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新宋体" w:eastAsia="华文宋体"/>
          <w:b/>
          <w:bCs/>
          <w:color w:val="FF0000"/>
          <w:sz w:val="84"/>
          <w:szCs w:val="84"/>
        </w:rPr>
        <w:t>黄石公</w:t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  <w:b/>
          <w:bCs/>
          <w:sz w:val="52"/>
          <w:szCs w:val="52"/>
        </w:rPr>
      </w:pPr>
      <w:r>
        <w:rPr>
          <w:rFonts w:eastAsia="华文宋体" w:cs="新宋体" w:ascii="华文宋体" w:hAnsi="华文宋体"/>
          <w:b/>
          <w:bCs/>
          <w:sz w:val="52"/>
          <w:szCs w:val="52"/>
        </w:rPr>
      </w:r>
      <w:bookmarkStart w:id="0" w:name="_GoBack"/>
      <w:bookmarkEnd w:id="0"/>
    </w:p>
    <w:p>
      <w:pPr>
        <w:pStyle w:val="Normal"/>
        <w:bidi w:val="0"/>
        <w:spacing w:lineRule="auto" w:line="360"/>
        <w:ind w:firstLine="643"/>
        <w:jc w:val="left"/>
        <w:rPr>
          <w:b/>
          <w:bCs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夫人之所行，有道则吉，无道则凶。吉者，百福所归；凶者，百祸所攻；非其神圣，自然所钟！务善策者，无恶事；无远虑者，有近忧。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"1-3" \u \h</w:instrText>
          </w:r>
          <w:r>
            <w:rPr>
              <w:rStyle w:val="Style14"/>
            </w:rPr>
            <w:fldChar w:fldCharType="separate"/>
          </w:r>
          <w:hyperlink w:anchor="__RefHeading___Toc715_2313366074" w:tooltip="《素书》">
            <w:r>
              <w:rPr>
                <w:rStyle w:val="Style14"/>
              </w:rPr>
              <w:t>《素书》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17_2313366074" w:tooltip="原始章">
            <w:r>
              <w:rPr>
                <w:rStyle w:val="Style14"/>
              </w:rPr>
              <w:t>原始章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19_2313366074" w:tooltip="正道章">
            <w:r>
              <w:rPr>
                <w:rStyle w:val="Style14"/>
              </w:rPr>
              <w:t>正道章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1_2313366074" w:tooltip="求人之志章">
            <w:r>
              <w:rPr>
                <w:rStyle w:val="Style14"/>
              </w:rPr>
              <w:t>求人之志章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3_2313366074" w:tooltip="本德宗道章">
            <w:r>
              <w:rPr>
                <w:rStyle w:val="Style14"/>
              </w:rPr>
              <w:t>本德宗道章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5_2313366074" w:tooltip="遵义章">
            <w:r>
              <w:rPr>
                <w:rStyle w:val="Style14"/>
              </w:rPr>
              <w:t>遵义章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7_2313366074" w:tooltip="安礼章">
            <w:r>
              <w:rPr>
                <w:rStyle w:val="Style14"/>
              </w:rPr>
              <w:t>安礼章</w:t>
            </w:r>
            <w:r>
              <w:rPr>
                <w:rStyle w:val="Style14"/>
              </w:rPr>
              <w:tab/>
              <w:t>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729_2313366074" w:tooltip="《三略》">
            <w:r>
              <w:rPr>
                <w:rStyle w:val="Style14"/>
              </w:rPr>
              <w:t>《三略》</w:t>
            </w:r>
            <w:r>
              <w:rPr>
                <w:rStyle w:val="Style14"/>
              </w:rPr>
              <w:tab/>
              <w:t>8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31_2313366074" w:tooltip="上略">
            <w:r>
              <w:rPr>
                <w:rStyle w:val="Style14"/>
              </w:rPr>
              <w:t>上略</w:t>
            </w:r>
            <w:r>
              <w:rPr>
                <w:rStyle w:val="Style14"/>
              </w:rPr>
              <w:tab/>
              <w:t>8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33_2313366074" w:tooltip="中略">
            <w:r>
              <w:rPr>
                <w:rStyle w:val="Style14"/>
              </w:rPr>
              <w:t>中略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35_2313366074" w:tooltip="下略">
            <w:r>
              <w:rPr>
                <w:rStyle w:val="Style14"/>
              </w:rPr>
              <w:t>下略</w:t>
            </w:r>
            <w:r>
              <w:rPr>
                <w:rStyle w:val="Style14"/>
              </w:rPr>
              <w:tab/>
              <w:t>16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eastAsia="华文宋体" w:ascii="华文宋体" w:hAnsi="华文宋体"/>
        </w:rPr>
      </w:r>
      <w:r>
        <w:br w:type="page"/>
      </w:r>
    </w:p>
    <w:p>
      <w:pPr>
        <w:pStyle w:val="11"/>
        <w:spacing w:before="0" w:after="330"/>
        <w:jc w:val="left"/>
        <w:rPr>
          <w:rFonts w:ascii="华文宋体" w:hAnsi="华文宋体" w:eastAsia="华文宋体"/>
        </w:rPr>
      </w:pPr>
      <w:bookmarkStart w:id="1" w:name="__RefHeading___Toc715_2313366074"/>
      <w:bookmarkStart w:id="2" w:name="_Toc28018"/>
      <w:bookmarkStart w:id="3" w:name="_Toc56891707"/>
      <w:bookmarkStart w:id="4" w:name="_Toc56891718"/>
      <w:bookmarkStart w:id="5" w:name="_Toc861227713"/>
      <w:bookmarkStart w:id="6" w:name="_Toc322781518"/>
      <w:bookmarkStart w:id="7" w:name="_Toc71289527"/>
      <w:bookmarkEnd w:id="1"/>
      <w:r>
        <w:rPr>
          <w:rFonts w:ascii="华文宋体" w:hAnsi="华文宋体" w:eastAsia="华文宋体"/>
        </w:rPr>
        <w:t>《素书》</w:t>
      </w:r>
      <w:bookmarkEnd w:id="2"/>
      <w:bookmarkEnd w:id="3"/>
      <w:bookmarkEnd w:id="4"/>
      <w:bookmarkEnd w:id="5"/>
      <w:bookmarkEnd w:id="6"/>
      <w:bookmarkEnd w:id="7"/>
    </w:p>
    <w:p>
      <w:pPr>
        <w:pStyle w:val="21"/>
        <w:jc w:val="center"/>
        <w:rPr>
          <w:rFonts w:ascii="华文宋体" w:hAnsi="华文宋体" w:eastAsia="华文宋体"/>
        </w:rPr>
      </w:pPr>
      <w:bookmarkStart w:id="8" w:name="__RefHeading___Toc717_2313366074"/>
      <w:bookmarkStart w:id="9" w:name="_Toc8187804"/>
      <w:bookmarkStart w:id="10" w:name="_Toc822270494"/>
      <w:bookmarkStart w:id="11" w:name="_Toc12715"/>
      <w:bookmarkStart w:id="12" w:name="_Toc56891719"/>
      <w:bookmarkStart w:id="13" w:name="_Toc56891708"/>
      <w:bookmarkStart w:id="14" w:name="_Toc384121870"/>
      <w:bookmarkEnd w:id="8"/>
      <w:r>
        <w:rPr>
          <w:rFonts w:ascii="华文宋体" w:hAnsi="华文宋体" w:eastAsia="华文宋体"/>
        </w:rPr>
        <w:t>原始章</w:t>
      </w:r>
      <w:bookmarkEnd w:id="9"/>
      <w:bookmarkEnd w:id="10"/>
      <w:bookmarkEnd w:id="11"/>
      <w:bookmarkEnd w:id="12"/>
      <w:bookmarkEnd w:id="13"/>
      <w:bookmarkEnd w:id="14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夫道、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德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（指遵道而行而有所得）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、仁、义、礼，五者一体也！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这道、德、仁、义、礼，五位一体！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道者，人之所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蹈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（遵循）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，使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万物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（宇宙间的一切事物）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不知其所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由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（遵从；遵照）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。德者，人之所得，使万物各得其所欲。仁者，人之所亲，有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慈惠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（犹仁爱）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恻隐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（见人遭遇不幸而心有所不忍。即同情）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之心，以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遂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（顺从、顺应）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其生成。义者，人之所宜，赏善罚恶，以立功立事。礼者，人之所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履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（执行；实行）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，夙兴夜寐，以成人伦之序。夫欲为人之本，不可无一焉！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道，即人们所遵循的，使万物不知不觉地遵从。德，即人们所得到的，使万物各自得到其所想要的。仁，即人们所亲近的，要具有仁爱、同情之心，以顺应万物的繁衍和成长。义，即人们所适宜的，奖赏善行并且惩罚恶行，以此建功立业。礼，即人们所践行的，按照各自的社会角色勤奋劳作，以形成人伦社会秩序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这想要做到为人的根本，五者缺一不可啊！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贤人君子，明于盛衰之道，通乎成败之数，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（审，知也）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乎治乱之势，达乎去就之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（道理，义理）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。故潜居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抱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（持守）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道，以待其时。若时至而行，则能极人臣之位；得机而动，则能成绝代之功。如其不遇，没身而已。是以其道足高，而名重于后代。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贤人和君子，明白朝代兴盛和衰败的规律，通晓事业成功和失败的方法，知道天下治理和动乱的趋势，洞达隐退（保全）和出仕（辅佐）的道理。所以（当时机未到时）能够隐居起来并抱持正道，以等待时机。若时运到来并乘势而行，则能够位极人臣；得到机会并乘机而动，则能成就盖世之功。如果其没有遇到（好的时运和机会），不过隐没自身而已。所以这样的人道行足够高明，而且声名也能够见重于后代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15" w:name="__RefHeading___Toc719_2313366074"/>
      <w:bookmarkStart w:id="16" w:name="_Toc20482"/>
      <w:bookmarkStart w:id="17" w:name="_Toc1758859752"/>
      <w:bookmarkStart w:id="18" w:name="_Toc56891709"/>
      <w:bookmarkStart w:id="19" w:name="_Toc1753829687"/>
      <w:bookmarkStart w:id="20" w:name="_Toc1595276241"/>
      <w:bookmarkStart w:id="21" w:name="_Toc56891720"/>
      <w:bookmarkEnd w:id="15"/>
      <w:r>
        <w:rPr>
          <w:rFonts w:ascii="华文宋体" w:hAnsi="华文宋体" w:eastAsia="华文宋体"/>
        </w:rPr>
        <w:t>正道章</w:t>
      </w:r>
      <w:bookmarkEnd w:id="16"/>
      <w:bookmarkEnd w:id="17"/>
      <w:bookmarkEnd w:id="18"/>
      <w:bookmarkEnd w:id="19"/>
      <w:bookmarkEnd w:id="20"/>
      <w:bookmarkEnd w:id="21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德足以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（安，安抚）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远，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（信，诚也）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足以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（统一）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异，义足以得众，才足以鉴古，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（聪慧，悟性很高）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足以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（察知，明白）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下，此人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之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（作为宾语前置的标志。相当于“是”）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俊也！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品德足以安抚远方，诚信足以统一分歧，正义足以得到人心，才识足以借鉴历史，聪明足以体察下情，这个人是人中才俊！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行足以为仪表，智足以决嫌疑，信可以使守约，廉可以使分财，此人之豪也！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行为足以成为表率，智慧足以决断嫌疑，诚信可以信守约定，廉洁可以分配财物，这个人是人中之豪！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守职而不废，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（保持；主持；执掌）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义而不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回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（违背）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（猜疑、怀疑）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苟免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（指面对危难时采取苟且手段以求自保的行为）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，见利而不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苟得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（以不正当的手段而取得）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，此人之杰也！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恪尽职守而不废弛，主持正义而不违背，遇见猜疑不会苟且自保，遇见利益不会苟且而得，这个人是人中之杰！（苟且：意为为了眼前的利益，做出违背本心、违背道德、违背律法的事。）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22" w:name="__RefHeading___Toc721_2313366074"/>
      <w:bookmarkStart w:id="23" w:name="_Toc1470619721"/>
      <w:bookmarkStart w:id="24" w:name="_Toc2042031548"/>
      <w:bookmarkStart w:id="25" w:name="_Toc1771762751"/>
      <w:bookmarkStart w:id="26" w:name="_Toc56891721"/>
      <w:bookmarkStart w:id="27" w:name="_Toc20009"/>
      <w:bookmarkStart w:id="28" w:name="_Toc56891710"/>
      <w:bookmarkEnd w:id="22"/>
      <w:r>
        <w:rPr>
          <w:rFonts w:ascii="华文宋体" w:hAnsi="华文宋体" w:eastAsia="华文宋体"/>
        </w:rPr>
        <w:t>求人之志章</w:t>
      </w:r>
      <w:bookmarkEnd w:id="23"/>
      <w:bookmarkEnd w:id="24"/>
      <w:bookmarkEnd w:id="25"/>
      <w:bookmarkEnd w:id="26"/>
      <w:bookmarkEnd w:id="27"/>
      <w:bookmarkEnd w:id="28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绝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（停止）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（贪求、贪爱）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禁欲，所以除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累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（负担）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（遏止、制止）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非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（不对的、不善的）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损恶，所以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禳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5"/>
        </w:rPr>
        <w:t>ráng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，祈祷消除灾殃、去邪除恶之祭）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过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（过，罪愆也。无意的犯法或作恶行为）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贬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（减、损）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酒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阙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5"/>
        </w:rPr>
        <w:t>jué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，去除）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色，所以无污。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停止贪求（过分追求）并且禁止贪欲，所以能去掉负担。遏止非心并且减少恶行，所以能消除罪过。减少美酒并且去除美色，所以能保持（身心）无污。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避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（嫌隙，仇怨）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远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（疑忌；猜忌）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，所以不误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（误，谬也）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。博学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切问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（恳切求教）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，所以广知。高行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微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（少）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言，所以修身。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避免嫌隙并且远离疑忌（怀疑猜忌 ），所以能不生误会。广泛学习并且恳切求教，所以能扩大认知。行为高尚并且谨慎说话，所以能修养品格。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恭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（通“敛”，收敛，约束言行；收聚）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谦约，所以自守。深计远虑，所以不穷。亲仁友直，所以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扶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（帮助、辅佐）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（陨坠，覆亡）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恭敬收敛并且谦逊自律，所以能自坚操守。深谋并且远虑，所以能不致途穷。亲近仁德并且结交正直，所以能扶助覆亡。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近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恕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（恕，仁也。恕道，体谅）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（切实；确凿）</w:t>
      </w:r>
      <w:r>
        <w:rPr>
          <w:rFonts w:ascii="华文宋体" w:hAnsi="华文宋体" w:cs="仿宋" w:eastAsia="华文宋体"/>
          <w:b w:val="false"/>
          <w:bCs w:val="false"/>
          <w:kern w:val="2"/>
          <w:sz w:val="24"/>
          <w:szCs w:val="24"/>
        </w:rPr>
        <w:t>行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（接，交也）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人。任材使能，所以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（成就）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（事；事情）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（憎恨）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恶斥谗，所以止乱。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待亲近宽仁并且切实履行，所以能接交（结交）他人。任用人材并且使用贤能，所以能成就事情。憎恨恶行并且排斥谗佞，所以能防止动乱。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推古验今，所以不惑。先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（揣测、审度）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度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（计算，推测）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，所以应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卒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（同“猝”，突然）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。设变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（施加；施行）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（权宜、变通）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解结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（消除郁结；解开疙瘩）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推衍历史而后检验当今，所以能不致困惑。先揣测情况而后推测办法，所以能应对突发。设想变化而后施行权变，所以能解开疙瘩。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括囊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（结扎袋口。亦喻缄口不言）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会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（机会，时机）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，所以无咎。橛橛梗梗，所以立功。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孜孜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（勤勉；不懈怠）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淑淑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（美好）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，所以保终。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缄口不言并且顺应时机，所以能没有灾祸。坚定不移并且不屈不挠，所以能建立功勋。勤勉不懈并且品性美好，所以能保全至终。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29" w:name="__RefHeading___Toc723_2313366074"/>
      <w:bookmarkStart w:id="30" w:name="_Toc89629209"/>
      <w:bookmarkStart w:id="31" w:name="_Toc56891711"/>
      <w:bookmarkStart w:id="32" w:name="_Toc14749"/>
      <w:bookmarkStart w:id="33" w:name="_Toc1919714699"/>
      <w:bookmarkStart w:id="34" w:name="_Toc56891722"/>
      <w:bookmarkStart w:id="35" w:name="_Toc853852717"/>
      <w:bookmarkEnd w:id="29"/>
      <w:r>
        <w:rPr>
          <w:rFonts w:ascii="华文宋体" w:hAnsi="华文宋体" w:eastAsia="华文宋体"/>
        </w:rPr>
        <w:t>本德宗道章</w:t>
      </w:r>
      <w:bookmarkEnd w:id="30"/>
      <w:bookmarkEnd w:id="31"/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夫志心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笃行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（切实履行）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之术：长莫长于博谋，安莫安于忍辱，先莫先于修德，乐莫乐于好善，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神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（灵验）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莫神于至诚，明莫明于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（亲身经验）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物，吉莫吉于知足。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让志向和思想切实履行的方法：最为长久的莫过于广为谋划，最为安全的莫过于忍辱负重，最为首要的莫过于修养品德，最为快乐的莫过于乐善好施，最为灵验的莫过于诚心诚意，最为聪明的莫过于体察万物（规律），最为吉祥的莫过于知足常乐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苦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（痛苦；困苦）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莫苦于多愿，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悲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（可悲）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莫悲于精散，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病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（不好的或有害的东西；错误）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莫病于无常，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短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（过失）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莫短于苟得，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幽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（昏暗；阴暗）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莫幽于贪鄙，孤莫孤于自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（依赖、依仗）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，危莫危于任疑，败莫败于多私。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最为痛苦的莫过于愿望太多，最为可悲的莫过于精力分散，最为错误的莫过于反复无常，最为短视的莫过于苟且而得，最为昏暗的莫过于贪婪卑鄙，最为孤独的莫过于刚愎自用，最为危险的莫过于任用嫌疑，最为失败的莫过于私欲过多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36" w:name="__RefHeading___Toc725_2313366074"/>
      <w:bookmarkStart w:id="37" w:name="_Toc12601"/>
      <w:bookmarkStart w:id="38" w:name="_Toc998575240"/>
      <w:bookmarkStart w:id="39" w:name="_Toc56891723"/>
      <w:bookmarkStart w:id="40" w:name="_Toc275868257"/>
      <w:bookmarkStart w:id="41" w:name="_Toc56891712"/>
      <w:bookmarkStart w:id="42" w:name="_Toc1814289545"/>
      <w:bookmarkEnd w:id="36"/>
      <w:r>
        <w:rPr>
          <w:rFonts w:ascii="华文宋体" w:hAnsi="华文宋体" w:eastAsia="华文宋体"/>
        </w:rPr>
        <w:t>遵义章</w:t>
      </w:r>
      <w:bookmarkEnd w:id="37"/>
      <w:bookmarkEnd w:id="38"/>
      <w:bookmarkEnd w:id="39"/>
      <w:bookmarkEnd w:id="40"/>
      <w:bookmarkEnd w:id="41"/>
      <w:bookmarkEnd w:id="42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以明示下者，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暗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（愚昧，糊涂）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；有过不知者，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蔽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（欺骗，隐瞒）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。迷而不返者，惑；以言取怨者，祸。令与心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（违背，不合）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者，废；后令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缪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（缪戾；违背）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前者，毁。怒而无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威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（畏惧。通“畏”）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者，犯；好众辱人者，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（使受祸害败坏；为害）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。戮辱所任者，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危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（危险；危难）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；慢其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（宜，适宜的，为其所需的）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敬者，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凶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（不祥）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。貌合心离者，孤；亲谗远忠者，亡。近色远贤者，昏；女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谒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yè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，禀告、说明）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公行者，乱。私人以官者，浮；凌下取胜者，侵；名不胜实者，耗。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以聪明示下者，是糊涂的；有过错而不自知者，会被蒙蔽。陷入迷途而不知返者，会陷入困惑；因言语不当招致怨恨者，会招来祸患。命令与内心相违背者，命令会废止；后面发布的政令与前面相冲突者，会造成破坏。发怒却无人畏惧者，会遭受冒犯；喜欢当众侮辱他人者，会遭受祸害。杀戮并侮辱自己所任用者，会有危难；怠慢应当敬重的长辈和领导者，会有不祥。与人貌合神离者，会被孤立；亲近谗佞并且远离忠良者，会被灭亡。亲近美色并且疏远贤明者，会陷入昏聩；让（后宫）女子干涉公务政事者，会引发混乱。以私人名义授受他人官职者，政事会虚浮；欺凌属下以赢取胜利感者，会遭受侵犯；名不副实者，会耗尽心力（也不能办好事情）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略己而责人者，不治；自厚而薄人者，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弃废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（抛弃不用）。</w:t>
      </w:r>
      <w:r>
        <w:rPr>
          <w:rFonts w:ascii="华文宋体" w:hAnsi="华文宋体" w:cs="仿宋" w:eastAsia="华文宋体"/>
          <w:kern w:val="2"/>
          <w:sz w:val="24"/>
          <w:szCs w:val="24"/>
        </w:rPr>
        <w:t>以过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弃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（舍去，扔掉）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功者，损；群下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（疏远）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（分开）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者，沦；既用不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任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（任用，委派人员担任职务）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者，疏。行赏吝色者，沮；多许少与者，怨；既迎而拒者，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（背离，违背，不和谐）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。薄施厚望者，不报；贵而忘贱者，不久；念旧恶而弃新功者，凶。用人不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正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（正当；合适）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（危也）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疆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（同“彊”，即强）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用人者，不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（顺从，驯服）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；为人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（择，柬选也。柬，挑选，从事物中分别出好坏）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官者，乱。失其所强者，弱；决策于不仁者，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（艰难；困难）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。阴计外泄者，败；厚敛薄施者，凋。</w:t>
      </w:r>
    </w:p>
    <w:p>
      <w:pPr>
        <w:pStyle w:val="Normal"/>
        <w:bidi w:val="0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忽略自已（的责任）却一味指责他人者，不能够治理；对自己厚待却对他人刻薄者，会抛弃不用。因为有过失就舍弃他人功劳者，人心会减损；招致众多下级疏远和离异者，会导致沦陷；已经使用他人却不委任相应职务者，会导致疏远。论功行赏时悭吝且表露在脸上者，会让人沮丧；许诺多实际却兑现少者，会招致怨恨；已经表示欢迎而后又将人拒之门外者，会导致背离。予人小恩小惠却希望获得丰厚回报者，不会得到回报；富贵之后就忘了贫贱之时境遇者，不会长久。对旧恶念念不忘而对他人新建立的功勋视而不见者，会有不祥；用人不正当者，会有危险；强行用人者，留不住人；为他人拣选官职（按人的私欲来安排官职）者，会导致混乱。失去自己优势者，会导致衰弱；决策出于不仁者，会陷入凶险。隐秘的计谋被向外泄露者，会导致失败；横征暴敛并且薄恩寡施者，会导致（民生）凋敝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战士贫、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游士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（指战国时的说客）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富者，衰；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（货，财也）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赂公行者，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（愚昧；糊涂）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。闻善忽略、记过不忘者，暴；所任不可信、所信不可任者，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浊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（昏暗不明）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（治理、统治）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（别人，他人）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以德者，集；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（纠正）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人以</w:t>
      </w:r>
      <w:bookmarkStart w:id="43" w:name="__DdeLink__1867_2916535591"/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刑</w:t>
      </w:r>
      <w:bookmarkEnd w:id="43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（刑罚）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者，散。小功不赏，则大功不立；小怨不赦，则大怨必生。赏不服人、罚不甘心者，叛；赏及无功、罚及无罪者，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酷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（残忍、暴虐）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；听谗而美、闻谏而仇者，亡。能有其有者，安；贪人之有者，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残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（残，伤也）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 xml:space="preserve">。 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bookmarkStart w:id="44" w:name="__DdeLink__1869_2916535591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让（出生入死的）战士陷入贫困、（夸夸其谈的）说客奢享富贵者，会导致衰落；用财物贿赂公务人员者，是愚昧的。听闻他人善行忽略不计、对他人过错耿耿于怀者，是残暴的；所任用的人不可以信任、信任的人又不可以胜任者，是昏暗不明的。主导他人依靠品德者，人心会聚集；纠正他人依靠刑罚者，人心会离散。小功劳不加以奖赏，则大功劳不会建立；小怨恨不加以宽恕，则大怨恨必定产生。行赏不能使人心服、处罚不能使人甘心者，会引发叛乱；赏及无功之人、罚及无罪之人者，是残忍暴虐的；听到谗言就心生欢喜、听说谏言就心生仇怨者，会走向灭亡。</w:t>
      </w:r>
      <w:bookmarkEnd w:id="44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能满足其所拥有者，会得到安全；贪图他人所拥有者，会遭受残害。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  <w:bookmarkStart w:id="45" w:name="_GoBack_Copy_1"/>
      <w:bookmarkEnd w:id="45"/>
    </w:p>
    <w:p>
      <w:pPr>
        <w:pStyle w:val="Normal"/>
        <w:spacing w:lineRule="exact" w:line="440"/>
        <w:ind w:firstLine="300"/>
        <w:rPr>
          <w:rFonts w:ascii="华文宋体" w:hAnsi="华文宋体" w:eastAsia="华文宋体" w:cs="宋体"/>
          <w:kern w:val="2"/>
          <w:szCs w:val="24"/>
        </w:rPr>
      </w:pPr>
      <w:r>
        <w:rPr>
          <w:rFonts w:eastAsia="华文宋体" w:cs="宋体" w:ascii="华文宋体" w:hAnsi="华文宋体"/>
          <w:kern w:val="2"/>
          <w:szCs w:val="24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46" w:name="__RefHeading___Toc727_2313366074"/>
      <w:bookmarkStart w:id="47" w:name="_Toc290866600"/>
      <w:bookmarkStart w:id="48" w:name="_Toc310420694"/>
      <w:bookmarkStart w:id="49" w:name="_Toc56891713"/>
      <w:bookmarkStart w:id="50" w:name="_Toc6502"/>
      <w:bookmarkStart w:id="51" w:name="_Toc772931798"/>
      <w:bookmarkStart w:id="52" w:name="_Toc56891724"/>
      <w:bookmarkEnd w:id="46"/>
      <w:r>
        <w:rPr>
          <w:rFonts w:ascii="华文宋体" w:hAnsi="华文宋体" w:eastAsia="华文宋体"/>
        </w:rPr>
        <w:t>安礼章</w:t>
      </w:r>
      <w:bookmarkEnd w:id="47"/>
      <w:bookmarkEnd w:id="48"/>
      <w:bookmarkEnd w:id="49"/>
      <w:bookmarkEnd w:id="50"/>
      <w:bookmarkEnd w:id="51"/>
      <w:bookmarkEnd w:id="52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怨在不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舍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（通“赦”，免罪或免罚；释放）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小过，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患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（患，忧也）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在不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豫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（同“预”）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定谋。福在积善，祸在积恶。饥在贱农，寒在堕织。安在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（用人得当）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，危在失士。富在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迎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（迎，逢也）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来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（招来；招致。后多作“徕”）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，贫在弃时。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怨恨在于不赦免别人的小过错，忧患在于没有预先确定好谋划。幸福在于积累了善行，灾祸在于积累了恶行。忍饥挨饿在于轻视农业生产，挨冷受冻在于怠于桑蚕纺织。天下太平在于用人得当，天下危殆在于失去贤士。富足在于迎来机遇，贫困在于放弃时机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上无常操，下多疑心。轻上生罪，侮下无亲。近臣不重，远臣轻之。自疑不信人，自信不疑人。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（不正直的、邪恶的）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（泛称居官受禄的人）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正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（正直，正派）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友，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曲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（邪僻，不正派）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上无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（引申为正直；公正；不偏私）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上级没有不变的操守，下级大多会生出疑心。（下级）轻视上级会生出罪责，（上级）侮辱下级会没人亲近。身边的内臣不被重视，远处的外臣（地方官）就会轻视。自我怀疑的人不会相信别人，自信满满的人不会怀疑别人。不正直的官员没有正派的朋友，不正派的上级没有正直的下级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危国，无贤人；乱政，无善人。爱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（民，百姓）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深者，求贤急；乐得贤者，养人厚。国将霸者，士皆归；邦将亡者，贤先避。地薄者，大物不产；水浅者，大鱼不游；树秃者，大禽不栖；林疏者，大兽不居。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危机四伏的国家，没有贤人（参与）；混乱不堪的政治，没有善人（参与）。爱人民深切者，会急于求贤；乐于得贤才者，会供养丰厚。国家即将称霸者，有识之士都会前来归附；邦国即将灭亡者，贤能之人将会先行退避。贫瘠的土地，长不出高大植物；水浅的地方，不会有大鱼遨游；光秃的树木，不会有大型禽类栖息；稀疏的树林，不会有大型兽类居住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山峭者，崩；泽满者，溢。弃玉取石者，盲；羊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（素质；本质；禀性）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虎皮者，辱。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山势陡峭者，会崩塌；泽水盈满者，会漫溢。丢弃美玉却拣取石头者，是个瞎子；绵羊禀性却披上虎皮者，会被羞辱。</w:t>
      </w:r>
    </w:p>
    <w:p>
      <w:pPr>
        <w:pStyle w:val="Normal"/>
        <w:bidi w:val="0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衣不举领者，倒；走不视地者，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（“颠”假借为“蹎”。仆倒，倒下）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。柱弱者，屋坏；辅弱者，国倾。足寒，伤心；民怨，伤国。山将崩者，下先隳；国将衰者，民先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弊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（疲困，疲乏困顿）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。根枯，枝朽；民困，国残。与覆车同轨者，倾；与亡国同事者，灭。见已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失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（过错，错误）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者，慎将失；恶其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迹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（足迹也）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者，须避之。畏危者，安；畏亡者，存。</w:t>
      </w:r>
    </w:p>
    <w:p>
      <w:pPr>
        <w:pStyle w:val="Normal"/>
        <w:bidi w:val="0"/>
        <w:spacing w:lineRule="exact" w:line="440"/>
        <w:ind w:firstLine="300"/>
        <w:rPr>
          <w:rFonts w:ascii="华文宋体" w:hAnsi="华文宋体" w:eastAsia="华文宋体"/>
        </w:rPr>
      </w:pPr>
      <w:bookmarkStart w:id="53" w:name="__DdeLink__1962_604787568"/>
      <w:bookmarkEnd w:id="53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穿衣不提领者，会导致倒置；走路不看地者，会导致颠簸。梁柱细弱者，房屋会垮塌；辅臣庸弱者，国家会倾覆。腿脚受寒，会伤及心肺；民众生怨，会伤及国家。山将要崩塌的时候，下面的土质先毁坏；国家将要衰落的时候，民众会先陷入疲敝。树根枯萎，树枝会朽坏；民众困苦，国家会残败。与已经倾覆的车走相同轨道的，会倾覆；与已经灭亡的国家做相同事情的，会灭亡。见到已经犯过错者，要谨慎防止重蹈覆辙；厌恶其某种足迹者，要避免采取类似做法。害怕危险者，会获得安全；害怕灭亡者，会获得生存。</w:t>
      </w:r>
    </w:p>
    <w:p>
      <w:pPr>
        <w:pStyle w:val="Normal"/>
        <w:bidi w:val="0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夫人之所行，有道则吉，无道则凶。吉者，百福所归；凶者，百祸所攻；非其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神圣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（泛指天神灵祇）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，自然所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（钟，聚也）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（从事，致力）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善策者，无恶事；无远虑者，有近忧。</w:t>
      </w:r>
    </w:p>
    <w:p>
      <w:pPr>
        <w:pStyle w:val="Normal"/>
        <w:bidi w:val="0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人的所作所为，有道就会吉祥，无道就会不祥。吉祥者，各种福报都归集于他一身；不祥者，各种祸患都会向他攻袭。这并非什么天神灵祇，而是自然所聚集！致力谋划良策者，没有坏事侵扰；没有长远考虑者，会有眼前忧患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同志相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（同“德”，恩惠，感恩）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，同仁相忧；同恶相党，同爱相求；同美相妒，同智相谋；同贵相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（妨碍，妨害）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，同利相忌；同声相应，同气相感；同类相依，同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（善；美）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相亲；同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难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nàn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，灾难；祸害，人为而产生的祸害）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相济，同道相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成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（成，就也。——《说文》）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；同艺相窥，同巧相胜。此乃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数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（道数，方法）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（演算产生结果）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，不可与理违。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志向相同就会相互恩惠，同怀仁德就会相互牵挂；憎恶相同就会相互结党，爱好相同就会相互访求；美貌相近就会相互嫉妒，智谋相当就会相互谋划；权势相当就会相互妨害，利益相同就会相互猜忌；主张相同就会相互呼应，气质相同就会相互感应；品类相同就会相互依靠，同怀正义就会相互亲近；同处灾难就会相互救济，志同道合就会相互成就；职业相同就会互相窥探，技能相同就会相互较量。这些都是按照方法演算出来的，不可与这些道理相违背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释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（释放；赦免）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己而教人者，逆；正己而化人者，顺。逆者难从，顺者易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行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（实施）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；难从则乱，易行则理。如此理身、理家、理国，可也！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赦免自己而去教训他人者，他人会逆反；端正自己再去点化他人者，他人会顺服。逆反者难以听从，顺服者容易实施。难以听从，则会产生动乱；容易实施，则会得到治理。这样进行修身、齐家、治国，可行啊！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11"/>
        <w:jc w:val="left"/>
        <w:rPr>
          <w:rFonts w:ascii="华文宋体" w:hAnsi="华文宋体" w:eastAsia="华文宋体"/>
        </w:rPr>
      </w:pPr>
      <w:bookmarkStart w:id="54" w:name="__RefHeading___Toc729_2313366074"/>
      <w:bookmarkStart w:id="55" w:name="_Toc15629"/>
      <w:bookmarkStart w:id="56" w:name="_Toc56891714"/>
      <w:bookmarkStart w:id="57" w:name="_Toc2035579937"/>
      <w:bookmarkStart w:id="58" w:name="_Toc1962296066"/>
      <w:bookmarkStart w:id="59" w:name="_Toc1587761966"/>
      <w:bookmarkStart w:id="60" w:name="_Toc56891725"/>
      <w:bookmarkEnd w:id="54"/>
      <w:r>
        <w:rPr>
          <w:rFonts w:ascii="华文宋体" w:hAnsi="华文宋体" w:eastAsia="华文宋体"/>
        </w:rPr>
        <w:t>《三略》</w:t>
      </w:r>
      <w:bookmarkEnd w:id="55"/>
      <w:bookmarkEnd w:id="56"/>
      <w:bookmarkEnd w:id="57"/>
      <w:bookmarkEnd w:id="58"/>
      <w:bookmarkEnd w:id="59"/>
      <w:bookmarkEnd w:id="60"/>
    </w:p>
    <w:p>
      <w:pPr>
        <w:pStyle w:val="21"/>
        <w:jc w:val="center"/>
        <w:rPr>
          <w:rFonts w:ascii="华文宋体" w:hAnsi="华文宋体" w:eastAsia="华文宋体"/>
        </w:rPr>
      </w:pPr>
      <w:bookmarkStart w:id="61" w:name="__RefHeading___Toc731_2313366074"/>
      <w:bookmarkStart w:id="62" w:name="_Toc56891726"/>
      <w:bookmarkStart w:id="63" w:name="_Toc56891715"/>
      <w:bookmarkStart w:id="64" w:name="_Toc1351530871"/>
      <w:bookmarkStart w:id="65" w:name="_Toc538174901"/>
      <w:bookmarkStart w:id="66" w:name="_Toc2075154971"/>
      <w:bookmarkStart w:id="67" w:name="_Toc8701"/>
      <w:bookmarkEnd w:id="61"/>
      <w:r>
        <w:rPr>
          <w:rFonts w:ascii="华文宋体" w:hAnsi="华文宋体" w:eastAsia="华文宋体"/>
        </w:rPr>
        <w:t>上略</w:t>
      </w:r>
      <w:bookmarkEnd w:id="62"/>
      <w:bookmarkEnd w:id="63"/>
      <w:bookmarkEnd w:id="64"/>
      <w:bookmarkEnd w:id="65"/>
      <w:bookmarkEnd w:id="66"/>
      <w:bookmarkEnd w:id="67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夫主将之法，务揽英雄之心，赏禄有功，通志于众。故与众同好，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（靡，无也）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不成；与众同恶，靡不倾。治国安家，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（用人得当）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也；亡国破家，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失人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（意思是谓错过人才；错用人才）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也。含气之类，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咸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（全，都）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愿得其志。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统率将领的方法，务必要收揽那些英雄豪杰的心，将禄位赏赐给有功之人，将自己的志向与众人贯通。所以，与众人有共同的意愿，就没有做不成的事情；与众人有共同的仇恨，就没有打不垮的敌人。国家大治，朝廷安定，是由于用人得当；国家覆灭，朝廷破散，是由于错过人才。含有气息的所有人，都希望自己的志向能得到实现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《军谶》曰：“柔能制刚，弱能制强。”柔者，德也；刚者，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贼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（祸害）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也。弱者人之所助，强者怨之所攻。柔有所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设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（布置，部署，安排）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，刚有所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施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（施行；实行；推行）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；弱有所用，强有所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（益处；好处）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，兼此四者而制其宜。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柔的能制服刚的，弱的能制服强的。”柔，是品德；刚，是祸害。弱小的一方，往往是人们的帮助对象；强大的一方，往往是招致怨恨的攻击对象。柔有柔的部署方式，刚有刚的施行方法；弱有弱的妙用，强有强的益处，把这四者结合起来根据不同的情况进行恰当地运用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端末未见，人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（没有谁；没有什么）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能知。天地神明，与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（事；事情）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推移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（变化、移动或发展）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，变动无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常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（规则，规律）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。因敌转化，不为事先，动而辄随。故能图制无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（极限、止境）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，扶成天威，匡正八极，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（通“谧”，安宁；安定；安静）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定九夷。如此谋者，为帝王师。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事物的始末没有显现，人们没有谁能认知。天地神而明之（玄妙），随着事情的变化而发展，其变化运动没有规律。要根据敌情的变化而变化，不要在事情发生之前跃跃欲试，而要看清楚敌人的行动之后随即采取适宜的对策。这样就能够图谋制胜且无往而不利，辅佐君王成事并树立天威，匡正八方，安定边远地区。这样运筹谋划的人，是为帝王之师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故曰：莫不贪强，鲜能守微，若能守微，乃保其生。圣人存之，动应事机，舒之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mǐ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，同“弭”，平息，消灭）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四海，卷之不盈怀。居之不以室宅，守之不以城郭；藏之胸臆，而敌国服。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所以说：没有谁不贪图强大的，很少有人能安守卑微。如果能安守卑微，便可以保全生命。圣人掌握了这一道理，行动起来就能顺应时机，推行开来可以平息四海，收拢起来不满胸怀。安放它不必使用房屋，守护它不必依靠城郭；只要收藏胸中加以巧妙运用，而敌国便会屈服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《军谶》曰：能柔能刚，其国弥光；能弱能强，其国弥彰。纯柔纯弱，其国必削；纯刚纯强，其国必亡。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《军谶》上说：“能用柔又能用刚，国家就会充满光明；能用弱又能用强，国家就会愈加显扬。单纯用柔或单纯用弱，国家就必然受到削弱；单纯用刚或单纯用强，国家就必定走向灭亡。”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夫为国之道，恃贤与民。信贤如腹心，使民如四肢，则策无遗。所适如肢体相随，骨节相救，天道自然，其巧无间。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这治国之道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，要依赖贤士和人民。信任贤士如同自己的心腹，使用人民如同自己的四肢，则政策就不会有遗漏。行动起来就会如同四肢与躯干一样协调，如同骨头与关节之间互相救应，天道自然而然，其巧妙且无间。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军国之要，察众心，施百务。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统军治国的要旨，在于体察众人的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思想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，并施行各种政务。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危者安之，惧者欢之，叛者还之，冤者原之，诉者察之，卑者贵之，强者抑之，敌者残之，贪者丰之，欲者使之，畏者隐之，谋者近之，谗者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（审察；查核）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之，毁者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（还原，使如前）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之，反者废之，横者挫之，满者损之，归者招之，服者居之，降者脱之。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处于危难的要使他得到安抚，心怀忧惧的要使他欢愉高兴，背叛逃亡的要使他重新归来，含冤受屈的要加以昭雪平反，上告申诉的要为他调查清楚，地位卑贱的要加重视，强横不法的要加以抑制，与我为敌的要使他遭到毁灭和伤害，贪婪爱财的就多给财物，想要效力的就加以使用，怕人揭短的就予以隐讳，对有智谋的人要多多亲近，对进谗言的人要予以审察，被诋毁的人要为其恢复名誉，凡是谋反的要予以铲除，凡是横暴的要让他受挫，骄傲自满的要予以减损，倾心归顺的要给予招抚，已被征服的要给予妥善安置，已经投降的要加以豁免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获固守之，获阨塞之，获难屯之，获城割之，获地裂之，获财散之。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获得坚固的城池要加以守备，获得险隘的要塞要加以阻塞，获得难以得到的地方要驻兵屯守，获得城邑要分赏给有功之臣，获得土地就要分封给出力之士，获得财物要散发给手下众人。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敌动伺之，敌近备之，敌强下之，敌佚去之，敌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陵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（古同“凌”，侵犯，欺侮）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待之，敌暴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suí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，安抚）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之，敌悖义之，敌睦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（通“愶”，离，背离，离散）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之。顺举挫之，因势破之，放言过之，四网罗之。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敌人行动就要密切加以监视，敌人逼近就要严密加以防备，敌人强大就要故意向它示弱，敌人以逸待劳就要避免交战，敌人来侵犯就要严阵以待，敌人暴虐就要安抚人民，敌人悖逆就要伸张正义，敌人和睦团结就要设法进行分化离间。要顺应敌人的行动去挫败它，要趁着有利的形势去击破它，散布假情报致使敌人犯错误，四面包围将敌人一举歼灭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得而勿有，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（停止；休息；止息）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而勿守，拔而勿久，立而勿取。为者则己，有者则士，焉知利之所在！彼为诸侯，己为天子，使城自保，令士自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（选择；选定）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取得胜利时不要（将成果）占为己有，停留驻扎时不要死守僵化（被动防御），攻取城池时不要旷日持久，扶立新势力（如傀儡政权）而不取而代之。做决策则出于自己，有功劳则归于将士，须知这才是真正的利益之所在啊！他们是诸侯，自己是天子，让他们各自保卫所辖城邑，命令将士各自选择攻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（天下；世间）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（崇尚，效法）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（祖宗；祖先；自祖父以上各辈尊长）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，鲜能下下。祖祖为亲，下下为君。下下者，务耕桑，不夺其时；薄赋敛，不匮其财；罕徭役，不使其劳；则国富而家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（嬉戏，玩乐）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，然后选士以司牧之。夫所谓士者，英雄也。故曰：罗其英雄，则敌国穷。英雄者，国之干；庶民者，国之本。得其干，收其本，则政行而无怨。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世间的君主都能尊崇效法自己的祖先，但却很少能以谦下的态度对待下面的人民。崇尚和效法祖先是亲亲之道，以谦下的态度对待下面的人民是为君之道。以谦下的态度对待下面的人民，就是要重视耕作蚕织，不侵占农时；减轻赋税，不使人民贫困匮乏；减少徭役，不使人民劳困疲惫。这样，便可以做到国家富足，家庭安乐，然后再选择贤士去管理他们。所谓贤士，就是那些英雄。所以说，能够收罗敌国的英雄，就能使敌国陷于困窘的境地。英雄，是国家的骨干；普通人民，是国家的根本。得到了骨干，收获了根本，就可以做到政令畅通而人民毫无埋怨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夫用兵之要，在崇礼而重禄。礼崇则智士至，禄重则义士轻死。故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（给予俸禄）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贤不爱财，赏功不逾时，则下力并而敌国削。夫用人之道，尊以爵，赡以财，则士自来；接以礼，励以义，则士死之。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用兵的要旨，在于崇尚礼节和厚施俸禄。崇尚礼节，则智谋之士就会归附；厚施俸禄，则侠义之士就会乐于效死。因此优待贤士不要吝惜财物，奖赏功臣不要拖延时日，这样就能使部下齐心协力而削弱敌国。这用人的方法，尊崇以爵位，赡养以财物，则贤士就会自动来归；接待以礼仪，激励以道义，则贤士就会以死相报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夫将帅者，必与士卒同滋味而共安危，敌乃可加，故兵有全胜，敌有全囚。昔者良将之用兵，有馈箪醪者，使投诸河，与士卒同流而饮。夫一箪之醪不能味一河之水，而三军之士思为致死者，以滋味之及己也。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身为将帅者，必须和士卒同甘苦而共安危，才可以与敌人进行交锋，所以用兵可以取得全胜，敌人可以完全覆灭。昔日有优秀的将帅在用兵打仗时，有人送给他一坛美酒，他让人把酒倾倒在河中，与士兵们同饮河水。这一坛酒并不能使一河之水都有酒味，而三军将士却都愿意为其拼死效力，是因为其体验到同甘共苦的滋味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000000"/>
          <w:kern w:val="2"/>
          <w:sz w:val="24"/>
          <w:szCs w:val="24"/>
        </w:rPr>
        <w:t>《军谶》曰：军井未达，将不言渴；军幕未办，将不言倦；军灶未炊，将不言饥。冬不服裘，夏不操扇，雨不张盖，是谓将礼。与之安，与之危，故其众可合而不可离，可用而不可疲，以其恩</w:t>
      </w:r>
      <w:r>
        <w:rPr>
          <w:rFonts w:ascii="华文宋体" w:hAnsi="华文宋体" w:cs="仿宋" w:eastAsia="华文宋体"/>
          <w:b/>
          <w:bCs/>
          <w:color w:val="000000"/>
          <w:kern w:val="2"/>
          <w:sz w:val="24"/>
          <w:szCs w:val="24"/>
        </w:rPr>
        <w:t>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（向来；从来就）</w:t>
      </w:r>
      <w:r>
        <w:rPr>
          <w:rFonts w:ascii="华文宋体" w:hAnsi="华文宋体" w:cs="仿宋" w:eastAsia="华文宋体"/>
          <w:color w:val="000000"/>
          <w:kern w:val="2"/>
          <w:sz w:val="24"/>
          <w:szCs w:val="24"/>
        </w:rPr>
        <w:t>蓄，谋素</w:t>
      </w:r>
      <w:r>
        <w:rPr>
          <w:rFonts w:ascii="华文宋体" w:hAnsi="华文宋体" w:cs="仿宋" w:eastAsia="华文宋体"/>
          <w:b/>
          <w:bCs/>
          <w:color w:val="000000"/>
          <w:kern w:val="2"/>
          <w:sz w:val="24"/>
          <w:szCs w:val="24"/>
        </w:rPr>
        <w:t>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（和，相应也）</w:t>
      </w:r>
      <w:r>
        <w:rPr>
          <w:rFonts w:ascii="华文宋体" w:hAnsi="华文宋体" w:cs="仿宋" w:eastAsia="华文宋体"/>
          <w:color w:val="000000"/>
          <w:kern w:val="2"/>
          <w:sz w:val="24"/>
          <w:szCs w:val="24"/>
        </w:rPr>
        <w:t>也。故曰：蓄恩不倦，以一取万。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军井还没有凿成，将帅不说口渴；军帐还没有搭好，将帅不说疲乏；军灶还没有做饭，将帅不说饥饿。冬天不穿皮衣，夏天不用扇子，雨天不独自打伞，是为将帅的基本礼节。与士卒同安乐，与士卒共危难，所以全军上下能齐心协力而不可分离，能够任意使用而不知疲倦，这正是因为其素来对士卒积累恩德，将帅与士卒的图谋素来能上下相应的缘故。”所以说，将帅不断地对士卒积累恩德，就能够以一人赢得千万人的拥戴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《军谶》曰：将之所以为威者，号令也；战之所以全胜者，军政也；士之所以轻战者，用命也。故将无还令，赏罚必信，如天如地，乃可御人。士卒用命，乃可越境。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《军谶》上说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将帅之所以有威严，是由于号令严明；作战之所以取得全胜，是因为军政整饬；士卒之所以不惧怕打仗，是因为愿意效命。”所以将帅一旦发布命令，就不能再收回，赏罚必须要严守信用，像天地一样不可移易，这才可以统御众人；士卒愿意效命，才可以出境作战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夫统军持势者，将也；制胜破敌者，众也。故乱将不可使保军，乖众不可使伐人。攻城则不拔，图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（封地，君主分封给诸侯，或诸侯分封给大臣的土地）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则不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（废黜；废除）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，二者无功，则士力疲弊。士力疲弊，则将孤众悖，以守则不固，以战则奔北，是谓老兵。兵老则将威不行，将无威则士卒轻刑，士卒轻刑则军失伍，军失伍则士卒逃亡，士卒逃亡则敌乘利，敌乘利则军必丧。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统领军队控制局势的，是将帅；战胜敌人夺取胜利的，是士众。所以治军无方的将领不能让他统率军队，离心离德的军队不能用来攻伐敌人。这样的军队若是去攻打城池则不能拔取，图谋诸侯封地则不能废除，攻城和图邑这两者都劳而无功，则士众的力量就会疲惫不堪。士众的力量疲惫不堪，则将领会陷于孤立，且士众会悖逆抗命，用来守御则不稳固，用来作战则士众败逃溃散，这叫作帅老兵疲。帅老兵疲，则将领的威严就会丧失；将领没有威严，则士卒就会轻视刑罚；士卒轻视刑罚，则军队就会失去秩序；军队失去秩序，则士卒就会逃亡；士卒逃亡，则敌人就会乘机取利；敌人乘机取利，则军队就必定走向败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《军谶》曰：良将之统军也，恕己而治人。推惠施恩，士力日新，战如风发，攻如河决。故其众可望而不可当，可下而不可胜。以身先人，故其兵为天下雄。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优秀的将领统率军队，是以恕己之道体贴、关怀部属。推施恩惠，将士的战斗力会日益增强，从事作战如同暴风一样迅速猛烈，投入进攻如同河水溃决一样锐不可当。”所以，这样的军队，能让敌人望风披靡而不敢阻挡，只能束手投降而不敢存有取胜的奢望。将领能身先士卒，因此他指挥的军队就能称雄于天下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《军谶》曰：军以赏为表，以罚为里。赏罚明，则将威行；官人得，则士卒服；所任贤，则敌国震。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《军谶》说：“军队以奖赏为表，以惩罚为里。”赏罚严明，则将帅的威信才能树立；选拔官佐得当，则士卒会心悦诚服；所委任的人贤明通达，敌国就会惊恐不安。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《军谶》曰：贤者所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（归向）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，其前无敌。故士可下而不可骄，将可乐而不可忧，谋可深而不可疑。士骄，则下不顺；将忧，则内外不相信；谋疑，则敌国奋。以此攻伐，则致乱。夫将者，国之命也；将能制胜，则国家安定。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《军谶》说：“贤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所归向的国家，一定所向无敌。”所以对将士要谦下而不可骄横，对将帅应令其愉快而不使他陷于忧虑，对于谋略要深思熟虑但不可迟疑不决。对将士骄横，则下属就不会顺服；将帅内心有隐忧，则君王与将帅之间就会互不信任；谋略迟疑不决，则敌国会振奋。在这种状态下进行攻伐，则会招致祸乱。这将帅，是国家命脉；将帅能克敌制胜，则国家得到安定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《军谶》曰：将能清，能静，能平，能整，能受谏，能听讼，能纳人，能采言，能知国俗，能图山川，能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（标明；标出）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险难，能制军权。故曰：仁贤之智，圣明之虑，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负薪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（指地位低微的人）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之言，廊庙之语，兴衰之事，将所宜闻。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将领应该能清廉，能沉静，能公平，能整肃，能接受规谏，能听清是非，能招纳人才，能博采众议，能了解各国风俗，能通晓山川地势，能标出险要关隘，能控制军队权柄。”因此，举凡仁人贤士的智慧，圣哲英明的谋虑，黎民百姓的议论，朝堂之上的言语，兴衰成败的史迹，身为将领都应该有所了解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将者能思士如渴，则策从焉。夫将拒谏，则英雄散；策不从，则谋士叛；善恶同，则功臣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倦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（懈怠，厌烦，厌倦）；</w:t>
      </w:r>
      <w:r>
        <w:rPr>
          <w:rFonts w:ascii="华文宋体" w:hAnsi="华文宋体" w:cs="仿宋" w:eastAsia="华文宋体"/>
          <w:kern w:val="2"/>
          <w:sz w:val="24"/>
          <w:szCs w:val="24"/>
        </w:rPr>
        <w:t>专己，则下归咎；自伐，则下少功；信谗，则众离心；贪财，则奸不禁；内顾，则士卒淫。将有一，则众不服；有二，则军无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式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（式，法也）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；有三，则下奔北；有四，则祸及国。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将领能够思求贤士如饥似渴，则会对贤士的策略从善如流。这将领如果拒绝纳谏，则身边的英雄就会离散；身边谋士的策略不被听从，则谋士就会叛离；善恶混同不分，则功臣就会厌倦；个人专断，则下级就会归罪于上司；自矜功伐，则部下就会较少建功；听信谗佞，则部众就会离心离德；贪图钱财，则奸邪就无法得到禁绝；迷恋女色，则士卒就会纵欲淫乱。将领如有上面行为中的一条，则众人就不会服从；有上面行为中的两条，则军队就会丧失法纪；有上面行为中的三条，则部众就会败逃；有上面行为中的四条，则会大祸临头，殃及国家生存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《军谶》曰：将谋欲密，士众欲一，攻敌欲疾。将谋密，则奸心闭；士众一，则军心结；攻敌疾，则备不及设。军有此三者，则计不夺。将谋泄，则军无势；外窥内，则祸不制；财入营，则众奸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会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（会各；聚会）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。将有此三者，军必败。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将领的谋划期望保密，士众期望上下一心，攻击敌人期望迅疾。”将领的谋划保密，则奸细就无隙可乘；士众上下一心，则军队上下就会戮力同心；攻击敌人迅疾，则敌人就猝不及防。军队拥有这三项条件，则作战计划就不会遭到挫折。将领的谋略被泄露，则军队就没有了威势；敌人窥探到我方的内情，则祸患就会无法制止；不义之财进入军营，则一众奸细就会会合在一起。将领有这三条，军队就会必定失败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将无虑，则谋士去；将无勇，则吏士恐；将妄动，则军不重；将迁怒，则一军惧。《军谶》曰：虑也，勇也，将之所重；动也，怒也，将之所用。此四者，将之明诫也。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将领没有深谋远虑，则智谋之士就会失望离去；将领没有英勇无畏，则官兵就会恐惧不安；将领轻举妄动，则军队就不会稳重；将领迁怒于人，则全军上下就会心怀畏惧。《军谶》说：“深谋远虑，英勇无畏，是将领应具备的重要品质；该动则动，该怒则怒，是将领应掌握的用兵之道。”这四条，是将领要时常牢记的明诫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《军谶》曰：军无财，士不来；军无赏，士不往。《军谶》曰：香饵之下，必有悬鱼；重赏之下，必有勇夫。故礼者，士之所归；赏者，士之所死。招其所归，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（教导）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其所死，则所求者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（到达、来到）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。故礼而后悔者，士不止；赏而后悔者，士不使。礼赏不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倦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（衰减）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，则士争死。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军队没有资财，将士就不会前来；军队没有奖赏，将士就不勇往直前。”《军谶》说：“在香饵引诱之下，必定有吞钩的鱼儿；在优厚的赏赐面前，必定有勇敢的丈夫。”所以礼遇，是将士之所以归附的原因；奖赏，是将士之所以拼死效命的原因。用礼遇招徕归附，用奖赏引导其拼死效命，则所追求的结果就会达到。因此起初礼遇优渥而后又反悔的，将士就不会留下来；起初答应奖赏而后又反悔的，将士就不会听从使唤。礼遇奖赏不衰减，则将士就会争相效命，慷慨赴死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《军谶》曰：兴师之国，务先隆恩；攻取之国，务先养民。以寡胜众者，恩也；以弱胜强者，民也。故良将之养士，不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（轻视。含有“不以为意”的意思）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（亲身，亲自）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，故能使三军如一心，则其胜可全。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《军谶》说：“要兴兵打仗的国家，务必事先厚施恩德；要攻城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地的国家，务必先让人民休养生息。要做到以少胜多，在于施加恩德；要做到以弱胜强，在于人民的支持。”所以优秀的将领培养士卒，不轻视亲身示范的作用，因此能使全军上下团结一心，则夺取胜利就可以有完全的保障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《军谶》曰：用兵之要，必先察敌情。视其仓库，度其粮食，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（预料，事先推断）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其强弱，察其天地，伺其空隙。故国无军旅之难而运粮者，虚也；民菜色者，穷也。千里馈粮，民有饥色；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樵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（打柴，砍柴）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苏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（割草；取草）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cuàn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，烧火做饭）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，师不宿饱。夫运粮千里，无一年之食；二千里，无二年之食；三千里，无三年之食，是谓国虚。国虚则民贫，民贫则上下不亲。敌攻其外，民盗其内，是谓必溃。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用兵的要旨，是必须首先察明敌情。弄清楚其仓库的物资储备，估算一下其粮食的多少，预料其力量的强弱，观察其面临的天候和地形状况，等待其暴露出可乘之机。”所以国家没有遭受战争的苦难而运送粮食的，表明国库空虚；老百姓面黄肌瘦的，表明人民贫困。缺粮时从千里之外运来，人民就会面有饥色；临时砍伐柴草做饭，军队就会经常吃不饱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这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千里之外运粮，说明国家缺一年的粮食；两千里外运粮，说明国家缺两年的粮食；三千里外运粮，说明国家缺三年的粮食。这正是国库空虚的表现。国库空虚，则人民就不免贫困；民众贫困，上下之间就不会亲近和睦。敌人从外面进攻，民众在内部作乱，国家就必定崩溃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《军谶》曰：上行虐，则下急刻。赋敛重数，刑罚无极，民相残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贼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（害，伤害）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，是谓亡国。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君主肆行暴虐，则下面的官吏则会急苛刻薄。征敛赋税又多又重，滥施刑罚漫无止境，人民互相残害，是为行将灭亡的国家。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《军谶》曰：内贪外廉，诈誉取名，窃公为恩，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令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（令色，和悦的面容；善于用谄媚和悦的颜色取悦人）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上下昏，饰躬正颜，以获高官，是谓盗端。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《军谶》说：“内心贪婪而表面装作廉洁，骗取声誉盗取功名，窃用公家来私树恩德，对上令色对下昏庸，装出一副道貌岸然的模样，以此获取高官，是为窃国的开端。”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《军谶》曰：群吏朋党，各进所亲，招举奸枉，抑挫仁贤，背公立私，同位相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讪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(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讪，诽毁也。诽谤，诋毁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)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，是谓乱源。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《军谶》说：“大小官吏拉帮结伙，各自引进自己的亲信，招纳网罗奸邪之徒，压制贬抑仁人贤士，背弃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公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家牟取私利，同僚之间互相诽谤，是为祸乱的源头。”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《军谶》曰：强宗聚奸，无位而尊，威无不震，葛藟相连，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种德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（犹布德。施恩德于人）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立恩，夺在位权，侵侮下民，国内哗喧，臣蔽不言，是谓乱根。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《军谶》说：“望族豪门相聚为奸，虽无爵位却尊荣显贵，威风凛凛无所畏惧，势力如同葛藤一般盘错相连，以小恩小惠来树立自己的恩德，窃夺执政者的权力，侵害和欺侮下面的民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。国内舆论大哗，大臣却隐瞒实情不敢如实直言，是为祸乱的根本。”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《军谶》曰：世世作奸，侵盗县官，进退求便，委曲弄文，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（以，用也）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危其君，是谓国奸。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《军谶》说：“世世代代为非作歹，侵犯官府、盗窃国库，出仕退隐只求自己的方便，屈身折节般舞文弄墨，用以危害其国君，是为国家的奸贼。”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《军谶》曰：吏多民寡，尊卑相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（同，相当）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，强弱相虏，莫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guā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，适，疾也。迅速）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禁御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（禁止；制止）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，延及君子，国受其咎。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《军谶》说：“官多民少，尊卑没有区别，强大的掠夺弱小的，没有谁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能快速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加以制止，等到波及君子，国家就会蒙受灾祸。”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（喜好、喜愛）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善不进，恶恶不退，贤者隐蔽，不肖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在位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（原指居于君主的地位或官吏任职做官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,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现也指当政）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，国受其害。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《军谶》说：“喜欢善人却不加以进用，厌恶恶人却不加以黜退，贤者归隐山林，品行不端之徒当政，国家就会受到危害。”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《军谶》曰：“枝叶强大，比周居势，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（轻视，小看）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贱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陵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（古同“凌”，侵犯，欺侮）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贵，久而益大，上不忍废，国受其败。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《军谶》说：“宗室势力强大显赫，结党营私窃据高位，轻视卑贱且欺侮显贵，时间越久而权势越大，君主不忍心废黜，国家将遭受失败。”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《军谶》曰：佞臣在上，一军皆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讼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（谴责）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。引威自与，动违于众。无进无退，苟然取容。专任自己，举措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伐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（自夸；自吹自擂，夸耀自己）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功。诽谤盛德，诬述庸庸。无善无恶，皆与己同。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稽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jī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，稽，留止也）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留行事，命令不通。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造作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（伪造）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其政，变古易常。君用佞人，必受祸殃。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谗佞之臣在上当权，全军上下都进行谴责。他们倚仗权威进行自我吹嘘，动辄违忤大家的意愿。他们进退毫无原则，只知道无原则地附和上司的脸色行事。他们刚愎自用，一举一动都在夸耀自己的功劳。他们诽谤品德高尚的人，诬蔑其为庸庸碌碌之辈。他们不分善恶是非，一切只看是否都与自己的意愿相同。他们延后耽搁政事，使得上令不能下通。他们伪造其政绩，变更古制、改易常法。君主若是重用这种奸佞之徒，必定会遭受祸殃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《军谶》曰：奸雄相称，障蔽主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（视觉、目力）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；毁誉并兴，壅塞主聪。各阿所私，令主失忠。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《军谶》说：“奸雄相互称许，以障蔽君主的视线；毁谤和赞美混合在一起，以堵塞君主的听聪。他们各自偏袒自己的私党，使君主失去忠义之臣。”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故主察异言，乃睹其萌。主聘儒贤，奸雄乃遁；主任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旧齿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（耆旧；老臣，旧臣）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，万事乃理；主聘岩穴，士乃得实。谋及负薪，功乃可述；不失人心，德乃洋溢。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因此君主洞察诡异之言，才能看出其祸乱的萌芽。君主礼聘儒士贤才，奸雄就会逃遁；君主任用年高德劭的老臣，所有事情就会治理得井井有条；君主征聘山林隐士，才能得到有真才实学的贤士。君主运筹谋划时能倾听黎民百姓的意见，他的功业就可以名垂青史；君主能够做到不失人心，他的盛德就可以远播四方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宋体"/>
          <w:kern w:val="2"/>
          <w:szCs w:val="24"/>
        </w:rPr>
      </w:pPr>
      <w:r>
        <w:rPr>
          <w:rFonts w:eastAsia="华文宋体" w:cs="宋体" w:ascii="华文宋体" w:hAnsi="华文宋体"/>
          <w:kern w:val="2"/>
          <w:szCs w:val="24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宋体"/>
          <w:kern w:val="2"/>
          <w:szCs w:val="24"/>
        </w:rPr>
      </w:pPr>
      <w:r>
        <w:rPr>
          <w:rFonts w:eastAsia="华文宋体" w:cs="宋体" w:ascii="华文宋体" w:hAnsi="华文宋体"/>
          <w:kern w:val="2"/>
          <w:szCs w:val="24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68" w:name="__RefHeading___Toc733_2313366074"/>
      <w:bookmarkStart w:id="69" w:name="_Toc384967635"/>
      <w:bookmarkStart w:id="70" w:name="_Toc1071377024"/>
      <w:bookmarkStart w:id="71" w:name="_Toc56891716"/>
      <w:bookmarkStart w:id="72" w:name="_Toc5679"/>
      <w:bookmarkStart w:id="73" w:name="_Toc552071664"/>
      <w:bookmarkStart w:id="74" w:name="_Toc56891727"/>
      <w:bookmarkEnd w:id="68"/>
      <w:r>
        <w:rPr>
          <w:rFonts w:ascii="华文宋体" w:hAnsi="华文宋体" w:eastAsia="华文宋体"/>
        </w:rPr>
        <w:t>中略</w:t>
      </w:r>
      <w:bookmarkEnd w:id="69"/>
      <w:bookmarkEnd w:id="70"/>
      <w:bookmarkEnd w:id="71"/>
      <w:bookmarkEnd w:id="72"/>
      <w:bookmarkEnd w:id="73"/>
      <w:bookmarkEnd w:id="74"/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夫三皇无言而化流四海，故天下无所归功。帝者，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（相承；继承）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天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则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（仿效，效法）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地，有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（学说；主张）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令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（令，发号也）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，而天下太平；君臣让功，四海化行，百姓不知其所以然；故使臣不待礼赏，有功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（美，甘也）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而无害。王者，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制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（限定，约束，管束）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人以道，降心服志，设矩备衰，四海会同，王职不废，虽有甲兵之备，而无斗战之患；君无疑于臣，臣无疑于主，国定主安，臣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（可、能够）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义退，亦能美而无害。霸者，制士以权，结士以信，使士以赏；信衰则士疏，赏亏则士不用命。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三皇（指天皇、地皇、人皇）默默无言，但其教化却流布于四海，所以天下的人不知道应把教化天下的功劳归属给何人。为帝者顺承天、效法地，有主张有号令，能够使天下太平；君臣互相推让功劳，四海之内教化大行，百姓不知其所以这样的缘由；所以役使臣僚不必依靠礼法和赏赐，有功者美好处世而不为害。为王者，以道德约束人们，降服思想和意志，制定各种法规以防备世道衰败，天下诸侯定时前来朝觐天子，王廷（朝廷）的职责不虚废，虽然拥有军备，却没有战争的忧患；君主对臣僚没有疑心，臣僚对君主也没有疑心；国家稳定，君主安宁，臣僚能够适时退休颐养天年，也能美好处世而不为害。为霸者，利用权术驾驭士人，以诚信结交士人，靠奖赏驱使士人。诚信降低，士人就会疏远；奖赏少了，士人就不肯效命。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《军势》曰：“出军行师，将在自专；进退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（指国内或朝廷内）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御，则功难成。”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出兵打仗，将帅贵在拥有专断独行的权力；如果进退都受朝廷内的掣肘牵制，则难以取得成功。”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《军势》曰：“使智、使勇、使贪、使愚。智者乐立其功，勇者好行其志，贪者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（希求，谋求）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趋其利，愚者不顾其死；因其至情而用之，此军之微权也。”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使用有智谋的人，使用勇敢的人，使用贪婪的人，使用愚笨的人（其方法各有不同）。有智谋的人乐于建功立业，勇敢的人喜欢推行自己的志向，贪婪的人热衷于追求利禄，愚笨的人不顾惜自己的性命。根据他们的实际情况而分别加以利用，这是治军用人方面高深莫测的权术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《军势》曰：“无使辩士谈说敌美，为其惑众；无使仁者主财，为其多施而附于下。”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不要让能言善辩的人谈论敌人的优势，因为他会蛊惑众人；不要让宅心仁厚的人主管财物，因为他会滥施财物以迎合下属。”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巫祝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（古代称事鬼神者为巫，祭主赞词者为祝；后连用以指掌占卜祭祀的人）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，不得为吏士卜问军之吉凶。”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《军势》说：“军中要禁绝巫祝，不得为官兵卜问军队的吉凶。”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《军势》曰：“使义士不以财。”故义者不为不仁者死，智者不为暗主谋。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《军势》说：“使用侠义之士不能依靠钱财。”因此侠义之士不会为不仁义的人去效死，智谋之士不会为糊涂的君主出谋划策。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主不可以无德，无德则臣叛；不可以无威，无威则失权。臣不可以无德，无德则无以事君；不可以无威，无威则国弱，威多则身蹶。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君主不能没有道德，没有道德臣属就会背叛；不可以没有威势，没有威势就会丧失权力。臣僚不能没有道德，没有道德就无法侍奉和辅佐君主；不可以没有威势，没有威势则国家会遭到削弱，威势过多则会让自己栽跟头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故圣王御世，观盛衰，度得失，而为之制；故诸侯二师，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方伯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（殷周时代一方诸侯之长）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三师，天子六师。世乱，则叛逆生；王泽竭，则盟誓相诛伐。德同势敌，无以相倾，乃揽英雄之心，与众同好恶，然后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（施加；强加）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权变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（灵活应付随时变化的情况）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。故非计策无以决嫌定疑；非谲奇无以破奸息寇；非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阴谋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（暗中策划）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无以成功。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因此圣王统御天下，观察世道的盛衰，衡量政治的得失，从而根据实际情况制定相应的措施。所以诸侯拥有二师，方伯拥有三师，天子拥有六师。天下动乱之际，则会产生叛逆；君王的恩泽枯竭，则原本山盟海誓的诸侯会互相攻伐。如果两个诸侯之间的道德优劣相同、实力势均力敌，他们就没有办法互相倾轧，于是收揽英雄豪杰之心，与众人同好共恶，然后对他们施加以权变。所以不经过运筹策划，就没有办法裁决疑惑和平定疑难；不采取诡诈奇谲的手段，就没有办法打击奸人消灭敌寇；不暗中策划，就没有办法取得成功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圣人体天，贤者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法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（仿效；模仿）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地，智者师古，是故《三略》为衰世作。《上略》设礼赏，别奸雄，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（标举、标示）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成败；《中略》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差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（分別、区分）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德行，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（详究，考察）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权变；《下略》陈道德，察安危，明贼贤之咎。故人主深晓《上略》，则能任贤擒敌；深晓《中略》，则能御将统众；深晓《下略》，则能明盛衰之源，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（知道，知悉）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治国之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纪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（事物的头绪、开端）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。人臣深晓《中略》，则能全功保身。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圣人体察天之道，贤人效法地之理，智者以古人为师，因此《三略》一书是专门为衰乱的时代而作的。《上略》设置礼法和赏赐、辨识奸雄、标举成败的道理。《中略》区分德行，详究权变。《下略》述说道德，体察安危，揭示迫害贤德的灾祸。因此做人主的深晓《上略》，则能够任用贤人，擒获敌人；深晓《中略》，则能够驾驭将帅，统辖士众；深晓《下略》，则能够明察盛衰兴亡的根源，知悉治理国家的头绪。做臣子的深晓《中略》，则能够成就功业、保护自身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夫高鸟死，良弓藏；敌国灭，谋臣亡。亡者，非丧其身也，谓夺其威，废其权也。封之于朝，极人臣之位，以显其功；中州善国，以富其家；美色珍玩，以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（古同“悦”）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高飞的鸟儿死光了之后，好的弓箭就会被收藏起来；敌对的国家灭亡了之后，谋臣就会消亡。所谓消亡，并不是指消灭他的肉体，而是指剥夺其威势，废止其权力。在朝廷上对他进行封赏，让他享受极尊贵的爵位，以此来彰显他的功劳；赐予中原地区好的封国，以使他家业殷富；赏赐珍玩和美女，以使他心情快乐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夫人众一合而不可卒离，威权一与而不可卒移。还师罢军，存亡之阶。故弱之以位，夺之以国，是谓霸者之略。故霸者之作，其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（通“伦”，道理）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驳也。存社稷，罗英雄者，《中略》之势也！故世主秘焉。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众人一经组合，便不可仓促解散；威权一经授予，便不可仓促变动。战事结束将帅班师回朝，这是君主面临生死存亡的阶段。所以要通过赐封爵位的办法来削弱将帅的实权，通过赐予封国的办法来剥夺将帅的权柄，这就是称霸者驾驭将帅的方略。因此为霸者的所作所为，其中的道理是驳杂难懂的。保全社稷，网罗天下英雄，就是《中略》中所阐述的对权势的应用！因此世代君主都秘而不宣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75" w:name="__RefHeading___Toc735_2313366074"/>
      <w:bookmarkStart w:id="76" w:name="_Toc56891717"/>
      <w:bookmarkStart w:id="77" w:name="_Toc2100530062"/>
      <w:bookmarkStart w:id="78" w:name="_Toc56891728"/>
      <w:bookmarkStart w:id="79" w:name="_Toc22663"/>
      <w:bookmarkStart w:id="80" w:name="_Toc182539758"/>
      <w:bookmarkStart w:id="81" w:name="_Toc45592680"/>
      <w:bookmarkEnd w:id="75"/>
      <w:r>
        <w:rPr>
          <w:rFonts w:ascii="华文宋体" w:hAnsi="华文宋体" w:eastAsia="华文宋体"/>
        </w:rPr>
        <w:t>下略</w:t>
      </w:r>
      <w:bookmarkEnd w:id="76"/>
      <w:bookmarkEnd w:id="77"/>
      <w:bookmarkEnd w:id="78"/>
      <w:bookmarkEnd w:id="79"/>
      <w:bookmarkEnd w:id="80"/>
      <w:bookmarkEnd w:id="81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夫能扶天下之危者，则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据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（占有，占据）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天下之安；能除天下之忧者，则享天下之乐；能救天下之祸者，则获天下之福。故泽及于民，则贤人归之；泽及昆虫，则圣人归之。贤人所归，则其国强；圣人所归，则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（指上下和东西南北，泛指天下）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合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（和谐、融洽）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（统一、齐一）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（招来）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贤以德，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（招引）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圣以道。贤去，则国微；圣去，则国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乖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（分离）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。微者，危之阶；乖者，亡之徵。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这能够匡扶天下危亡的人，则能占有天下的安定；能够消除天下忧患的人，则能享有天下的快乐；能拯救天下灾祸的人，则能获得天下的福祉。所以能施恩泽于广大人民，则贤人就会归附他；能施恩泽于微小昆虫，则圣人就会归附他。贤人一旦归附，则国家就会强盛；圣人一旦归附，则天下就会和谐统一。招来贤人依靠施行德政，招引圣人凭借躬行正道。贤人离去，国家就会衰微；圣人离去，国家就会分离。衰微，是走向危险的阶段；分离，是陷于灭亡的征兆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贤人之政，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（停止对抗，向对方屈服、归顺）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人以体；圣人之政，降人以心。体降可以图始，心降可以保终。降体以礼，降心以乐。所谓乐者，非金石丝竹也；谓人乐其家，谓人乐其族，谓人乐其业，谓人乐其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都邑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（城市）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，谓人乐其政令，谓人乐其道德。如此君人者，乃作乐以节之，使不失其和。故有德之君，以乐乐人；无德之君，以乐乐身。乐人者，久而长；乐身者，不久而亡。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贤人的政治，是使人在行动上做到归顺；圣人的政治，是使人从思想处做到归顺。使人在行动上归顺，可以谋划开创事业；使人从思想处做到归顺，可以确保能够善终。使人在行动上归顺依靠的是礼，使人从思想处顺从依靠的是乐。所谓乐，并非是指金、石、丝、竹这一类乐器，而是指人们喜爱他们的家庭，是指人们喜爱他们的宗族，是指人们喜爱他们的职业，是指人们喜爱他们的城市，是指人们拥护他们的政令，是指人们乐于他们的道德。如此为人君者，能通过创造快乐来节制人，使人们不丧失和谐的关系。所以有道德的君主，总是用乐人的方式来使人们快乐；没有道德的君主，总是用取乐的方式来使自己快乐。使人们快乐的，国家长治久安；使自己快乐的，国家不久就会灭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释近谋远者，劳而无功；释远谋近者，佚而有终。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佚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（通“逸”，安逸）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政多忠臣，劳政多怨民。故曰：务广地者荒，务广德者强。能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（通“囿”，拘束、局限）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其有者安，贪人之有者残。残灭之政，累世受患；造作过制，虽成必败。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舍近图远的人，必定劳而无功；舍远图近的人，必定安逸而有善终。安逸的政治会生出众多忠臣，繁苛的政治会生出许多怨民。所以说：追求向外扩张领土的，内政必然荒废；致力于广施恩德的，国势就会强盛。能满足自己所当拥有的会平安无事，贪图他人所拥有的会受到残害。残害毁灭的政治，世世代代都会遭受祸患。所作所为超过了限制，即便暂时成功，最终必将会失败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 通“赦”，免罪或免罚；释放）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己而教人者逆，正己而化人者顺；逆者乱之招，顺者治之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要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（要点，纲要）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赦免自己而去教训他人者，他人会逆反；端正自己再去点化他人者，他人会顺服。他人逆反是招致祸乱的根源，他人顺服是治理国家的纲要。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道、德、仁、义、礼，五者一体也。道者，人之所蹈；德者，人之所得；仁者，人之所亲；义者，人之所宜；礼者，人之所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（通“履”，个人的行为操守）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，不可无一焉。故夙兴夜寐，礼之制也；讨贼报仇，义之决也；恻隐之心，仁之发也；得己得人，德之路也；使人均平，不失其所，道之化也。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道、德、仁、义、礼，五者是一个整体。道，即人们有所遵循（自然规律）；德，即人们有所获得（有德者得之）；仁，即人们有所亲密；义，即人们有所合宜；礼，即人们有所践行，这五者缺一不可。所以人们早起晚睡，这是受礼的约束；讨贼报仇，这是出于正义的决断；同情怜悯之心，是发自于仁的本性；使自己和他人的合理欲求都获得满足，这是德政的途径；使人均齐平等，各得其所，这是大道的教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出君下臣名曰命，施之竹帛名曰令，奉而行之名曰政。夫命失，则令不行；令不行，则政不正；政不正，则道不通；道不通，则邪臣胜；邪臣胜，则主威伤。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自君主下达给臣下的指示叫作“命”，把它书写在竹帛上叫作“令”，遵照命令执行叫作“政”。这“命”如果有失当，则“令”无法推行；“令”不能推行，则“政”不能匡正；“政”不能匡正，则治国之“道”行不通；治国之“道”行不通，则奸邪之臣就会占据上风；奸邪之臣占据上风，则君主的威势必会受到损伤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千里迎贤，其路远；致不肖，其路近。是以明王舍近而取远，故能全功；尚人，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（能够）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下尽力。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千里之外去迎聘贤人，路途十分遥远；招引奸邪之徒，路途却很近便。所以聪明的君王舍近而取远，因而能保全功业；尊尚贤人，能够使属下尽力。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废一善，则众善衰；赏一恶，则众恶归。善者得其祐，恶者受其诛，则国安而众善至。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废弃一个善人，则众多善人会悲观丧气；奖赏一个恶人，则众多恶人会纷至沓来。善人善事得到保护，恶人恶事受到惩治，则国家就会安定，且大量的善人善事便会涌现。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众疑无定国，众惑无治民。疑定惑还，国乃可安。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众人心存疑虑就不会有政治安定的国家，众人感到困惑就不会有奉公守法的人民。疑虑被平定、困惑被澄清，国家才可以安宁。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一令逆，则百令失；一恶施，则百恶结。故善施于顺民，恶加于凶民，则令行而无怨。使怨治怨，是谓逆天；使仇治仇，其祸不救。治民使平，致平以清，则民得其所而天下宁。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一项政令违背常理，则其他政令就会难以收效；一桩恶政得到推行，则其他恶事就会随之联结。所以善政施加于顺服的人民，恶政施加于凶恶的人民，则政令便能顺利推行且人民也不会有什么怨言。用人民怨恨的办法去治理怀有怨恨的人民，是为悖天逆理；用人民仇恨的办法去治理怀有仇恨的人民，所招致的灾祸将无法挽救。治理人民要使制度公平，实现制度公平要依靠政治清明，则人民就能各得其所从而天下太平安宁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犯上者尊，贪鄙者富，虽有圣王，不能致其治。犯上者诛，贪鄙者拘，则化行而众恶消。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清白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（主要指品行端正无污点及廉洁等）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之士，不可以爵禄得；节义之士，不可以威刑胁。故明君求贤，必观其所以而致焉。致清白之士，修其礼；致节义之士，修其道。而后士可致，而名可保。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犯上作乱的人尊贵，贪婪卑鄙的人富足，即使有圣明的君王，也不能把国家治理好。犯上作乱的人受到诛戮，贪婪卑鄙的人受到拘禁，则教化才可以得到推行且众多恶人恶事才会消失。廉洁无污的人，不可依靠爵禄加以收买；有节操道义的人，不可依靠威刑加以胁迫。所以聪明的君主征求贤人，一定要观察他们的志向旨趣而加以罗致。罗致廉洁无污的人，要修其礼；罗致有节操道义的人，要修其道。然后贤士可以罗致，而且君主的英名可以得到保全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夫圣人君子，明盛衰之源，通成败之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端</w:t>
      </w: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（头绪）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（审，谓详观其道也）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治乱之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机</w:t>
      </w: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（先兆，征兆）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，知去就之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调节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。虽穷不处亡国之位，虽贫不食乱邦之禄。潜名抱道者，时至而动，则极人臣之位；德合于己，则建殊绝之功，故其道高而名扬于后世。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这圣人和君子，能明白朝代兴盛和衰败的根源（如民心向背、君主德行），能通晓事业成功和失败的头绪（如战略决策、用人得失），能察知天下治理和动乱的征兆（如政策宽严、社会矛盾），能知晓出仕（辅佐）和隐退（保全）的节奏。虽然穷困也不担任注定灭亡的政权官位，虽然贫寒也不接受混乱之邦的俸禄。隐居坚守正道的人，待时运到来并乘势而动，则能够位极人臣；得遇与自己投合的君主，则建立殊绝功勋，所以他们的道行高明而得以名扬后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圣王之用兵，非乐之也，将以诛暴讨乱也。夫以义诛不义，若决江河而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（浇灌）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爝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（小火、火把）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火，临不测而挤欲堕，其克必矣。所以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优游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（意思是生活得十分闲适）</w:t>
      </w:r>
      <w:r>
        <w:rPr>
          <w:rFonts w:ascii="华文宋体" w:hAnsi="华文宋体" w:cs="仿宋" w:eastAsia="华文宋体"/>
          <w:color w:val="808080"/>
          <w:kern w:val="2"/>
          <w:sz w:val="24"/>
          <w:szCs w:val="24"/>
        </w:rPr>
        <w:t>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恬淡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（指人的性格恬静；恬静淡泊）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而不进者，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（慎重、谨慎）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伤人物也。夫兵者，不祥之器，天道恶之；不得已而用之，是天道也。夫人之在道，若鱼之在水；得水而生，失水而死，故君子者常畏惧而不敢失道。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圣明的君王兴兵打仗，并不是爱好它，而是用它来诛伐残暴、平息叛乱。这以正义诛讨非正义，就好比决江河之水去浇灭微弱的火光，靠近无底深渊去推挤一个摇摇欲坠的人，其赢得胜利乃是必然的。所以清闲安适、恬静淡泊而不进击的君王，是慎重以免损伤生命和财物。这用兵打仗，是不吉祥的器能（器量和才能），天道是厌恶的；万不得已的情况下才用兵，这是天道。这人处于大道的衍化之中，就如同鱼儿生活在水中；遇到水而生，离开水而死，所以君子要时时心存敬畏而不敢失道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豪杰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（倚仗权势横行一方的人）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秉职，国威乃弱；杀生在豪杰，国势乃竭；豪杰低首，国乃可久；杀生在君，国乃可安。四民用虚，国乃无储；四民用足，国乃安乐。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倚仗权势横行一方的人掌握职权，国家的威望于是日渐削弱；生杀大权操纵在倚仗权势横行一方的人手中，国家的势力于是日渐衰竭。（这些）倚仗权势横行一方的人俯首听命，国家于是可以长治久安；生杀大权由国君掌握，国家于是可以保持安宁。士农工商日用匮乏，国家于是没有储备；士农工商日用富足，国家于是安宁快乐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贤臣内，则邪臣外；邪臣内，则贤臣毙。内外失宜，祸乱传世。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贤臣在朝廷内，则邪臣就会被疏远在外；邪臣在朝廷内，则贤臣就会被置于死地。内外失宜，祸乱就会无止境地蔓延。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大臣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（类似；好像）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主，众奸集聚；臣当君尊，上下乃昏；君当臣处，上下失序。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权臣好似人主一般，众奸就会借机聚集；臣僚被当成人君那样受到尊崇，上上下下便会昏昧不明；人君被当成臣僚那样处置，上上下下就会失去秩序。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伤贤者，殃及三世；蔽贤者，身受其害；嫉贤者，其名不全；进贤者，福流子孙。故君子急于进贤，而美名彰焉。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伤害贤人的，祸殃会延及子孙三代；障蔽贤人的，自身会受到损害；嫉妒贤人的，其名声便不能保全；举荐贤人的，福祉流布子孙后代。因此君子都热心于举荐贤人，而得以美名显扬于世。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利一害百，民去城郭；利一害万，国乃思散。去一利百，人乃慕泽；去一利万，政乃不乱。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使一人获利而使百人受害，人民就会离开城郭；使一人得利而使万人受害，国家就会人心思散。除掉一人而让百人得利，人们就会思慕他的恩泽；除掉一人而让万人得利，政治就不会发生动乱。</w:t>
      </w:r>
      <w:bookmarkStart w:id="82" w:name="_Hlk105965181"/>
      <w:bookmarkEnd w:id="82"/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《黄石公》注解——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《黄石公》注解——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5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user2" w:customStyle="1">
    <w:name w:val="索引链接 (user)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Style14" w:customStyle="1">
    <w:name w:val="索引链接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Style17"/>
    <w:uiPriority w:val="0"/>
    <w:qFormat/>
    <w:pPr/>
    <w:rPr/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Style15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Style15"/>
    <w:uiPriority w:val="0"/>
    <w:qFormat/>
    <w:pPr/>
    <w:rPr/>
  </w:style>
  <w:style w:type="paragraph" w:styleId="14" w:customStyle="1">
    <w:name w:val="索引标题1"/>
    <w:basedOn w:val="Style15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7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Application>LibreOffice/26.8.1.1$Windows_X86_64 LibreOffice_project/bf6ef2662401c7d6dce671ab4deb26ee0af3a7c1</Application>
  <AppVersion>15.0000</AppVersion>
  <Pages>19</Pages>
  <Words>20866</Words>
  <Characters>20935</Characters>
  <CharactersWithSpaces>20963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2024-07-01T06:52:00Z</dcterms:created>
  <dc:creator>taiji</dc:creator>
  <dc:description/>
  <dc:language>zh-CN</dc:language>
  <cp:lastModifiedBy/>
  <dcterms:modified xsi:type="dcterms:W3CDTF">2026-10-26T21:00:04Z</dcterms:modified>
  <cp:revision>239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2052-12.1.0.22525</vt:lpwstr>
  </property>
  <property fmtid="{D5CDD505-2E9C-101B-9397-08002B2CF9AE}" pid="4" name="KSOTemplateDocerSaveRecord">
    <vt:lpwstr>eyJoZGlkIjoiOTE5YTQwMzg5Y2YwMDZkNDczNTU4ZTEzMTVmNTA1MTMiLCJ1c2VySWQiOiIxMjAyODAzNzcifQ==</vt:lpwstr>
  </property>
</Properties>
</file>