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1</w:t>
      </w:r>
      <w:r>
        <w:rPr>
          <w:rFonts w:ascii="华文宋体" w:hAnsi="华文宋体" w:cs="国标宋体" w:eastAsia="华文宋体"/>
          <w:sz w:val="21"/>
        </w:rPr>
        <w:t>、针对所占问之事，本卦代表当前的处境，变卦代表未来的趋势。要配合心中的疑惑，详细思考两卦的卦辞含义，以求得到启发，这是最重要的一步。</w:t>
      </w:r>
      <w:r>
        <w:rPr>
          <w:rFonts w:eastAsia="华文宋体" w:cs="国标宋体" w:ascii="华文宋体" w:hAnsi="华文宋体"/>
        </w:rPr>
        <w:br/>
        <w:t xml:space="preserve">        2</w:t>
      </w:r>
      <w:r>
        <w:rPr>
          <w:rFonts w:ascii="华文宋体" w:hAnsi="华文宋体" w:cs="国标宋体" w:eastAsia="华文宋体"/>
          <w:sz w:val="21"/>
        </w:rPr>
        <w:t>、六爻皆不变者（无动爻，则为静卦），只有本卦而无变卦，则参考本卦卦辞解卦。</w:t>
      </w:r>
      <w:r>
        <w:rPr>
          <w:rFonts w:eastAsia="华文宋体" w:cs="国标宋体" w:ascii="华文宋体" w:hAnsi="华文宋体"/>
        </w:rPr>
        <w:br/>
        <w:t xml:space="preserve">        3</w:t>
      </w:r>
      <w:r>
        <w:rPr>
          <w:rFonts w:ascii="华文宋体" w:hAnsi="华文宋体" w:cs="国标宋体" w:eastAsia="华文宋体"/>
          <w:sz w:val="21"/>
        </w:rPr>
        <w:t>、一爻变者，则参考本卦动爻的爻辞解卦。</w:t>
      </w:r>
      <w:r>
        <w:rPr>
          <w:rFonts w:eastAsia="华文宋体" w:cs="国标宋体" w:ascii="华文宋体" w:hAnsi="华文宋体"/>
        </w:rPr>
        <w:br/>
        <w:t xml:space="preserve">        4</w:t>
      </w:r>
      <w:r>
        <w:rPr>
          <w:rFonts w:ascii="华文宋体" w:hAnsi="华文宋体" w:cs="国标宋体" w:eastAsia="华文宋体"/>
          <w:sz w:val="21"/>
        </w:rPr>
        <w:t>、二爻变者，则参考本卦二个动爻的爻辞解卦，找出其中的联系。如自己所处的地位较低，则以下爻爻辞为主；如自己所处的地位较高，则以上爻爻辞为主。</w:t>
      </w:r>
      <w:r>
        <w:rPr>
          <w:rFonts w:eastAsia="华文宋体" w:cs="国标宋体" w:ascii="华文宋体" w:hAnsi="华文宋体"/>
        </w:rPr>
        <w:br/>
        <w:t xml:space="preserve">        5</w:t>
      </w:r>
      <w:r>
        <w:rPr>
          <w:rFonts w:ascii="华文宋体" w:hAnsi="华文宋体" w:cs="国标宋体" w:eastAsia="华文宋体"/>
          <w:sz w:val="21"/>
        </w:rPr>
        <w:t>、三爻变者，则参考本卦的卦辞为主，结合变卦的卦辞综合考虑。</w:t>
      </w:r>
      <w:r>
        <w:rPr>
          <w:rFonts w:eastAsia="华文宋体" w:cs="国标宋体" w:ascii="华文宋体" w:hAnsi="华文宋体"/>
        </w:rPr>
        <w:br/>
        <w:t xml:space="preserve">        6</w:t>
      </w:r>
      <w:r>
        <w:rPr>
          <w:rFonts w:ascii="华文宋体" w:hAnsi="华文宋体" w:cs="国标宋体" w:eastAsia="华文宋体"/>
          <w:sz w:val="21"/>
        </w:rPr>
        <w:t>、四爻变者，则参考本卦中二个静爻的爻辞解卦，以下爻爻辞为主。</w:t>
      </w:r>
      <w:r>
        <w:rPr>
          <w:rFonts w:eastAsia="华文宋体" w:cs="国标宋体" w:ascii="华文宋体" w:hAnsi="华文宋体"/>
        </w:rPr>
        <w:br/>
        <w:t xml:space="preserve">        7</w:t>
      </w:r>
      <w:r>
        <w:rPr>
          <w:rFonts w:ascii="华文宋体" w:hAnsi="华文宋体" w:cs="国标宋体" w:eastAsia="华文宋体"/>
          <w:sz w:val="21"/>
        </w:rPr>
        <w:t>、五爻变者，则参考本卦静爻的爻辞解卦。</w:t>
      </w:r>
      <w:r>
        <w:rPr>
          <w:rFonts w:eastAsia="华文宋体" w:cs="国标宋体" w:ascii="华文宋体" w:hAnsi="华文宋体"/>
        </w:rPr>
        <w:br/>
        <w:t xml:space="preserve">        8</w:t>
      </w:r>
      <w:r>
        <w:rPr>
          <w:rFonts w:ascii="华文宋体" w:hAnsi="华文宋体" w:cs="国标宋体" w:eastAsia="华文宋体"/>
          <w:sz w:val="21"/>
        </w:rPr>
        <w:t>、六爻皆变者，如果是键川两卦就用用九、用六的爻辞解卦，其它卦则参考变卦卦辞解卦。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没有往来相好和各自接纳，难道不是灾祸？杜绝则没有灾祸。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错误中回归，往来相好然，随顺然，终究吉祥。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（通“䢫”，即“隨”，从也；跟从、跟随）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《隋》卦象征跟随（跟从）：大为通达，利固守正道，没有灾祸。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《象传》说：泽中有雷声，象征跟随（跟从）；君子在（局势）趋向昏暗时闲居休息。（晦而休。君子即使德才兼备也要随时适宜，否则也必定有灾咎，所以遇到随卦时，要隐藏自己的光芒和德行，抱道潜伏。）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官员或许明白，固守正道吉祥，出门（与人）往来相好有助成功。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联缀丈夫，丢失小子；跟随有助所求能得偿所愿，利放低姿态固守正道。（丈夫喻九四，小子喻初九，六三就近跟随刚爻）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有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斡旋父辈的痼疾，需要众人。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观察国家的光明，利出力并归顺于王。（圣明的王在位，怀有才能和德行的士人都希求进入王朝做官，辅佐王而利益天下，这是君子的志向所在。）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不耕种就有收获，不垦荒就能饱食，利为所动向。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良马遭驱逐，利杜绝固执；每日少言，有车保护，利为所动向。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恒，貞凶，无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升高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</w:rPr>
        <w:t>有家，悔亡。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守门保有家，悔恨消失。（初爻为始，指治家之始，治家之始就要守好门户，以防邪恶侵入。）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背离被孤立的孤寡，蒙蔽善的官长（主管官员）；往来相好使回归，有危险，没有灾祸。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（进用；选拔）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悔恨消失。进用的宗族咬噬肥美，往后有何灾祸？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动向难以行走，回来众人处。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臀磨没了皮（如坐针毡），其道路趑趄；有危险，没有大的灾祸。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（从开始到末了）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或会回归。不能有始有终，是继续乱下去还是结束？若其呼喊：在欢笑中一握言和！不要忧虑，往后没有灾祸。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结束或会成就，没有灾祸；错误中回归，开始永久固守正道，悔恨消失。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《登》卦象征升高：大为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《象传》说：地中生长出树木，象征升高；君子因此要顺行美德，积累小善以成就崇高伟大的事业。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答应升高，非常吉祥。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升高，空虚侯国。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固守正道吉祥，升高层级。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冥迷（迷蒙）中升高，利于不停地固守正道。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29" w:name="__DdeLink__14646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进用、提拔</w:t>
      </w:r>
      <w:bookmarkEnd w:id="42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杜绝其非难；不进用其随从，其心里不畅快。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30" w:name="__RefHeading___Toc7511_886779204"/>
      <w:bookmarkStart w:id="431" w:name="_Toc16689"/>
      <w:bookmarkEnd w:id="430"/>
      <w:r>
        <w:rPr>
          <w:rFonts w:ascii="华文宋体" w:hAnsi="华文宋体" w:cs="国标宋体" w:eastAsia="华文宋体"/>
          <w:b w:val="false"/>
        </w:rPr>
        <w:t>䷴</w:t>
      </w:r>
      <w:bookmarkStart w:id="432" w:name="_Toc176167796"/>
      <w:bookmarkStart w:id="433" w:name="_Toc173774080"/>
      <w:bookmarkStart w:id="434" w:name="_Toc182674522"/>
      <w:bookmarkStart w:id="435" w:name="_Toc680501727"/>
      <w:bookmarkStart w:id="436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1"/>
      <w:bookmarkEnd w:id="432"/>
      <w:bookmarkEnd w:id="433"/>
      <w:bookmarkEnd w:id="434"/>
      <w:bookmarkEnd w:id="435"/>
      <w:bookmarkEnd w:id="436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7" w:name="__RefHeading___Toc7513_886779204"/>
      <w:bookmarkStart w:id="438" w:name="_Toc26074"/>
      <w:bookmarkEnd w:id="437"/>
      <w:r>
        <w:rPr>
          <w:rFonts w:ascii="华文宋体" w:hAnsi="华文宋体" w:cs="国标宋体" w:eastAsia="华文宋体"/>
          <w:b w:val="false"/>
        </w:rPr>
        <w:t>䷵</w:t>
      </w:r>
      <w:bookmarkStart w:id="439" w:name="_Toc173774081"/>
      <w:bookmarkStart w:id="440" w:name="_Toc182674523"/>
      <w:bookmarkStart w:id="441" w:name="_Toc909175717"/>
      <w:bookmarkStart w:id="442" w:name="_Toc176167797"/>
      <w:bookmarkStart w:id="443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8"/>
      <w:bookmarkEnd w:id="439"/>
      <w:bookmarkEnd w:id="440"/>
      <w:bookmarkEnd w:id="441"/>
      <w:bookmarkEnd w:id="442"/>
      <w:bookmarkEnd w:id="443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4" w:name="__RefHeading___Toc7515_886779204"/>
      <w:bookmarkStart w:id="445" w:name="_Toc1059"/>
      <w:bookmarkEnd w:id="444"/>
      <w:r>
        <w:rPr>
          <w:rFonts w:ascii="华文宋体" w:hAnsi="华文宋体" w:cs="国标宋体" w:eastAsia="华文宋体"/>
          <w:b w:val="false"/>
        </w:rPr>
        <w:t>䷶</w:t>
      </w:r>
      <w:bookmarkStart w:id="446" w:name="_Toc182674524"/>
      <w:bookmarkStart w:id="447" w:name="_Toc173774082"/>
      <w:bookmarkStart w:id="448" w:name="_Toc1032826284"/>
      <w:bookmarkStart w:id="449" w:name="_Toc176167798"/>
      <w:bookmarkStart w:id="450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5"/>
      <w:bookmarkEnd w:id="446"/>
      <w:bookmarkEnd w:id="447"/>
      <w:bookmarkEnd w:id="448"/>
      <w:bookmarkEnd w:id="449"/>
      <w:bookmarkEnd w:id="45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1" w:name="__DdeLink__8942_2268302932"/>
      <w:bookmarkStart w:id="452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3" w:name="__RefHeading___Toc7517_886779204"/>
      <w:bookmarkStart w:id="454" w:name="_Toc25321"/>
      <w:bookmarkEnd w:id="453"/>
      <w:r>
        <w:rPr>
          <w:rFonts w:ascii="华文宋体" w:hAnsi="华文宋体" w:cs="国标宋体" w:eastAsia="华文宋体"/>
          <w:b w:val="false"/>
        </w:rPr>
        <w:t>䷷</w:t>
      </w:r>
      <w:bookmarkStart w:id="455" w:name="_Toc178536634"/>
      <w:bookmarkStart w:id="456" w:name="_Toc1972081170"/>
      <w:bookmarkStart w:id="457" w:name="_Toc176167799"/>
      <w:bookmarkStart w:id="458" w:name="_Toc182674525"/>
      <w:bookmarkStart w:id="459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4"/>
      <w:bookmarkEnd w:id="455"/>
      <w:bookmarkEnd w:id="456"/>
      <w:bookmarkEnd w:id="457"/>
      <w:bookmarkEnd w:id="458"/>
      <w:bookmarkEnd w:id="459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0" w:name="__RefHeading___Toc7519_886779204"/>
      <w:bookmarkStart w:id="461" w:name="_Toc15972"/>
      <w:bookmarkEnd w:id="460"/>
      <w:r>
        <w:rPr>
          <w:rFonts w:ascii="华文宋体" w:hAnsi="华文宋体" w:cs="国标宋体" w:eastAsia="华文宋体"/>
          <w:b w:val="false"/>
        </w:rPr>
        <w:t>䷸</w:t>
      </w:r>
      <w:bookmarkStart w:id="462" w:name="_Toc178536635"/>
      <w:bookmarkStart w:id="463" w:name="_Toc920191428"/>
      <w:bookmarkStart w:id="464" w:name="_Toc176167800"/>
      <w:bookmarkStart w:id="465" w:name="_Toc182674526"/>
      <w:bookmarkStart w:id="466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1"/>
      <w:bookmarkEnd w:id="462"/>
      <w:bookmarkEnd w:id="463"/>
      <w:bookmarkEnd w:id="464"/>
      <w:bookmarkEnd w:id="465"/>
      <w:bookmarkEnd w:id="46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7" w:name="__RefHeading___Toc7521_886779204"/>
      <w:bookmarkStart w:id="468" w:name="_Toc5760"/>
      <w:bookmarkEnd w:id="467"/>
      <w:r>
        <w:rPr>
          <w:rFonts w:ascii="华文宋体" w:hAnsi="华文宋体" w:cs="国标宋体" w:eastAsia="华文宋体"/>
          <w:b w:val="false"/>
        </w:rPr>
        <w:t>䷹</w:t>
      </w:r>
      <w:bookmarkStart w:id="469" w:name="_Toc182674527"/>
      <w:bookmarkStart w:id="470" w:name="_Toc173774085"/>
      <w:bookmarkStart w:id="471" w:name="_Toc178536636"/>
      <w:bookmarkStart w:id="472" w:name="_Toc936366478"/>
      <w:bookmarkStart w:id="473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8"/>
      <w:bookmarkEnd w:id="469"/>
      <w:bookmarkEnd w:id="470"/>
      <w:bookmarkEnd w:id="471"/>
      <w:bookmarkEnd w:id="472"/>
      <w:bookmarkEnd w:id="473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4" w:name="__RefHeading___Toc7523_886779204"/>
      <w:bookmarkStart w:id="475" w:name="_Toc6324"/>
      <w:bookmarkEnd w:id="474"/>
      <w:r>
        <w:rPr>
          <w:rFonts w:ascii="华文宋体" w:hAnsi="华文宋体" w:cs="国标宋体" w:eastAsia="华文宋体"/>
          <w:b w:val="false"/>
        </w:rPr>
        <w:t>䷺</w:t>
      </w:r>
      <w:bookmarkStart w:id="476" w:name="_Toc182674528"/>
      <w:bookmarkStart w:id="477" w:name="_Toc1645023351"/>
      <w:bookmarkStart w:id="478" w:name="_Toc176167802"/>
      <w:bookmarkStart w:id="479" w:name="_Toc173774086"/>
      <w:bookmarkStart w:id="480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5"/>
      <w:bookmarkEnd w:id="476"/>
      <w:bookmarkEnd w:id="477"/>
      <w:bookmarkEnd w:id="478"/>
      <w:bookmarkEnd w:id="479"/>
      <w:bookmarkEnd w:id="480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1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2" w:name="__RefHeading___Toc7525_886779204"/>
      <w:bookmarkStart w:id="483" w:name="_Toc21483"/>
      <w:bookmarkEnd w:id="482"/>
      <w:r>
        <w:rPr>
          <w:rFonts w:ascii="华文宋体" w:hAnsi="华文宋体" w:cs="国标宋体" w:eastAsia="华文宋体"/>
          <w:b w:val="false"/>
        </w:rPr>
        <w:t>䷻</w:t>
      </w:r>
      <w:bookmarkStart w:id="484" w:name="_Toc173774087"/>
      <w:bookmarkStart w:id="485" w:name="_Toc182674529"/>
      <w:bookmarkStart w:id="486" w:name="_Toc1750985368"/>
      <w:bookmarkStart w:id="487" w:name="_Toc176167803"/>
      <w:bookmarkStart w:id="488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3"/>
      <w:bookmarkEnd w:id="484"/>
      <w:bookmarkEnd w:id="485"/>
      <w:bookmarkEnd w:id="486"/>
      <w:bookmarkEnd w:id="487"/>
      <w:bookmarkEnd w:id="488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9" w:name="__RefHeading___Toc7527_886779204"/>
      <w:bookmarkStart w:id="490" w:name="_Toc30845"/>
      <w:bookmarkEnd w:id="489"/>
      <w:r>
        <w:rPr>
          <w:rFonts w:ascii="华文宋体" w:hAnsi="华文宋体" w:cs="国标宋体" w:eastAsia="华文宋体"/>
          <w:b w:val="false"/>
        </w:rPr>
        <w:t>䷼</w:t>
      </w:r>
      <w:bookmarkStart w:id="491" w:name="_Toc173774088"/>
      <w:bookmarkStart w:id="492" w:name="_Toc491015278"/>
      <w:bookmarkStart w:id="493" w:name="_Toc176167804"/>
      <w:bookmarkStart w:id="494" w:name="_Toc182674530"/>
      <w:bookmarkStart w:id="495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90"/>
      <w:bookmarkEnd w:id="491"/>
      <w:bookmarkEnd w:id="492"/>
      <w:bookmarkEnd w:id="493"/>
      <w:bookmarkEnd w:id="494"/>
      <w:bookmarkEnd w:id="495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屌背离的消息上达于天，固守正道以防不祥。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6" w:name="__RefHeading___Toc7529_886779204"/>
      <w:bookmarkStart w:id="497" w:name="_Toc29971"/>
      <w:bookmarkEnd w:id="496"/>
      <w:r>
        <w:rPr>
          <w:rFonts w:ascii="华文宋体" w:hAnsi="华文宋体" w:cs="国标宋体" w:eastAsia="华文宋体"/>
          <w:b w:val="false"/>
        </w:rPr>
        <w:t>䷽</w:t>
      </w:r>
      <w:bookmarkStart w:id="498" w:name="_Toc173774089"/>
      <w:bookmarkStart w:id="499" w:name="_Toc182674531"/>
      <w:bookmarkStart w:id="500" w:name="_Toc1037866562"/>
      <w:bookmarkStart w:id="501" w:name="_Toc178536640"/>
      <w:bookmarkStart w:id="502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7"/>
      <w:bookmarkEnd w:id="498"/>
      <w:bookmarkEnd w:id="499"/>
      <w:bookmarkEnd w:id="500"/>
      <w:bookmarkEnd w:id="501"/>
      <w:bookmarkEnd w:id="502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3" w:name="__RefHeading___Toc7531_886779204"/>
      <w:bookmarkStart w:id="504" w:name="_Toc14748"/>
      <w:bookmarkEnd w:id="503"/>
      <w:r>
        <w:rPr>
          <w:rFonts w:ascii="华文宋体" w:hAnsi="华文宋体" w:cs="国标宋体" w:eastAsia="华文宋体"/>
          <w:b w:val="false"/>
        </w:rPr>
        <w:t>䷾</w:t>
      </w:r>
      <w:bookmarkStart w:id="505" w:name="_Toc176167806"/>
      <w:bookmarkStart w:id="506" w:name="_Toc164347156"/>
      <w:bookmarkStart w:id="507" w:name="_Toc178536641"/>
      <w:bookmarkStart w:id="508" w:name="_Toc182674532"/>
      <w:bookmarkStart w:id="509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4"/>
      <w:bookmarkEnd w:id="505"/>
      <w:bookmarkEnd w:id="506"/>
      <w:bookmarkEnd w:id="507"/>
      <w:bookmarkEnd w:id="508"/>
      <w:bookmarkEnd w:id="509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10" w:name="__RefHeading___Toc7533_886779204"/>
      <w:bookmarkStart w:id="511" w:name="_Toc4499"/>
      <w:bookmarkEnd w:id="510"/>
      <w:r>
        <w:rPr>
          <w:rFonts w:ascii="华文宋体" w:hAnsi="华文宋体" w:cs="国标宋体" w:eastAsia="华文宋体"/>
          <w:b w:val="false"/>
        </w:rPr>
        <w:t>䷿</w:t>
      </w:r>
      <w:bookmarkStart w:id="512" w:name="_Toc173774091"/>
      <w:bookmarkStart w:id="513" w:name="_Toc182674533"/>
      <w:bookmarkStart w:id="514" w:name="_Toc793085062"/>
      <w:bookmarkStart w:id="515" w:name="_Toc176167807"/>
      <w:bookmarkStart w:id="516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1"/>
      <w:bookmarkEnd w:id="512"/>
      <w:bookmarkEnd w:id="513"/>
      <w:bookmarkEnd w:id="514"/>
      <w:bookmarkEnd w:id="515"/>
      <w:bookmarkEnd w:id="51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8057</TotalTime>
  <Application>LibreOffice/26.8.0.3$Linux_X86_64 LibreOffice_project/bce0998afefdbc355585ca324285661a2170ba77</Application>
  <AppVersion>15.0000</AppVersion>
  <Pages>69</Pages>
  <Words>51046</Words>
  <Characters>51737</Characters>
  <CharactersWithSpaces>52115</CharactersWithSpaces>
  <Paragraphs>1200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2026-10-06T20:58:02Z</dcterms:modified>
  <cp:revision>1671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