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2"/>
            </w:rPr>
            <w:instrText xml:space="preserve"> TOC \o "1-3" \u \h</w:instrText>
          </w:r>
          <w:r>
            <w:rPr>
              <w:rStyle w:val="Style12"/>
            </w:rPr>
            <w:fldChar w:fldCharType="separate"/>
          </w:r>
          <w:hyperlink w:anchor="__RefHeading___Toc2308_1773610119">
            <w:r>
              <w:rPr>
                <w:rStyle w:val="Style12"/>
              </w:rPr>
              <w:t>捭阖</w:t>
            </w:r>
            <w:r>
              <w:rPr>
                <w:rStyle w:val="Style12"/>
              </w:rPr>
              <w:tab/>
              <w:t>3</w:t>
            </w:r>
          </w:hyperlink>
        </w:p>
        <w:p>
          <w:pPr>
            <w:pStyle w:val="TOC1"/>
            <w:tabs>
              <w:tab w:val="clear" w:pos="9740"/>
              <w:tab w:val="right" w:pos="9739" w:leader="dot"/>
            </w:tabs>
            <w:rPr/>
          </w:pPr>
          <w:hyperlink w:anchor="__RefHeading___Toc2310_1773610119">
            <w:r>
              <w:rPr>
                <w:rStyle w:val="Style12"/>
              </w:rPr>
              <w:t>反应</w:t>
            </w:r>
            <w:r>
              <w:rPr>
                <w:rStyle w:val="Style12"/>
              </w:rPr>
              <w:tab/>
              <w:t>5</w:t>
            </w:r>
          </w:hyperlink>
        </w:p>
        <w:p>
          <w:pPr>
            <w:pStyle w:val="TOC1"/>
            <w:tabs>
              <w:tab w:val="clear" w:pos="9740"/>
              <w:tab w:val="right" w:pos="9739" w:leader="dot"/>
            </w:tabs>
            <w:rPr/>
          </w:pPr>
          <w:hyperlink w:anchor="__RefHeading___Toc2312_1773610119">
            <w:r>
              <w:rPr>
                <w:rStyle w:val="Style12"/>
              </w:rPr>
              <w:t>内揵</w:t>
            </w:r>
            <w:r>
              <w:rPr>
                <w:rStyle w:val="Style12"/>
              </w:rPr>
              <w:tab/>
              <w:t>6</w:t>
            </w:r>
          </w:hyperlink>
        </w:p>
        <w:p>
          <w:pPr>
            <w:pStyle w:val="TOC1"/>
            <w:tabs>
              <w:tab w:val="clear" w:pos="9740"/>
              <w:tab w:val="right" w:pos="9739" w:leader="dot"/>
            </w:tabs>
            <w:rPr/>
          </w:pPr>
          <w:hyperlink w:anchor="__RefHeading___Toc2314_1773610119">
            <w:r>
              <w:rPr>
                <w:rStyle w:val="Style12"/>
              </w:rPr>
              <w:t>抵巇</w:t>
            </w:r>
            <w:r>
              <w:rPr>
                <w:rStyle w:val="Style12"/>
              </w:rPr>
              <w:tab/>
              <w:t>8</w:t>
            </w:r>
          </w:hyperlink>
        </w:p>
        <w:p>
          <w:pPr>
            <w:pStyle w:val="TOC1"/>
            <w:tabs>
              <w:tab w:val="clear" w:pos="9740"/>
              <w:tab w:val="right" w:pos="9739" w:leader="dot"/>
            </w:tabs>
            <w:rPr/>
          </w:pPr>
          <w:hyperlink w:anchor="__RefHeading___Toc2316_1773610119">
            <w:r>
              <w:rPr>
                <w:rStyle w:val="Style12"/>
              </w:rPr>
              <w:t>飞箝</w:t>
            </w:r>
            <w:r>
              <w:rPr>
                <w:rStyle w:val="Style12"/>
              </w:rPr>
              <w:tab/>
              <w:t>9</w:t>
            </w:r>
          </w:hyperlink>
        </w:p>
        <w:p>
          <w:pPr>
            <w:pStyle w:val="TOC1"/>
            <w:tabs>
              <w:tab w:val="clear" w:pos="9740"/>
              <w:tab w:val="right" w:pos="9739" w:leader="dot"/>
            </w:tabs>
            <w:rPr/>
          </w:pPr>
          <w:hyperlink w:anchor="__RefHeading___Toc2318_1773610119">
            <w:r>
              <w:rPr>
                <w:rStyle w:val="Style12"/>
              </w:rPr>
              <w:t>忤合</w:t>
            </w:r>
            <w:r>
              <w:rPr>
                <w:rStyle w:val="Style12"/>
              </w:rPr>
              <w:tab/>
              <w:t>10</w:t>
            </w:r>
          </w:hyperlink>
        </w:p>
        <w:p>
          <w:pPr>
            <w:pStyle w:val="TOC1"/>
            <w:tabs>
              <w:tab w:val="clear" w:pos="9740"/>
              <w:tab w:val="right" w:pos="9739" w:leader="dot"/>
            </w:tabs>
            <w:rPr/>
          </w:pPr>
          <w:hyperlink w:anchor="__RefHeading___Toc2320_1773610119">
            <w:r>
              <w:rPr>
                <w:rStyle w:val="Style12"/>
              </w:rPr>
              <w:t>揣篇</w:t>
            </w:r>
            <w:r>
              <w:rPr>
                <w:rStyle w:val="Style12"/>
              </w:rPr>
              <w:tab/>
              <w:t>11</w:t>
            </w:r>
          </w:hyperlink>
        </w:p>
        <w:p>
          <w:pPr>
            <w:pStyle w:val="TOC1"/>
            <w:tabs>
              <w:tab w:val="clear" w:pos="9740"/>
              <w:tab w:val="right" w:pos="9739" w:leader="dot"/>
            </w:tabs>
            <w:rPr/>
          </w:pPr>
          <w:hyperlink w:anchor="__RefHeading___Toc2322_1773610119">
            <w:r>
              <w:rPr>
                <w:rStyle w:val="Style12"/>
              </w:rPr>
              <w:t>摩篇</w:t>
            </w:r>
            <w:r>
              <w:rPr>
                <w:rStyle w:val="Style12"/>
              </w:rPr>
              <w:tab/>
              <w:t>12</w:t>
            </w:r>
          </w:hyperlink>
        </w:p>
        <w:p>
          <w:pPr>
            <w:pStyle w:val="TOC1"/>
            <w:tabs>
              <w:tab w:val="clear" w:pos="9740"/>
              <w:tab w:val="right" w:pos="9739" w:leader="dot"/>
            </w:tabs>
            <w:rPr/>
          </w:pPr>
          <w:hyperlink w:anchor="__RefHeading___Toc2324_1773610119">
            <w:r>
              <w:rPr>
                <w:rStyle w:val="Style12"/>
              </w:rPr>
              <w:t>权篇</w:t>
            </w:r>
            <w:r>
              <w:rPr>
                <w:rStyle w:val="Style12"/>
              </w:rPr>
              <w:tab/>
              <w:t>14</w:t>
            </w:r>
          </w:hyperlink>
        </w:p>
        <w:p>
          <w:pPr>
            <w:pStyle w:val="TOC1"/>
            <w:tabs>
              <w:tab w:val="clear" w:pos="9740"/>
              <w:tab w:val="right" w:pos="9739" w:leader="dot"/>
            </w:tabs>
            <w:rPr/>
          </w:pPr>
          <w:hyperlink w:anchor="__RefHeading___Toc2326_1773610119">
            <w:r>
              <w:rPr>
                <w:rStyle w:val="Style12"/>
              </w:rPr>
              <w:t>谋篇</w:t>
            </w:r>
            <w:r>
              <w:rPr>
                <w:rStyle w:val="Style12"/>
              </w:rPr>
              <w:tab/>
              <w:t>15</w:t>
            </w:r>
          </w:hyperlink>
        </w:p>
        <w:p>
          <w:pPr>
            <w:pStyle w:val="TOC1"/>
            <w:tabs>
              <w:tab w:val="clear" w:pos="9740"/>
              <w:tab w:val="right" w:pos="9739" w:leader="dot"/>
            </w:tabs>
            <w:rPr/>
          </w:pPr>
          <w:hyperlink w:anchor="__RefHeading___Toc2328_1773610119">
            <w:r>
              <w:rPr>
                <w:rStyle w:val="Style12"/>
              </w:rPr>
              <w:t>决篇</w:t>
            </w:r>
            <w:r>
              <w:rPr>
                <w:rStyle w:val="Style12"/>
              </w:rPr>
              <w:tab/>
              <w:t>17</w:t>
            </w:r>
          </w:hyperlink>
        </w:p>
        <w:p>
          <w:pPr>
            <w:pStyle w:val="TOC1"/>
            <w:tabs>
              <w:tab w:val="clear" w:pos="9740"/>
              <w:tab w:val="right" w:pos="9739" w:leader="dot"/>
            </w:tabs>
            <w:rPr/>
          </w:pPr>
          <w:hyperlink w:anchor="__RefHeading___Toc2330_1773610119">
            <w:r>
              <w:rPr>
                <w:rStyle w:val="Style12"/>
              </w:rPr>
              <w:t>符言</w:t>
            </w:r>
            <w:r>
              <w:rPr>
                <w:rStyle w:val="Style12"/>
              </w:rPr>
              <w:tab/>
              <w:t>18</w:t>
            </w:r>
          </w:hyperlink>
        </w:p>
        <w:p>
          <w:pPr>
            <w:pStyle w:val="TOC1"/>
            <w:tabs>
              <w:tab w:val="clear" w:pos="9740"/>
              <w:tab w:val="right" w:pos="9739" w:leader="dot"/>
            </w:tabs>
            <w:rPr/>
          </w:pPr>
          <w:hyperlink w:anchor="__RefHeading___Toc2332_1773610119">
            <w:r>
              <w:rPr>
                <w:rStyle w:val="Style12"/>
              </w:rPr>
              <w:t>转丸</w:t>
            </w:r>
            <w:r>
              <w:rPr>
                <w:rStyle w:val="Style12"/>
              </w:rPr>
              <w:tab/>
              <w:t>19</w:t>
            </w:r>
          </w:hyperlink>
        </w:p>
        <w:p>
          <w:pPr>
            <w:pStyle w:val="TOC1"/>
            <w:tabs>
              <w:tab w:val="clear" w:pos="9740"/>
              <w:tab w:val="right" w:pos="9739" w:leader="dot"/>
            </w:tabs>
            <w:rPr/>
          </w:pPr>
          <w:hyperlink w:anchor="__RefHeading___Toc2334_1773610119">
            <w:r>
              <w:rPr>
                <w:rStyle w:val="Style12"/>
              </w:rPr>
              <w:t>却乱</w:t>
            </w:r>
            <w:r>
              <w:rPr>
                <w:rStyle w:val="Style12"/>
              </w:rPr>
              <w:tab/>
              <w:t>20</w:t>
            </w:r>
          </w:hyperlink>
        </w:p>
        <w:p>
          <w:pPr>
            <w:pStyle w:val="TOC1"/>
            <w:tabs>
              <w:tab w:val="clear" w:pos="9740"/>
              <w:tab w:val="right" w:pos="9739" w:leader="dot"/>
            </w:tabs>
            <w:rPr/>
          </w:pPr>
          <w:hyperlink w:anchor="__RefHeading___Toc1620_2803666824_%25E5%">
            <w:r>
              <w:rPr>
                <w:rStyle w:val="Style12"/>
              </w:rPr>
              <w:t>持枢</w:t>
            </w:r>
            <w:r>
              <w:rPr>
                <w:rStyle w:val="Style12"/>
              </w:rPr>
              <w:tab/>
              <w:t>21</w:t>
            </w:r>
          </w:hyperlink>
        </w:p>
        <w:p>
          <w:pPr>
            <w:pStyle w:val="TOC1"/>
            <w:tabs>
              <w:tab w:val="clear" w:pos="9740"/>
              <w:tab w:val="right" w:pos="9739" w:leader="dot"/>
            </w:tabs>
            <w:rPr/>
          </w:pPr>
          <w:hyperlink w:anchor="__RefHeading___Toc1622_2803666824_%25E5%">
            <w:r>
              <w:rPr>
                <w:rStyle w:val="Style12"/>
              </w:rPr>
              <w:t>中经</w:t>
            </w:r>
            <w:r>
              <w:rPr>
                <w:rStyle w:val="Style12"/>
              </w:rPr>
              <w:tab/>
              <w:t>22</w:t>
            </w:r>
          </w:hyperlink>
        </w:p>
        <w:p>
          <w:pPr>
            <w:pStyle w:val="TOC1"/>
            <w:tabs>
              <w:tab w:val="clear" w:pos="9740"/>
              <w:tab w:val="right" w:pos="9739" w:leader="dot"/>
            </w:tabs>
            <w:rPr/>
          </w:pPr>
          <w:hyperlink w:anchor="__RefHeading___Toc2336_1773610119">
            <w:r>
              <w:rPr>
                <w:rStyle w:val="Style12"/>
              </w:rPr>
              <w:t>盛神法五龙</w:t>
            </w:r>
            <w:r>
              <w:rPr>
                <w:rStyle w:val="Style12"/>
              </w:rPr>
              <w:tab/>
              <w:t>24</w:t>
            </w:r>
          </w:hyperlink>
        </w:p>
        <w:p>
          <w:pPr>
            <w:pStyle w:val="TOC1"/>
            <w:tabs>
              <w:tab w:val="clear" w:pos="9740"/>
              <w:tab w:val="right" w:pos="9739" w:leader="dot"/>
            </w:tabs>
            <w:rPr/>
          </w:pPr>
          <w:hyperlink w:anchor="__RefHeading___Toc2338_1773610119">
            <w:r>
              <w:rPr>
                <w:rStyle w:val="Style12"/>
              </w:rPr>
              <w:t>养志法灵龟</w:t>
            </w:r>
            <w:r>
              <w:rPr>
                <w:rStyle w:val="Style12"/>
              </w:rPr>
              <w:tab/>
              <w:t>25</w:t>
            </w:r>
          </w:hyperlink>
        </w:p>
        <w:p>
          <w:pPr>
            <w:pStyle w:val="TOC1"/>
            <w:tabs>
              <w:tab w:val="clear" w:pos="9740"/>
              <w:tab w:val="right" w:pos="9739" w:leader="dot"/>
            </w:tabs>
            <w:rPr/>
          </w:pPr>
          <w:hyperlink w:anchor="__RefHeading___Toc2340_1773610119">
            <w:r>
              <w:rPr>
                <w:rStyle w:val="Style12"/>
              </w:rPr>
              <w:t>实意法螣蛇</w:t>
            </w:r>
            <w:r>
              <w:rPr>
                <w:rStyle w:val="Style12"/>
              </w:rPr>
              <w:tab/>
              <w:t>26</w:t>
            </w:r>
          </w:hyperlink>
        </w:p>
        <w:p>
          <w:pPr>
            <w:pStyle w:val="TOC1"/>
            <w:tabs>
              <w:tab w:val="clear" w:pos="9740"/>
              <w:tab w:val="right" w:pos="9739" w:leader="dot"/>
            </w:tabs>
            <w:rPr/>
          </w:pPr>
          <w:hyperlink w:anchor="__RefHeading___Toc2342_1773610119">
            <w:r>
              <w:rPr>
                <w:rStyle w:val="Style12"/>
              </w:rPr>
              <w:t>分威法伏熊</w:t>
            </w:r>
            <w:r>
              <w:rPr>
                <w:rStyle w:val="Style12"/>
              </w:rPr>
              <w:tab/>
              <w:t>27</w:t>
            </w:r>
          </w:hyperlink>
        </w:p>
        <w:p>
          <w:pPr>
            <w:pStyle w:val="TOC1"/>
            <w:tabs>
              <w:tab w:val="clear" w:pos="9740"/>
              <w:tab w:val="right" w:pos="9739" w:leader="dot"/>
            </w:tabs>
            <w:rPr/>
          </w:pPr>
          <w:hyperlink w:anchor="__RefHeading___Toc2344_1773610119">
            <w:r>
              <w:rPr>
                <w:rStyle w:val="Style12"/>
              </w:rPr>
              <w:t>散势法鸷鸟</w:t>
            </w:r>
            <w:r>
              <w:rPr>
                <w:rStyle w:val="Style12"/>
              </w:rPr>
              <w:tab/>
              <w:t>27</w:t>
            </w:r>
          </w:hyperlink>
        </w:p>
        <w:p>
          <w:pPr>
            <w:pStyle w:val="TOC1"/>
            <w:tabs>
              <w:tab w:val="clear" w:pos="9740"/>
              <w:tab w:val="right" w:pos="9739" w:leader="dot"/>
            </w:tabs>
            <w:rPr/>
          </w:pPr>
          <w:hyperlink w:anchor="__RefHeading___Toc2346_1773610119">
            <w:r>
              <w:rPr>
                <w:rStyle w:val="Style12"/>
              </w:rPr>
              <w:t>转圆法猛兽</w:t>
            </w:r>
            <w:r>
              <w:rPr>
                <w:rStyle w:val="Style12"/>
              </w:rPr>
              <w:tab/>
              <w:t>28</w:t>
            </w:r>
          </w:hyperlink>
        </w:p>
        <w:p>
          <w:pPr>
            <w:pStyle w:val="TOC1"/>
            <w:tabs>
              <w:tab w:val="clear" w:pos="9740"/>
              <w:tab w:val="right" w:pos="9739" w:leader="dot"/>
            </w:tabs>
            <w:rPr/>
          </w:pPr>
          <w:hyperlink w:anchor="__RefHeading___Toc2348_1773610119">
            <w:r>
              <w:rPr>
                <w:rStyle w:val="Style12"/>
              </w:rPr>
              <w:t>损兑法灵蓍</w:t>
            </w:r>
            <w:r>
              <w:rPr>
                <w:rStyle w:val="Style12"/>
              </w:rPr>
              <w:tab/>
              <w:t>28</w:t>
            </w:r>
          </w:hyperlink>
          <w:r>
            <w:rPr>
              <w:rStyle w:val="Style12"/>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jc w:val="center"/>
        <w:rPr>
          <w:rFonts w:ascii="华文宋体" w:hAnsi="华文宋体" w:eastAsia="华文宋体"/>
        </w:rPr>
      </w:pPr>
      <w:bookmarkStart w:id="0" w:name="__RefHeading___Toc2308_1773610119"/>
      <w:bookmarkStart w:id="1" w:name="_Toc1756558214"/>
      <w:bookmarkStart w:id="2" w:name="_Toc11865"/>
      <w:bookmarkStart w:id="3" w:name="_Toc153345581"/>
      <w:bookmarkStart w:id="4" w:name="_Toc30321382"/>
      <w:bookmarkStart w:id="5" w:name="_Toc47593226"/>
      <w:bookmarkStart w:id="6" w:name="_Toc107271697"/>
      <w:bookmarkStart w:id="7" w:name="_Toc30321428"/>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 w:val="right" w:pos="9740"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察其所先后，度权量能，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估量其权谋和才能，比较技巧上谁优谁劣。</w:t>
      </w:r>
    </w:p>
    <w:p>
      <w:pPr>
        <w:pStyle w:val="Normal"/>
        <w:ind w:firstLine="420"/>
        <w:rPr>
          <w:rFonts w:ascii="华文宋体" w:hAnsi="华文宋体" w:eastAsia="华文宋体"/>
        </w:rPr>
      </w:pPr>
      <w:r>
        <w:rPr>
          <w:rFonts w:ascii="华文宋体" w:hAnsi="华文宋体" w:eastAsia="华文宋体"/>
          <w:color w:val="000000"/>
        </w:rPr>
        <w:t>夫贤不肖、智愚、勇怯有差。乃可捭，乃可阖；乃可进，乃可退；乃可贱，乃可贵，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人在贤良与不肖，智慧与愚笨，勇敢和怯懦上有差异。可以启用，也可以闭藏；可以擢进，也可以黜退；可以轻视，也可以敬重，要顺应自然规律去主导他们。考察他有没有真才实学，对人是真诚还是虚假，并顺应他的喜好来发现其真实想法。稍微驳斥一下其言论，启发出真话后再加以反对，以求弄清其实情，重视得到其主旨；先“阖”后“捭”，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（等待）</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或公开自己的真实情况显示给对方，或将自己的真实情况隐藏起来。公开自己的真实情况，是为了博取对方的信任；将真实情况隐藏起来，是为了考察对方的诚意。可行与不可行，需要审查清楚对方的计谋，以洞察双方意见相同或不相同的根源。双方意见有差异时，是离是合都需等待时机，可以顺从对方先按他的意志去办（自己则适时而动）。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捭之，是为了探测对方虚实真假；阖之，是为了争取对方的真诚合作。所有这些都是为了使对方显露实情，其权衡轻重缓急，然后再为对方做出谋划。圣智之人因而按照这样的方法为之考虑，其不符合权衡测度的地方，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所以对人使用捭术时，或者使对方能够暴露真情实感，或者让他吐露决策被我们吸取；使用阖术时，或抑制他以便于我们顺利起用他，或抑制他以便于抛弃他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控制讲话，控制言语的传出和传入。</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都要符合捭阖之术。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之术时，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就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 w:name="__RefHeading___Toc2310_1773610119"/>
      <w:bookmarkStart w:id="9" w:name="_Toc867234267"/>
      <w:bookmarkStart w:id="10" w:name="_Toc153345582"/>
      <w:bookmarkStart w:id="11" w:name="_Toc2372"/>
      <w:bookmarkStart w:id="12" w:name="_Toc47593227"/>
      <w:bookmarkStart w:id="13" w:name="_Toc30321429"/>
      <w:bookmarkStart w:id="14" w:name="_Toc30321383"/>
      <w:bookmarkStart w:id="15" w:name="_Toc859951715"/>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能够化育万物的人，是与无形而又无处不在的“道”共生的。返回去观察历史，再来验证未来；返回去了解过去，再来了解现在；返回去了解他人，再来了解自我。动与静、虚与实的规律，如果与今天不相符合，就返回历史中去寻求答案。任何事情曾在过去发生就会再次重复发生，这是圣智之人的推测，不可不观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隐含的真情。如果发现对方说的话中有前后矛盾或不合情理的地方，可通过反驳的方式去追问，从他的反应中必定能探出真情。说话可以摹拟，事情可以譬喻。当有“象”和“比”的手法，那么就要观察其中的真情。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诱导、感化愚者或智者，任何事情都可以测得而毫无疑惑。那善于通过“反听”探查对方的人，通常能够用鬼神莫测的手段来获得内情。他们应变得当，能详尽地主导对方。如果不能详尽主导对方，是因为从对方获得的内情不明了；获得的内情不明了，就不能确定掌控对方的谋略。</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彼此就会产生共鸣；看法一致，彼此就会走到一起。</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或百姓。这就要分辨真伪，了解异同，从而得到内情或诡诈之处。对方的动作、言语、口气，都可以用这种方法去考察；对方的喜怒，都可以用这种方法窥其端倪。所有这些，都要以自己预先确定方法（做好准备）作为法则。用“反”来求得对方的回应，然后去观察对方言辞中所寄托的真实情感。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这种方法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要了解他人要从了解自己开始，只有了解自己之后才能了解他人。（做到自知后再）了解别人，就像比目鱼相并而行那样一丝不差。（做到自知后再）使对方现形，就像阳光之下显露影子一样，立刻就能捕捉到对方的真实意图。（做到自知后）再考察对方的言辞，就会不失毫厘地捕捉到对方的真实意图，就像用磁石取针，用舌头来获取焦骨上的肉一样万无一失。其与人交往时不露声色，而探察对方的实情却又快又准。如同阴与阳，圆与方般明显。当对方形迹未显时，我们要用圆通灵活的手法去引导他；当对方形迹已显时，我们就要按照设定好的谋略去应对他。无论是自己进退还是左右他人，都可以用这种规则去掌握。自己不事先确定策略，就不能正确地主导他人，再加上做事没有技巧，是为“忘记得到实情、丢失规律”。自己首先要审慎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16" w:name="__RefHeading___Toc2312_1773610119"/>
      <w:bookmarkStart w:id="17" w:name="_Toc1908579548"/>
      <w:bookmarkStart w:id="18" w:name="_Toc30321384"/>
      <w:bookmarkStart w:id="19" w:name="_Toc30321430"/>
      <w:bookmarkStart w:id="20" w:name="_Toc153345583"/>
      <w:bookmarkStart w:id="21" w:name="_Toc11519"/>
      <w:bookmarkStart w:id="22" w:name="_Toc47593228"/>
      <w:bookmarkStart w:id="23" w:name="_Toc1644679059"/>
      <w:bookmarkEnd w:id="16"/>
      <w:r>
        <w:rPr>
          <w:rFonts w:ascii="华文宋体" w:hAnsi="华文宋体" w:eastAsia="华文宋体"/>
          <w:b w:val="false"/>
          <w:bCs w:val="false"/>
          <w:color w:val="000000"/>
        </w:rPr>
        <w:t>内揵</w:t>
      </w:r>
      <w:bookmarkEnd w:id="17"/>
      <w:bookmarkEnd w:id="18"/>
      <w:bookmarkEnd w:id="19"/>
      <w:bookmarkEnd w:id="20"/>
      <w:bookmarkEnd w:id="21"/>
      <w:bookmarkEnd w:id="22"/>
      <w:bookmarkEnd w:id="23"/>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内揵</w:t>
      </w:r>
      <w:r>
        <w:rPr>
          <w:rFonts w:ascii="华文宋体" w:hAnsi="华文宋体" w:eastAsia="华文宋体"/>
          <w:color w:val="7F7F7F"/>
          <w:sz w:val="15"/>
          <w:szCs w:val="15"/>
        </w:rPr>
        <w:t>（内，通“纳”，接纳，采纳；揵，通 “楗”，意为门闩，引申为连接、维系）</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被信任，有的只是遥闻其名便被君主日夜思念，凡事都有接纳和维系，源于平素的交结。有的靠道德相联结，有的靠朋党相联结，有的靠钱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内者，进说辞也；揵者，揵所谋也。欲说者，务隐度；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w:t>
      </w:r>
      <w:r>
        <w:rPr>
          <w:rFonts w:ascii="华文宋体" w:hAnsi="华文宋体" w:eastAsia="华文宋体"/>
          <w:color w:val="7F7F7F"/>
          <w:sz w:val="15"/>
          <w:szCs w:val="15"/>
        </w:rPr>
        <w:t>（将，将要。表未来）</w:t>
      </w:r>
      <w:r>
        <w:rPr>
          <w:rFonts w:ascii="华文宋体" w:hAnsi="华文宋体" w:eastAsia="华文宋体"/>
          <w:b/>
          <w:bCs/>
          <w:color w:val="000000"/>
        </w:rPr>
        <w:t>来</w:t>
      </w:r>
      <w:r>
        <w:rPr>
          <w:rFonts w:ascii="华文宋体" w:hAnsi="华文宋体" w:eastAsia="华文宋体"/>
          <w:color w:val="7F7F7F"/>
          <w:sz w:val="15"/>
          <w:szCs w:val="15"/>
        </w:rPr>
        <w:t>（</w:t>
      </w:r>
      <w:r>
        <w:rPr>
          <w:rFonts w:eastAsia="华文宋体" w:ascii="华文宋体" w:hAnsi="华文宋体"/>
          <w:color w:val="7F7F7F"/>
          <w:sz w:val="15"/>
          <w:szCs w:val="15"/>
        </w:rPr>
        <w:t>lài</w:t>
      </w:r>
      <w:r>
        <w:rPr>
          <w:rFonts w:ascii="华文宋体" w:hAnsi="华文宋体" w:eastAsia="华文宋体"/>
          <w:color w:val="7F7F7F"/>
          <w:sz w:val="15"/>
          <w:szCs w:val="15"/>
        </w:rPr>
        <w:t>，慰劳；劝勉）</w:t>
      </w:r>
      <w:r>
        <w:rPr>
          <w:rFonts w:ascii="华文宋体" w:hAnsi="华文宋体" w:eastAsia="华文宋体"/>
          <w:color w:val="000000"/>
        </w:rPr>
        <w:t>应时，以合其谋。详思来揵，往应时当也。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游说君主使其接纳自己；所谓“揵”就是进谏计谋以维系上下关系。想要游说君主，务必先悄悄地揣测君主的心意；谋划事情的时候，务必顺从君主的心意。暗中分析我们的计谋是否符合时宜，向君主公开言明计谋的优劣得失，以此来迎合君主的心意。将要劝勉君主时必须选择适当的时机，以使计谋与君主的心意契合。详细地思考后再来进谏，让君主觉得我们进献的计谋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取揵。言往者，先顺辞也；说来者，以变言也。善变者，审知地势，乃通于天，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游说君主使其接纳自己时有不合君主心意的地方，就不可付诸实施。这时就要估量当前最急迫的形势，从有利于君主的角度出发，寻求使其改变政策。以变通的方式来游说君主使其接纳自己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。得其情，乃制其术。此用可出可入，可揵可开。故圣人立事，以此先知而揵</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计策没有实际效果；离开君主却反而被诏求，是因为他所谋划的事后来应验了。每天都能出入在君主面前却不被信任，是因为其计谋、规划不合君主之意；距离遥远只听到名声就被君主思念，是因为其计谋与君主相符合，君主正等待他前来决断大事。所以说：还没有找到双方类似之处就去游说的人，一定会事与愿违；在还没掌握对方内情的时候就去游说，一定会受到非议。只有获得对方的内情，才能够把握内键之术。如此运用这种方法，可以出世、可以入世；可以维系关系、可以谋划离开。那圣智之人做事情，都是预先知晓情况，而后才能维系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积极游说使接纳；如果决定远离君主，就要到外部为其效力。无论是到外部去为其效力还是积极游说使接纳，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，曰揵而内合。上暗不治，下乱不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，揵而反之。内自得而外不留，</w:t>
      </w:r>
      <w:r>
        <w:rPr>
          <w:rFonts w:ascii="华文宋体" w:hAnsi="华文宋体" w:eastAsia="华文宋体"/>
          <w:b/>
          <w:bCs/>
          <w:color w:val="000000"/>
        </w:rPr>
        <w:t>说</w:t>
      </w:r>
      <w:r>
        <w:rPr>
          <w:rFonts w:ascii="华文宋体" w:hAnsi="华文宋体" w:eastAsia="华文宋体"/>
          <w:color w:val="7F7F7F"/>
          <w:sz w:val="15"/>
          <w:szCs w:val="15"/>
        </w:rPr>
        <w:t>（同“悦”，愉快）</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维系君臣关系并且从内心相结合。如果上面昏暗不能治理政务，下面作乱却不能觉悟，就要进谏君主使他返归正道。如果碰到自视甚高、刚愎自用而听不进外人意见的，不妨先逢迎他，博取其欢心后再逐步说动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24" w:name="__RefHeading___Toc2314_1773610119"/>
      <w:bookmarkStart w:id="25" w:name="_Toc169724352"/>
      <w:bookmarkStart w:id="26" w:name="_Toc30321385"/>
      <w:bookmarkStart w:id="27" w:name="_Toc30321431"/>
      <w:bookmarkStart w:id="28" w:name="_Toc153345584"/>
      <w:bookmarkStart w:id="29" w:name="_Toc47593229"/>
      <w:bookmarkStart w:id="30" w:name="_Toc13255"/>
      <w:bookmarkStart w:id="31" w:name="_Toc1557920471"/>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（控制）</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互相考察言辞；距离很远却能了解得很清楚，是（因为）能够返观历史，以验证将来的缘故。巇，也就是小的裂缝；小的裂缝不管，就会发展成中等裂缝；中等裂缝不堵，就会发展成大的裂缝。小的裂缝则出现时，通过“抵”使其闭塞，通过“抵”使其减小，通过“抵”使具破裂停止，通过“抵”使其隐匿，通过“抵”来取代它，这就是抵之术堵塞缝隙的基本原理。</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危急时，圣智之人洞察一切，将采取措施保全自身。在能够自保后，他们顺应变化来谈论事情，通达应对的计谋，以识别细微的征兆。事情初起时如秋毫之末那样微小，发展起来就可以产生撼动泰山根基的效果。所以把德政向外推行时，在罅隙尚处于萌芽状态时就采取谋划，都由抵巇之术来弥补。用抵巇术堵塞缝隙，作为“以道御术”之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就会谗害圣贤，贤能之人也不会被任用。圣智之人逃匿躲藏起来，贪图利益、诡诈虚伪的人兴风作浪，君臣之间互相猜疑，（国家纲纪）土崩瓦解以致各种势力互相攻战杀伐，父子离散不合，彼此反目成仇。这些就叫作 “轻微的裂痕” 。圣智之人看到轻微的裂痕时，就会采取法治的手段来“抵”。当世道可以治理，就通过“抵”的方式堵塞漏洞。如果世道不可治理，就通过“抵”的方式取而代之。或用这种方法“抵”，或用那种手法“抵”；或通过“抵”使其恢复原状，或通过 “抵” 将其重新塑造。五帝时代的政治，是以抵巇之术堵塞漏洞。三王时代的政治，是以抵巇之术取而代之。（现今）诸侯之间互相运用抵巇之术，其次数之多已无法统计。当此之时，善于运用抵巇之术者为贵。</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离合、终始以来，必定有裂隙伴随，不可不留心观察。用捭阖之术去明察世道，又能运用抵巇之术解决问题的，就是圣智之人。所谓圣智之人，乃是天地的使者。假如世间没有裂隙需要抵塞，就隐居起来等待时机；当世间出现裂隙需要抵塞时，就用抵巇之术进行谋划。这种方法可以用于结交上面，也可以用于约束下面；能够顺应和遵循自然规律来运用，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32" w:name="__RefHeading___Toc2316_1773610119"/>
      <w:bookmarkStart w:id="33" w:name="_Toc1943437535"/>
      <w:bookmarkStart w:id="34" w:name="_Toc30321386"/>
      <w:bookmarkStart w:id="35" w:name="_Toc153345585"/>
      <w:bookmarkStart w:id="36" w:name="_Toc264642135"/>
      <w:bookmarkStart w:id="37" w:name="_Toc30321432"/>
      <w:bookmarkStart w:id="38" w:name="_Toc23349"/>
      <w:bookmarkStart w:id="39" w:name="_Toc47593230"/>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之辞，飞而箝之。钩箝之语，其说辞也，乍同乍异。其不可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钳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地形之广狭、岨崄之难易，人民、货财之多少，诸侯之交孰亲、孰疏、孰爱、孰憎，心意之虑怀。审其意，知其所好恶，乃就说其所重，以飞箝之辞，钩其所好，以箝求之。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钳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“钳”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（法治，法度）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钳之术调和彼此的差距，以意志去疏导他，这就是用飞箝来联结。对人使用飞钳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0" w:name="__RefHeading___Toc2318_1773610119"/>
      <w:bookmarkStart w:id="41" w:name="_Toc1249941778"/>
      <w:bookmarkStart w:id="42" w:name="_Toc1452349820"/>
      <w:bookmarkStart w:id="43" w:name="_Toc47593231"/>
      <w:bookmarkStart w:id="44" w:name="_Toc30321433"/>
      <w:bookmarkStart w:id="45" w:name="_Toc15496"/>
      <w:bookmarkStart w:id="46" w:name="_Toc153345586"/>
      <w:bookmarkStart w:id="47" w:name="_Toc30321387"/>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计策要适合实际情况。事物的变化运转像圆环一样互相衔接，（每个环节）各有其发展的形势；要反复从正面、反面仔细进行探求，根据事物（的不同特点和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一生没有恒久的崇尚（对象），行事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 xml:space="preserve">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 </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8" w:name="__RefHeading___Toc2320_1773610119"/>
      <w:bookmarkStart w:id="49" w:name="_Toc720891011"/>
      <w:bookmarkStart w:id="50" w:name="_Toc30321388"/>
      <w:bookmarkStart w:id="51" w:name="_Toc153345587"/>
      <w:bookmarkStart w:id="52" w:name="_Toc30321434"/>
      <w:bookmarkStart w:id="53" w:name="_Toc12517"/>
      <w:bookmarkStart w:id="54" w:name="_Toc1401013603"/>
      <w:bookmarkStart w:id="55" w:name="_Toc47593232"/>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形势的人，必定先衡量天下的政治形势，并且估量诸侯的内情。衡量形势时不能做到详细，就不知道哪个诸侯国强大、哪个诸侯国弱小、哪个诸侯国不重要、哪个诸侯国重要；估量内情时不能做到详细，就不能掌握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估量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真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估量内情，一切谋划和思虑、内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56" w:name="__RefHeading___Toc2322_1773610119"/>
      <w:bookmarkStart w:id="57" w:name="_Toc1614659360"/>
      <w:bookmarkStart w:id="58" w:name="_Toc47593233"/>
      <w:bookmarkStart w:id="59" w:name="_Toc27965"/>
      <w:bookmarkStart w:id="60" w:name="_Toc710633081"/>
      <w:bookmarkStart w:id="61" w:name="_Toc30321435"/>
      <w:bookmarkStart w:id="62" w:name="_Toc30321389"/>
      <w:bookmarkStart w:id="63" w:name="_Toc153345588"/>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情之术。仔细观察与内心活动相符合的外在反应，是揣情的主旨。运用“摩”有一定的规律，就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真情，而别人不知道我们对他实施摩术，故而达到探测对方内心的目的而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客观规律、行动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其真实情况相合，所以说：两情相合便听从、采纳。故而世上的事物都是物以类聚，抱起柴草扔进火中，干燥的先被点燃；在平坦的地面倒水，湿润的地方先积水。这就是事物以类而应的道理，在情势上也是这样的。这里是说要仔细观察与内心活动相符合的外在反应，对外在反应的摩也要像这样。所以说：用以类相从的方式去摩，焉有不相呼应的？若顺着对方的欲望去摩，焉有不听从的？所以说这是独行天下的方法。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64" w:name="__RefHeading___Toc2324_1773610119"/>
      <w:bookmarkStart w:id="65" w:name="_Toc1948308334"/>
      <w:bookmarkStart w:id="66" w:name="_Toc585797414"/>
      <w:bookmarkStart w:id="67" w:name="_Toc30321390"/>
      <w:bookmarkStart w:id="68" w:name="_Toc153345589"/>
      <w:bookmarkStart w:id="69" w:name="_Toc1178"/>
      <w:bookmarkStart w:id="70" w:name="_Toc30321436"/>
      <w:bookmarkStart w:id="71" w:name="_Toc475932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为了说服别人；要说服别人，就要帮助到别人。修饰言辞，是为了借助言辞的力量；要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复，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倾吐和遮蔽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用口说出的话，是有忌讳的。所谓“众口铄金”，就是语言往往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它才可以很好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述道理；与愚笨的人谈话时，就要把这些方法教给他，然而事实上很难做到。所以谈话要多谈些共同话题，做事要多运用权变。因此即使整日谈话也不会失去共同话题，因此这个谈话过程不会混乱。整日不运用权变，也不会偏离谈话的主题。所以聪明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72" w:name="__RefHeading___Toc2326_1773610119"/>
      <w:bookmarkStart w:id="73" w:name="_Toc1224311797"/>
      <w:bookmarkStart w:id="74" w:name="_Toc153345590"/>
      <w:bookmarkStart w:id="75" w:name="_Toc30321437"/>
      <w:bookmarkStart w:id="76" w:name="_Toc30321391"/>
      <w:bookmarkStart w:id="77" w:name="_Toc20293"/>
      <w:bookmarkStart w:id="78" w:name="_Toc47593235"/>
      <w:bookmarkStart w:id="79" w:name="_Toc1911504720"/>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略都具有一定的规律，必须要得到的事情的起因，以探求其中的实情。考察并得到其实情况，继而制定三种策略。所谓三种策略，是为上策、中策、下策。将这三种策略互相参验，相互吸收互补，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称量对方的能力，揣量对方的真实情况，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如果两个人志同道合且关系亲密，那是因为合作对双方都有利（比如盟友共同抗敌）；如果两个人有相同的目标却关系疏远，那是因为合作会导致一方受损（比如两个皇子争皇位，无法共存）；如果两个人因为共同的敌人而联合，那是因为双方都面临危险（比如战国六国合纵抗秦）；如果两个人有共同的威胁却不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有仁德的人不看重财货，不能用利益去诱惑他，可以让他出资资助；勇敢的人轻视危难，不能用祸患去恐吓他，可以让他去据守危险之地；智者通达于道数，明白事理，不能用欺诈手段去欺骗他，可以向他讲明道理，可以让他建功立业，这就是所谓仁人、勇士、智者的“三才”。所以愚昧的人容易用欺骗的手段蒙蔽，不肖的人容易用威胁的手段恐吓，贪婪的人容易用金钱的手段诱惑，这是根据不同的人来决定策略。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游说的内容；要顺着对方的发现去肯定他的看法；要顺着对方的言辞来迎合他的本意；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把别人不喜欢的东西强加于人，不要拿别人不了解的事去说教别人。如果对方有某种嗜好，就要效仿以迎合他的兴趣；如果对方有厌恶什么，就要加以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要除掉一个人，就要先放纵他；等到其放纵作恶而留下把柄时，再顺理成章地控制他。表情表现得不喜形于色也不怒目相对的人，所以可以将机密大事托付给他。（在用人方面，）可以了解的人，可以用；不可以了解的人，有智谋的人是不会用他的。所以说，做任何事崇尚制约别人，而不崇尚显露自己后被别人所制约。制约住了别人，就掌握了主动权；显露自己后被别人所制约，别人就会制约自己的命运。所以圣智之人运用智谋的原则是隐而不露，愚蠢之人运用智谋的方式是大肆张扬。有智谋的人做事比较容易成功，而没有智谋的人想把事做成功就比较困难。由此看来，一旦国家灭亡了就很难再图存，而且一旦国家出现动荡就很难再图安定，这从另一方面说明顺应自然规律且崇尚智谋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w:t>
      </w:r>
    </w:p>
    <w:p>
      <w:pPr>
        <w:pStyle w:val="Normal"/>
        <w:ind w:firstLine="420"/>
        <w:rPr>
          <w:rFonts w:ascii="华文宋体" w:hAnsi="华文宋体" w:eastAsia="华文宋体"/>
        </w:rPr>
      </w:pPr>
      <w:r>
        <w:rPr>
          <w:rFonts w:ascii="华文宋体" w:hAnsi="华文宋体" w:eastAsia="华文宋体"/>
          <w:color w:val="7F7F7F"/>
          <w:sz w:val="15"/>
          <w:szCs w:val="15"/>
        </w:rPr>
        <w:t>智谋要用在众人所不知道的地方，而能力要用在众人所看不见的地方。既然要出力，见可行，选择一些事情亲自来实施，用来为自己打算（好建功立业）；见不可行，选择一些事情亲自来实施，用来为别人打算（好替人善后）。</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（获取，接受）</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（古同“够”，达到）</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（进也）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所以古代帝王都是隐秘地行事治世。俗话说：“天地的变化，在于高深莫测；圣智之人的控制方法，在于隐匿不露。”这不仅要求忠信、仁义，还必须中正罢了！处理事情时能通达于这里面的意思，则可以与他谈论（智谋）。遵循并能够掌握了这个方法，则可使其触及远近的进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1" w:name="__RefHeading___Toc2328_1773610119"/>
      <w:bookmarkStart w:id="82" w:name="_Toc720541667"/>
      <w:bookmarkStart w:id="83" w:name="_Toc662898066"/>
      <w:bookmarkStart w:id="84" w:name="_Toc47593236"/>
      <w:bookmarkStart w:id="85" w:name="_Toc30321392"/>
      <w:bookmarkStart w:id="86" w:name="_Toc30321438"/>
      <w:bookmarkStart w:id="87" w:name="_Toc153345591"/>
      <w:bookmarkStart w:id="88" w:name="_Toc6958"/>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，必托于疑者；善其用福，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是决策事情，必定要依托于存在的疑虑；好的决策给人带来幸福，不好的决策给人带来祸患。好的决策一定要诱导对方讲出自己的所思所想及一切真实情况，最终使我们行动起来时没有任何迷惑和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都是决策失误的表现。</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一语双关），令人摸不透我们的真意；再配合平素的交往以及关键时刻的应变，此四者都要微妙地加以综合运用。于是用过去的经验作为衡量，来验证未来事情的发展趋势，再参考平素发生的案例，可行的话就做出决定。为王公大人谋划事情，有危险但事情成功后能获得美好名声的事情，只要可行，则可以做出决定；不用耗费大的气力和精力就容易获得成功的事情，只要可行，则可以做出决定；有些事情虽然费力勤苦，然而却不得已得这样干的事情，只要可行，则可以做出决定；能排除忧患的事情，只要可行，则可以做出决定；能带来幸福的事情，只要可行，则可以做出决定。</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所以这决断实情、平定疑难，是处理一切事情的基础。以公正（的态度）来治理乱世，决定着事业的成败，是不好办的。所以古代帝王才采用蓍草和龟甲占卜的方式，以帮助自己做决策。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9" w:name="__RefHeading___Toc2330_1773610119"/>
      <w:bookmarkStart w:id="90" w:name="_Toc940007052"/>
      <w:bookmarkStart w:id="91" w:name="_Toc30321393"/>
      <w:bookmarkStart w:id="92" w:name="_Toc47593237"/>
      <w:bookmarkStart w:id="93" w:name="_Toc30321439"/>
      <w:bookmarkStart w:id="94" w:name="_Toc22821"/>
      <w:bookmarkStart w:id="95" w:name="_Toc1459315182"/>
      <w:bookmarkStart w:id="96" w:name="_Toc15334559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安详、从容、公正、平静，柔和有礼且注重安定自身，和善地与人交往并且不同人相争，空虚思想、平和志向，对待事情能够中正。以上帮助君主居君位！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容易丧失主见，抗拒拒绝则容易闭塞言路。要像高山那样使人仰望却看不到顶，要像深渊那样使人窥探却测不到底。神明的品德，公正平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内部和外界闭塞不通，怎么知道从何处打开局面呢？不善于捭阖，就不能看清事情的原委。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一为看得远，二为听得远，三为具备明察事物的能力。能够了解千里之外、隐微之中的情况，这就叫做洞悉（清楚地知道）。这样一来，天下的奸邪就都会暗自变更意图不轨的想法。以上帮助君主参验天下！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为实情；名分和实际相当则天下大治，不相当则天下大乱。所以说：名分和实际相当则产生于实际，实际产生于道理，道理产生于名分和实际的契合，契合产生于和谐，和谐产生于相当。以上帮助君主恰当地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99" w:name="__RefHeading___Toc2332_1773610119"/>
      <w:bookmarkStart w:id="100" w:name="_Toc250844796"/>
      <w:bookmarkStart w:id="101" w:name="_Toc1194849932"/>
      <w:bookmarkStart w:id="102" w:name="_Toc2528"/>
      <w:bookmarkStart w:id="103" w:name="_Toc47593238"/>
      <w:bookmarkStart w:id="104" w:name="_Toc30321440"/>
      <w:bookmarkStart w:id="105" w:name="_Toc153345593"/>
      <w:bookmarkStart w:id="106" w:name="_Toc30321394"/>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转丸的运用，圣智之人隐逸之。大概是因为人情世故、顺境逆境的变化，将聪慧灵巧寄托于无形。然而想要改变的人多，成功克服困难的人很少，所以圣智之人没有话说了。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（成就）</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（平定；估定）</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形势如果不能成就，等待畜养一段时间后再作平定；时机没有满足，安静地加以等候。积蓄恩德去营造形势，如同执形可以驱影，动必有应，行必有随，转丸如同戏耍一样。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jc w:val="center"/>
        <w:rPr>
          <w:rFonts w:ascii="华文宋体" w:hAnsi="华文宋体" w:eastAsia="华文宋体"/>
        </w:rPr>
      </w:pPr>
      <w:bookmarkStart w:id="108" w:name="__RefHeading___Toc2334_1773610119"/>
      <w:bookmarkStart w:id="109" w:name="_Toc1342299349"/>
      <w:bookmarkStart w:id="110" w:name="_Toc30321395"/>
      <w:bookmarkStart w:id="111" w:name="_Toc2240"/>
      <w:bookmarkStart w:id="112" w:name="_Toc153345594"/>
      <w:bookmarkStart w:id="113" w:name="_Toc47593239"/>
      <w:bookmarkStart w:id="114" w:name="_Toc30321441"/>
      <w:bookmarkStart w:id="115" w:name="_Toc11785462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16" w:name="__RefHeading___Toc1620_2803666824_副本_1_副"/>
      <w:bookmarkStart w:id="117" w:name="_Toc1482718402_副本_1"/>
      <w:bookmarkStart w:id="118" w:name="_Toc30321403_副本_1"/>
      <w:bookmarkStart w:id="119" w:name="_Toc30321449_副本_1"/>
      <w:bookmarkStart w:id="120" w:name="_Toc47593240_副本_1_副本_1"/>
      <w:bookmarkStart w:id="121" w:name="_Toc1495_副本_1"/>
      <w:bookmarkStart w:id="122" w:name="_Toc1406991709_副本_1"/>
      <w:bookmarkStart w:id="123" w:name="_Toc153345595_副本_1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掌握关键（遵循关键法则），是说春季让万物萌生、夏季让万物成长、秋季让万物收获、冬季让万物储藏，这是自然的正常运行，不可以冲犯和违背。违背的人，即便一时成功也必然走向失败。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法则）的关键法则，即创造生机（如鼓励生育、开创事业）、滋养百姓（完善教化、培育民力）、成就事业（如完善制度、巩固治理）、敛藏休养（如节俭蓄力、韬光养晦），也同样是不能冲犯和违背的；违背的人，即使一时强盛也必然走向衰败。这个是天道（天然规律），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24" w:name="__RefHeading___Toc1622_2803666824_副本_1_副"/>
      <w:bookmarkStart w:id="125" w:name="_Toc178184531_副本_1"/>
      <w:bookmarkStart w:id="126" w:name="_Toc30321450_副本_1"/>
      <w:bookmarkStart w:id="127" w:name="_Toc76662972_副本_1"/>
      <w:bookmarkStart w:id="128" w:name="_Toc17765_副本_1"/>
      <w:bookmarkStart w:id="129" w:name="_Toc30321404_副本_1"/>
      <w:bookmarkStart w:id="130" w:name="_Toc47593241_副本_1_副本_1"/>
      <w:bookmarkStart w:id="131" w:name="_Toc153345596_副本_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依据（人性）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jc w:val="center"/>
        <w:rPr>
          <w:rFonts w:ascii="华文宋体" w:hAnsi="华文宋体" w:eastAsia="华文宋体"/>
        </w:rPr>
      </w:pPr>
      <w:bookmarkStart w:id="132" w:name="__RefHeading___Toc2336_1773610119"/>
      <w:bookmarkStart w:id="133" w:name="_Toc1773995429"/>
      <w:bookmarkStart w:id="134" w:name="_Toc30321396"/>
      <w:bookmarkStart w:id="135" w:name="_Toc30321442"/>
      <w:bookmarkStart w:id="136" w:name="_Toc9755"/>
      <w:bookmarkStart w:id="137" w:name="_Toc153345597"/>
      <w:bookmarkStart w:id="138" w:name="_Toc715452631"/>
      <w:bookmarkStart w:id="139" w:name="_Toc47593242"/>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安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40" w:name="__RefHeading___Toc2338_1773610119"/>
      <w:bookmarkStart w:id="141" w:name="_Toc841495716"/>
      <w:bookmarkStart w:id="142" w:name="_Toc192592109"/>
      <w:bookmarkStart w:id="143" w:name="_Toc22664"/>
      <w:bookmarkStart w:id="144" w:name="_Toc30321443"/>
      <w:bookmarkStart w:id="145" w:name="_Toc47593243"/>
      <w:bookmarkStart w:id="146" w:name="_Toc30321397"/>
      <w:bookmarkStart w:id="147" w:name="_Toc153345598"/>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48" w:name="__RefHeading___Toc2340_1773610119"/>
      <w:bookmarkStart w:id="149" w:name="_Toc534766007"/>
      <w:bookmarkStart w:id="150" w:name="_Toc30321444"/>
      <w:bookmarkStart w:id="151" w:name="_Toc153345599"/>
      <w:bookmarkStart w:id="152" w:name="_Toc47593244"/>
      <w:bookmarkStart w:id="153" w:name="_Toc22646"/>
      <w:bookmarkStart w:id="154" w:name="_Toc30321398"/>
      <w:bookmarkStart w:id="155" w:name="_Toc2022631712"/>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。意虑定则心遂安，心遂安则所行不</w:t>
      </w:r>
      <w:r>
        <w:rPr>
          <w:rFonts w:ascii="华文宋体" w:hAnsi="华文宋体" w:eastAsia="华文宋体"/>
          <w:b/>
          <w:bCs/>
        </w:rPr>
        <w:t>错</w:t>
      </w:r>
      <w:r>
        <w:rPr>
          <w:rFonts w:ascii="华文宋体" w:hAnsi="华文宋体" w:eastAsia="华文宋体"/>
          <w:color w:val="7F7F7F"/>
          <w:sz w:val="15"/>
          <w:szCs w:val="13"/>
        </w:rPr>
        <w:t>（背离；违背）</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静，谋虑要深远。思想安静则神明丰富，谋虑深远则计谋容易成功；神明丰富则志向不会紊乱，计谋成功则即使公开也没有空隙可乘。意愿和思虑安定则思想就得以安宁，思想得以安宁则所作所为不会背离，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知道天下大事，不暗中察看窗外就能看见自然规律；不用看就可以对下发出指示，不用做就可以达到目的，这就是所谓的“以自然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56" w:name="__RefHeading___Toc2342_1773610119"/>
      <w:bookmarkStart w:id="157" w:name="_Toc1710013847"/>
      <w:bookmarkStart w:id="158" w:name="_Toc153345600"/>
      <w:bookmarkStart w:id="159" w:name="_Toc30321399"/>
      <w:bookmarkStart w:id="160" w:name="_Toc30321445"/>
      <w:bookmarkStart w:id="161" w:name="_Toc12026"/>
      <w:bookmarkStart w:id="162" w:name="_Toc1490294709"/>
      <w:bookmarkStart w:id="163" w:name="_Toc47593245"/>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安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64" w:name="__RefHeading___Toc2344_1773610119"/>
      <w:bookmarkStart w:id="165" w:name="_Toc1470570454"/>
      <w:bookmarkStart w:id="166" w:name="_Toc5302"/>
      <w:bookmarkStart w:id="167" w:name="_Toc1172803545"/>
      <w:bookmarkStart w:id="168" w:name="_Toc153345601"/>
      <w:bookmarkStart w:id="169" w:name="_Toc30321400"/>
      <w:bookmarkStart w:id="170" w:name="_Toc47593246"/>
      <w:bookmarkStart w:id="171" w:name="_Toc30321446"/>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72" w:name="__RefHeading___Toc2346_1773610119"/>
      <w:bookmarkStart w:id="173" w:name="_Toc1210226060"/>
      <w:bookmarkStart w:id="174" w:name="_Toc30321447"/>
      <w:bookmarkStart w:id="175" w:name="_Toc8986"/>
      <w:bookmarkStart w:id="176" w:name="_Toc153345602"/>
      <w:bookmarkStart w:id="177" w:name="_Toc47593247"/>
      <w:bookmarkStart w:id="178" w:name="_Toc1880000984"/>
      <w:bookmarkStart w:id="179" w:name="_Toc30321401"/>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转圆者，无穷之计也。无穷者，必有圣人之心，以原不测之智，而通心术。而神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圆，是说要像转动圆珠一样源源不断地产生计谋。源源不断地产生计谋，必须具有圣智之人的思想，从而推究出不可估量的智慧，并且须通达思想的方法。而精神引导通过混沌为一，用变化的视角论说万物，说话的意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（等候，等待）</w:t>
      </w:r>
      <w:r>
        <w:rPr>
          <w:rFonts w:ascii="华文宋体" w:hAnsi="华文宋体" w:eastAsia="华文宋体"/>
        </w:rPr>
        <w:t>造化者为始，动作无不包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像转动圆珠一样产生无数计谋以求与事情的类别相吻合。所以等候自然为开始，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圆，有的转化为吉祥，有的转化为不祥；圣智之人以“自然规律”来预先推知存亡，然后推知通过转圆才能够从方。圆通，是为了话语投机；方正，是为了措置事情。运转变化，是为了察看对方的计谋；接触外物（交往），是为了察看对方进退的意愿。彼此都看到了契合点，才能抓住重要环节与对方说的话相接引。</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80" w:name="__RefHeading___Toc2348_1773610119"/>
      <w:bookmarkStart w:id="181" w:name="_Toc964853272"/>
      <w:bookmarkStart w:id="182" w:name="_Toc153345603"/>
      <w:bookmarkStart w:id="183" w:name="_Toc30321402"/>
      <w:bookmarkStart w:id="184" w:name="_Toc47593248"/>
      <w:bookmarkStart w:id="185" w:name="_Toc1750"/>
      <w:bookmarkStart w:id="186" w:name="_Toc958547277"/>
      <w:bookmarkStart w:id="187" w:name="_Toc30321448"/>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等线 Light">
    <w:charset w:val="01"/>
    <w:family w:val="roman"/>
    <w:pitch w:val="variable"/>
  </w:font>
  <w:font w:name="华文宋体">
    <w:charset w:val="01"/>
    <w:family w:val="roman"/>
    <w:pitch w:val="variable"/>
  </w:font>
  <w:font w:name="宋体">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23"/>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aisikao.ren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semiHidden="0" w:unhideWhenUsed="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qFormat="1"/>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semiHidden="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qFormat="1"/>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uiPriority w:val="0"/>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uiPriority w:val="0"/>
    <w:qFormat/>
    <w:pPr>
      <w:keepNext w:val="true"/>
      <w:keepLines/>
      <w:widowControl/>
      <w:suppressAutoHyphens w:val="true"/>
      <w:spacing w:lineRule="auto" w:line="415" w:before="260" w:after="260"/>
      <w:outlineLvl w:val="2"/>
    </w:pPr>
    <w:rPr>
      <w:b/>
      <w:bCs/>
      <w:sz w:val="32"/>
      <w:szCs w:val="32"/>
    </w:rPr>
  </w:style>
  <w:style w:type="character" w:styleId="DefaultParagraphFont" w:default="1">
    <w:name w:val="Default Paragraph Font"/>
    <w:uiPriority w:val="0"/>
    <w:qFormat/>
    <w:rPr/>
  </w:style>
  <w:style w:type="character" w:styleId="LineNumber">
    <w:name w:val="Line Number"/>
    <w:uiPriority w:val="0"/>
    <w:qFormat/>
    <w:rPr/>
  </w:style>
  <w:style w:type="character" w:styleId="Hyperlink">
    <w:name w:val="Hyperlink"/>
    <w:uiPriority w:val="0"/>
    <w:qFormat/>
    <w:rPr>
      <w:color w:val="000080"/>
      <w:u w:val="single"/>
    </w:rPr>
  </w:style>
  <w:style w:type="character" w:styleId="LineNumbering" w:customStyle="1">
    <w:name w:val="Line Numbering"/>
    <w:uiPriority w:val="0"/>
    <w:qFormat/>
    <w:rPr/>
  </w:style>
  <w:style w:type="character" w:styleId="InternetLink" w:customStyle="1">
    <w:name w:val="Internet Link"/>
    <w:uiPriority w:val="0"/>
    <w:qFormat/>
    <w:rPr>
      <w:color w:val="000080"/>
      <w:u w:val="single"/>
    </w:rPr>
  </w:style>
  <w:style w:type="character" w:styleId="LineNumbering1" w:customStyle="1">
    <w:name w:val="Line Numbering1"/>
    <w:uiPriority w:val="0"/>
    <w:qFormat/>
    <w:rPr/>
  </w:style>
  <w:style w:type="character" w:styleId="InternetLink1" w:customStyle="1">
    <w:name w:val="Internet Link1"/>
    <w:uiPriority w:val="0"/>
    <w:qFormat/>
    <w:rPr>
      <w:color w:val="000080"/>
      <w:u w:val="single"/>
    </w:rPr>
  </w:style>
  <w:style w:type="character" w:styleId="InternetLink11" w:customStyle="1">
    <w:name w:val="Internet Link11"/>
    <w:uiPriority w:val="0"/>
    <w:qFormat/>
    <w:rPr>
      <w:color w:val="000080"/>
      <w:u w:val="single"/>
    </w:rPr>
  </w:style>
  <w:style w:type="character" w:styleId="InternetLink111" w:customStyle="1">
    <w:name w:val="Internet Link111"/>
    <w:basedOn w:val="DefaultParagraphFont"/>
    <w:uiPriority w:val="0"/>
    <w:qFormat/>
    <w:rPr>
      <w:color w:val="0563C1"/>
      <w:u w:val="single"/>
    </w:rPr>
  </w:style>
  <w:style w:type="character" w:styleId="heading1Char" w:customStyle="1">
    <w:name w:val="heading 1 Char"/>
    <w:basedOn w:val="DefaultParagraphFont"/>
    <w:uiPriority w:val="0"/>
    <w:qFormat/>
    <w:rPr>
      <w:rFonts w:ascii="Liberation Serif" w:hAnsi="Liberation Serif" w:eastAsia="Noto Serif CJK SC" w:cs="Lucida Sans"/>
      <w:b/>
      <w:bCs/>
      <w:color w:val="auto"/>
      <w:kern w:val="2"/>
      <w:sz w:val="44"/>
      <w:szCs w:val="44"/>
      <w:lang w:val="en-US" w:eastAsia="zh-CN" w:bidi="hi-IN"/>
    </w:rPr>
  </w:style>
  <w:style w:type="character" w:styleId="heading2Char" w:customStyle="1">
    <w:name w:val="heading 2 Char"/>
    <w:basedOn w:val="DefaultParagraphFont"/>
    <w:uiPriority w:val="0"/>
    <w:qFormat/>
    <w:rPr>
      <w:rFonts w:ascii="Times New Roman" w:hAnsi="Times New Roman" w:eastAsia="黑体" w:cs="Lucida Sans"/>
      <w:b/>
      <w:bCs/>
      <w:color w:val="auto"/>
      <w:kern w:val="2"/>
      <w:sz w:val="32"/>
      <w:szCs w:val="32"/>
      <w:lang w:val="en-US" w:eastAsia="zh-CN" w:bidi="hi-IN"/>
    </w:rPr>
  </w:style>
  <w:style w:type="character" w:styleId="heading3Char" w:customStyle="1">
    <w:name w:val="heading 3 Char"/>
    <w:basedOn w:val="DefaultParagraphFont"/>
    <w:uiPriority w:val="0"/>
    <w:qFormat/>
    <w:rPr>
      <w:rFonts w:ascii="Liberation Serif" w:hAnsi="Liberation Serif" w:eastAsia="Noto Serif CJK SC" w:cs="Lucida Sans"/>
      <w:b/>
      <w:bCs/>
      <w:color w:val="auto"/>
      <w:kern w:val="2"/>
      <w:sz w:val="32"/>
      <w:szCs w:val="32"/>
      <w:lang w:val="en-US" w:eastAsia="zh-CN" w:bidi="hi-IN"/>
    </w:rPr>
  </w:style>
  <w:style w:type="character" w:styleId="linenumber1" w:customStyle="1">
    <w:name w:val="line number1"/>
    <w:uiPriority w:val="0"/>
    <w:qFormat/>
    <w:rPr/>
  </w:style>
  <w:style w:type="character" w:styleId="linenumber11" w:customStyle="1">
    <w:name w:val="line number11"/>
    <w:uiPriority w:val="0"/>
    <w:qFormat/>
    <w:rPr/>
  </w:style>
  <w:style w:type="character" w:styleId="linenumber111" w:customStyle="1">
    <w:name w:val="line number111"/>
    <w:uiPriority w:val="0"/>
    <w:qFormat/>
    <w:rPr/>
  </w:style>
  <w:style w:type="character" w:styleId="linenumber1111" w:customStyle="1">
    <w:name w:val="line number1111"/>
    <w:uiPriority w:val="0"/>
    <w:qFormat/>
    <w:rPr/>
  </w:style>
  <w:style w:type="character" w:styleId="linenumber11111" w:customStyle="1">
    <w:name w:val="line number11111"/>
    <w:uiPriority w:val="0"/>
    <w:qFormat/>
    <w:rPr/>
  </w:style>
  <w:style w:type="character" w:styleId="linenumber111111" w:customStyle="1">
    <w:name w:val="line number111111"/>
    <w:uiPriority w:val="0"/>
    <w:qFormat/>
    <w:rPr/>
  </w:style>
  <w:style w:type="character" w:styleId="Style11" w:customStyle="1">
    <w:name w:val="编号符号"/>
    <w:uiPriority w:val="0"/>
    <w:qFormat/>
    <w:rPr/>
  </w:style>
  <w:style w:type="character" w:styleId="1" w:customStyle="1">
    <w:name w:val="行号1"/>
    <w:uiPriority w:val="0"/>
    <w:qFormat/>
    <w:rPr/>
  </w:style>
  <w:style w:type="character" w:styleId="Style12" w:customStyle="1">
    <w:name w:val="索引链接"/>
    <w:uiPriority w:val="0"/>
    <w:qFormat/>
    <w:rPr/>
  </w:style>
  <w:style w:type="character" w:styleId="2" w:customStyle="1">
    <w:name w:val="行号2"/>
    <w:uiPriority w:val="0"/>
    <w:qFormat/>
    <w:rPr/>
  </w:style>
  <w:style w:type="character" w:styleId="linenumber2" w:customStyle="1">
    <w:name w:val="line number2"/>
    <w:uiPriority w:val="0"/>
    <w:qFormat/>
    <w:rPr/>
  </w:style>
  <w:style w:type="character" w:styleId="LineNumbering11" w:customStyle="1">
    <w:name w:val="Line Numbering11"/>
    <w:uiPriority w:val="0"/>
    <w:qFormat/>
    <w:rPr/>
  </w:style>
  <w:style w:type="character" w:styleId="LineNumbering111" w:customStyle="1">
    <w:name w:val="Line Numbering111"/>
    <w:uiPriority w:val="0"/>
    <w:qFormat/>
    <w:rPr/>
  </w:style>
  <w:style w:type="character" w:styleId="InternetLink2" w:customStyle="1">
    <w:name w:val="Internet Link2"/>
    <w:uiPriority w:val="0"/>
    <w:qFormat/>
    <w:rPr>
      <w:color w:val="000080"/>
      <w:u w:val="single"/>
    </w:rPr>
  </w:style>
  <w:style w:type="character" w:styleId="LineNumbering2" w:customStyle="1">
    <w:name w:val="Line Numbering2"/>
    <w:uiPriority w:val="0"/>
    <w:qFormat/>
    <w:rPr/>
  </w:style>
  <w:style w:type="character" w:styleId="InternetLink3" w:customStyle="1">
    <w:name w:val="Internet Link3"/>
    <w:uiPriority w:val="0"/>
    <w:qFormat/>
    <w:rPr>
      <w:color w:val="000080"/>
      <w:u w:val="single"/>
    </w:rPr>
  </w:style>
  <w:style w:type="character" w:styleId="LineNumbering3" w:customStyle="1">
    <w:name w:val="Line Numbering3"/>
    <w:uiPriority w:val="0"/>
    <w:qFormat/>
    <w:rPr/>
  </w:style>
  <w:style w:type="character" w:styleId="InternetLink4" w:customStyle="1">
    <w:name w:val="Internet Link4"/>
    <w:uiPriority w:val="0"/>
    <w:qFormat/>
    <w:rPr>
      <w:color w:val="000080"/>
      <w:u w:val="single"/>
    </w:rPr>
  </w:style>
  <w:style w:type="character" w:styleId="LineNumbering4" w:customStyle="1">
    <w:name w:val="Line Numbering4"/>
    <w:uiPriority w:val="0"/>
    <w:qFormat/>
    <w:rPr/>
  </w:style>
  <w:style w:type="character" w:styleId="InternetLink5" w:customStyle="1">
    <w:name w:val="Internet Link5"/>
    <w:uiPriority w:val="0"/>
    <w:qFormat/>
    <w:rPr>
      <w:color w:val="000080"/>
      <w:u w:val="single"/>
    </w:rPr>
  </w:style>
  <w:style w:type="character" w:styleId="LineNumbering5" w:customStyle="1">
    <w:name w:val="Line Numbering5"/>
    <w:uiPriority w:val="0"/>
    <w:qFormat/>
    <w:rPr/>
  </w:style>
  <w:style w:type="character" w:styleId="InternetLink6" w:customStyle="1">
    <w:name w:val="Internet Link6"/>
    <w:uiPriority w:val="0"/>
    <w:qFormat/>
    <w:rPr>
      <w:color w:val="000080"/>
      <w:u w:val="single"/>
    </w:rPr>
  </w:style>
  <w:style w:type="character" w:styleId="LineNumbering6" w:customStyle="1">
    <w:name w:val="Line Numbering6"/>
    <w:uiPriority w:val="0"/>
    <w:qFormat/>
    <w:rPr/>
  </w:style>
  <w:style w:type="character" w:styleId="InternetLink7" w:customStyle="1">
    <w:name w:val="Internet Link7"/>
    <w:uiPriority w:val="0"/>
    <w:qFormat/>
    <w:rPr>
      <w:color w:val="000080"/>
      <w:u w:val="single"/>
    </w:rPr>
  </w:style>
  <w:style w:type="character" w:styleId="LineNumbering7" w:customStyle="1">
    <w:name w:val="Line Numbering7"/>
    <w:uiPriority w:val="0"/>
    <w:qFormat/>
    <w:rPr/>
  </w:style>
  <w:style w:type="character" w:styleId="InternetLink8" w:customStyle="1">
    <w:name w:val="Internet Link8"/>
    <w:uiPriority w:val="0"/>
    <w:qFormat/>
    <w:rPr>
      <w:color w:val="000080"/>
      <w:u w:val="single"/>
    </w:rPr>
  </w:style>
  <w:style w:type="character" w:styleId="LineNumbering8" w:customStyle="1">
    <w:name w:val="Line Numbering8"/>
    <w:uiPriority w:val="0"/>
    <w:qFormat/>
    <w:rPr/>
  </w:style>
  <w:style w:type="character" w:styleId="InternetLink9" w:customStyle="1">
    <w:name w:val="Internet Link9"/>
    <w:uiPriority w:val="0"/>
    <w:qFormat/>
    <w:rPr>
      <w:color w:val="000080"/>
      <w:u w:val="single"/>
    </w:rPr>
  </w:style>
  <w:style w:type="character" w:styleId="LineNumbering9" w:customStyle="1">
    <w:name w:val="Line Numbering9"/>
    <w:uiPriority w:val="0"/>
    <w:qFormat/>
    <w:rPr/>
  </w:style>
  <w:style w:type="character" w:styleId="InternetLink10" w:customStyle="1">
    <w:name w:val="Internet Link10"/>
    <w:uiPriority w:val="0"/>
    <w:qFormat/>
    <w:rPr>
      <w:color w:val="000080"/>
      <w:u w:val="single"/>
    </w:rPr>
  </w:style>
  <w:style w:type="character" w:styleId="LineNumbering10" w:customStyle="1">
    <w:name w:val="Line Numbering10"/>
    <w:uiPriority w:val="0"/>
    <w:qFormat/>
    <w:rPr/>
  </w:style>
  <w:style w:type="character" w:styleId="InternetLink12" w:customStyle="1">
    <w:name w:val="Internet Link12"/>
    <w:uiPriority w:val="0"/>
    <w:qFormat/>
    <w:rPr>
      <w:color w:val="000080"/>
      <w:u w:val="single"/>
    </w:rPr>
  </w:style>
  <w:style w:type="character" w:styleId="LineNumbering12" w:customStyle="1">
    <w:name w:val="Line Numbering12"/>
    <w:uiPriority w:val="0"/>
    <w:qFormat/>
    <w:rPr/>
  </w:style>
  <w:style w:type="character" w:styleId="InternetLink13" w:customStyle="1">
    <w:name w:val="Internet Link13"/>
    <w:uiPriority w:val="0"/>
    <w:qFormat/>
    <w:rPr>
      <w:color w:val="000080"/>
      <w:u w:val="single"/>
    </w:rPr>
  </w:style>
  <w:style w:type="character" w:styleId="LineNumbering13" w:customStyle="1">
    <w:name w:val="Line Numbering13"/>
    <w:uiPriority w:val="0"/>
    <w:qFormat/>
    <w:rPr/>
  </w:style>
  <w:style w:type="character" w:styleId="InternetLink14" w:customStyle="1">
    <w:name w:val="Internet Link14"/>
    <w:uiPriority w:val="0"/>
    <w:qFormat/>
    <w:rPr>
      <w:color w:val="000080"/>
      <w:u w:val="single"/>
    </w:rPr>
  </w:style>
  <w:style w:type="character" w:styleId="LineNumbering14" w:customStyle="1">
    <w:name w:val="Line Numbering14"/>
    <w:uiPriority w:val="0"/>
    <w:qFormat/>
    <w:rPr/>
  </w:style>
  <w:style w:type="character" w:styleId="InternetLink15" w:customStyle="1">
    <w:name w:val="Internet Link15"/>
    <w:uiPriority w:val="0"/>
    <w:qFormat/>
    <w:rPr>
      <w:color w:val="000080"/>
      <w:u w:val="single"/>
    </w:rPr>
  </w:style>
  <w:style w:type="character" w:styleId="LineNumbering15" w:customStyle="1">
    <w:name w:val="Line Numbering15"/>
    <w:uiPriority w:val="0"/>
    <w:qFormat/>
    <w:rPr/>
  </w:style>
  <w:style w:type="character" w:styleId="InternetLink16" w:customStyle="1">
    <w:name w:val="Internet Link16"/>
    <w:uiPriority w:val="0"/>
    <w:qFormat/>
    <w:rPr>
      <w:color w:val="000080"/>
      <w:u w:val="single"/>
    </w:rPr>
  </w:style>
  <w:style w:type="character" w:styleId="LineNumbering16" w:customStyle="1">
    <w:name w:val="Line Numbering16"/>
    <w:uiPriority w:val="0"/>
    <w:qFormat/>
    <w:rPr/>
  </w:style>
  <w:style w:type="character" w:styleId="InternetLink17" w:customStyle="1">
    <w:name w:val="Internet Link17"/>
    <w:uiPriority w:val="0"/>
    <w:qFormat/>
    <w:rPr>
      <w:color w:val="000080"/>
      <w:u w:val="single"/>
    </w:rPr>
  </w:style>
  <w:style w:type="character" w:styleId="LineNumbering17" w:customStyle="1">
    <w:name w:val="Line Numbering17"/>
    <w:uiPriority w:val="0"/>
    <w:qFormat/>
    <w:rPr/>
  </w:style>
  <w:style w:type="character" w:styleId="InternetLink18" w:customStyle="1">
    <w:name w:val="Internet Link18"/>
    <w:uiPriority w:val="0"/>
    <w:qFormat/>
    <w:rPr>
      <w:color w:val="000080"/>
      <w:u w:val="single"/>
    </w:rPr>
  </w:style>
  <w:style w:type="character" w:styleId="LineNumbering18" w:customStyle="1">
    <w:name w:val="Line Numbering18"/>
    <w:uiPriority w:val="0"/>
    <w:qFormat/>
    <w:rPr/>
  </w:style>
  <w:style w:type="character" w:styleId="InternetLink19" w:customStyle="1">
    <w:name w:val="Internet Link19"/>
    <w:uiPriority w:val="0"/>
    <w:qFormat/>
    <w:rPr>
      <w:color w:val="000080"/>
      <w:u w:val="single"/>
    </w:rPr>
  </w:style>
  <w:style w:type="character" w:styleId="LineNumbering19" w:customStyle="1">
    <w:name w:val="Line Numbering19"/>
    <w:uiPriority w:val="0"/>
    <w:qFormat/>
    <w:rPr/>
  </w:style>
  <w:style w:type="character" w:styleId="InternetLink20" w:customStyle="1">
    <w:name w:val="Internet Link20"/>
    <w:uiPriority w:val="0"/>
    <w:qFormat/>
    <w:rPr>
      <w:color w:val="000080"/>
      <w:u w:val="single"/>
    </w:rPr>
  </w:style>
  <w:style w:type="character" w:styleId="LineNumbering20" w:customStyle="1">
    <w:name w:val="Line Numbering20"/>
    <w:uiPriority w:val="0"/>
    <w:qFormat/>
    <w:rPr/>
  </w:style>
  <w:style w:type="character" w:styleId="InternetLink21" w:customStyle="1">
    <w:name w:val="Internet Link21"/>
    <w:uiPriority w:val="0"/>
    <w:qFormat/>
    <w:rPr>
      <w:color w:val="000080"/>
      <w:u w:val="single"/>
    </w:rPr>
  </w:style>
  <w:style w:type="character" w:styleId="LineNumbering21" w:customStyle="1">
    <w:name w:val="Line Numbering21"/>
    <w:uiPriority w:val="0"/>
    <w:qFormat/>
    <w:rPr/>
  </w:style>
  <w:style w:type="character" w:styleId="InternetLink22" w:customStyle="1">
    <w:name w:val="Internet Link22"/>
    <w:uiPriority w:val="0"/>
    <w:qFormat/>
    <w:rPr>
      <w:color w:val="000080"/>
      <w:u w:val="single"/>
    </w:rPr>
  </w:style>
  <w:style w:type="character" w:styleId="LineNumbering22" w:customStyle="1">
    <w:name w:val="Line Numbering22"/>
    <w:uiPriority w:val="0"/>
    <w:qFormat/>
    <w:rPr/>
  </w:style>
  <w:style w:type="character" w:styleId="InternetLink23" w:customStyle="1">
    <w:name w:val="Internet Link23"/>
    <w:uiPriority w:val="0"/>
    <w:qFormat/>
    <w:rPr>
      <w:color w:val="000080"/>
      <w:u w:val="single"/>
    </w:rPr>
  </w:style>
  <w:style w:type="character" w:styleId="LineNumbering23" w:customStyle="1">
    <w:name w:val="Line Numbering23"/>
    <w:uiPriority w:val="0"/>
    <w:qFormat/>
    <w:rPr/>
  </w:style>
  <w:style w:type="character" w:styleId="InternetLink24" w:customStyle="1">
    <w:name w:val="Internet Link24"/>
    <w:uiPriority w:val="0"/>
    <w:qFormat/>
    <w:rPr>
      <w:color w:val="000080"/>
      <w:u w:val="single"/>
    </w:rPr>
  </w:style>
  <w:style w:type="character" w:styleId="LineNumbering24" w:customStyle="1">
    <w:name w:val="Line Numbering24"/>
    <w:uiPriority w:val="0"/>
    <w:qFormat/>
    <w:rPr/>
  </w:style>
  <w:style w:type="character" w:styleId="InternetLink25" w:customStyle="1">
    <w:name w:val="Internet Link25"/>
    <w:uiPriority w:val="0"/>
    <w:qFormat/>
    <w:rPr>
      <w:color w:val="000080"/>
      <w:u w:val="single"/>
    </w:rPr>
  </w:style>
  <w:style w:type="character" w:styleId="LineNumbering25" w:customStyle="1">
    <w:name w:val="Line Numbering25"/>
    <w:uiPriority w:val="0"/>
    <w:qFormat/>
    <w:rPr/>
  </w:style>
  <w:style w:type="character" w:styleId="InternetLink26" w:customStyle="1">
    <w:name w:val="Internet Link26"/>
    <w:uiPriority w:val="0"/>
    <w:qFormat/>
    <w:rPr>
      <w:color w:val="000080"/>
      <w:u w:val="single"/>
    </w:rPr>
  </w:style>
  <w:style w:type="character" w:styleId="LineNumbering26" w:customStyle="1">
    <w:name w:val="Line Numbering26"/>
    <w:uiPriority w:val="0"/>
    <w:qFormat/>
    <w:rPr/>
  </w:style>
  <w:style w:type="character" w:styleId="InternetLink27" w:customStyle="1">
    <w:name w:val="Internet Link27"/>
    <w:uiPriority w:val="0"/>
    <w:qFormat/>
    <w:rPr>
      <w:color w:val="000080"/>
      <w:u w:val="single"/>
    </w:rPr>
  </w:style>
  <w:style w:type="character" w:styleId="LineNumbering27" w:customStyle="1">
    <w:name w:val="Line Numbering27"/>
    <w:uiPriority w:val="0"/>
    <w:qFormat/>
    <w:rPr/>
  </w:style>
  <w:style w:type="character" w:styleId="InternetLink28" w:customStyle="1">
    <w:name w:val="Internet Link28"/>
    <w:uiPriority w:val="0"/>
    <w:qFormat/>
    <w:rPr>
      <w:color w:val="000080"/>
      <w:u w:val="single"/>
    </w:rPr>
  </w:style>
  <w:style w:type="character" w:styleId="LineNumbering28" w:customStyle="1">
    <w:name w:val="Line Numbering28"/>
    <w:uiPriority w:val="0"/>
    <w:qFormat/>
    <w:rPr/>
  </w:style>
  <w:style w:type="character" w:styleId="InternetLink29" w:customStyle="1">
    <w:name w:val="Internet Link29"/>
    <w:uiPriority w:val="0"/>
    <w:qFormat/>
    <w:rPr>
      <w:color w:val="000080"/>
      <w:u w:val="single"/>
    </w:rPr>
  </w:style>
  <w:style w:type="character" w:styleId="LineNumbering29" w:customStyle="1">
    <w:name w:val="Line Numbering29"/>
    <w:uiPriority w:val="0"/>
    <w:qFormat/>
    <w:rPr/>
  </w:style>
  <w:style w:type="character" w:styleId="InternetLink30" w:customStyle="1">
    <w:name w:val="Internet Link30"/>
    <w:uiPriority w:val="0"/>
    <w:qFormat/>
    <w:rPr>
      <w:color w:val="000080"/>
      <w:u w:val="single"/>
    </w:rPr>
  </w:style>
  <w:style w:type="character" w:styleId="LineNumbering30" w:customStyle="1">
    <w:name w:val="Line Numbering30"/>
    <w:uiPriority w:val="0"/>
    <w:qFormat/>
    <w:rPr/>
  </w:style>
  <w:style w:type="character" w:styleId="InternetLink31" w:customStyle="1">
    <w:name w:val="Internet Link31"/>
    <w:uiPriority w:val="0"/>
    <w:qFormat/>
    <w:rPr>
      <w:color w:val="000080"/>
      <w:u w:val="single"/>
    </w:rPr>
  </w:style>
  <w:style w:type="character" w:styleId="LineNumbering31" w:customStyle="1">
    <w:name w:val="Line Numbering31"/>
    <w:uiPriority w:val="0"/>
    <w:qFormat/>
    <w:rPr/>
  </w:style>
  <w:style w:type="character" w:styleId="InternetLink32" w:customStyle="1">
    <w:name w:val="Internet Link32"/>
    <w:uiPriority w:val="0"/>
    <w:qFormat/>
    <w:rPr>
      <w:color w:val="000080"/>
      <w:u w:val="single"/>
    </w:rPr>
  </w:style>
  <w:style w:type="character" w:styleId="LineNumbering32" w:customStyle="1">
    <w:name w:val="Line Numbering32"/>
    <w:uiPriority w:val="0"/>
    <w:qFormat/>
    <w:rPr/>
  </w:style>
  <w:style w:type="character" w:styleId="InternetLink33" w:customStyle="1">
    <w:name w:val="Internet Link33"/>
    <w:uiPriority w:val="0"/>
    <w:qFormat/>
    <w:rPr>
      <w:color w:val="000080"/>
      <w:u w:val="single"/>
    </w:rPr>
  </w:style>
  <w:style w:type="character" w:styleId="LineNumbering33" w:customStyle="1">
    <w:name w:val="Line Numbering33"/>
    <w:uiPriority w:val="0"/>
    <w:qFormat/>
    <w:rPr/>
  </w:style>
  <w:style w:type="character" w:styleId="InternetLink34" w:customStyle="1">
    <w:name w:val="Internet Link34"/>
    <w:uiPriority w:val="0"/>
    <w:qFormat/>
    <w:rPr>
      <w:color w:val="000080"/>
      <w:u w:val="single"/>
    </w:rPr>
  </w:style>
  <w:style w:type="character" w:styleId="LineNumbering34" w:customStyle="1">
    <w:name w:val="Line Numbering34"/>
    <w:uiPriority w:val="0"/>
    <w:qFormat/>
    <w:rPr/>
  </w:style>
  <w:style w:type="character" w:styleId="InternetLink35" w:customStyle="1">
    <w:name w:val="Internet Link35"/>
    <w:uiPriority w:val="0"/>
    <w:qFormat/>
    <w:rPr>
      <w:color w:val="000080"/>
      <w:u w:val="single"/>
    </w:rPr>
  </w:style>
  <w:style w:type="character" w:styleId="LineNumbering35" w:customStyle="1">
    <w:name w:val="Line Numbering35"/>
    <w:uiPriority w:val="0"/>
    <w:qFormat/>
    <w:rPr/>
  </w:style>
  <w:style w:type="character" w:styleId="InternetLink36" w:customStyle="1">
    <w:name w:val="Internet Link36"/>
    <w:uiPriority w:val="0"/>
    <w:qFormat/>
    <w:rPr>
      <w:color w:val="000080"/>
      <w:u w:val="single"/>
    </w:rPr>
  </w:style>
  <w:style w:type="character" w:styleId="LineNumbering36" w:customStyle="1">
    <w:name w:val="Line Numbering36"/>
    <w:uiPriority w:val="0"/>
    <w:qFormat/>
    <w:rPr/>
  </w:style>
  <w:style w:type="character" w:styleId="InternetLink37" w:customStyle="1">
    <w:name w:val="Internet Link37"/>
    <w:uiPriority w:val="0"/>
    <w:qFormat/>
    <w:rPr>
      <w:color w:val="000080"/>
      <w:u w:val="single"/>
    </w:rPr>
  </w:style>
  <w:style w:type="character" w:styleId="InternetLink38" w:customStyle="1">
    <w:name w:val="Internet Link38"/>
    <w:uiPriority w:val="0"/>
    <w:qFormat/>
    <w:rPr>
      <w:color w:val="000080"/>
      <w:u w:val="single"/>
    </w:rPr>
  </w:style>
  <w:style w:type="character" w:styleId="LineNumbering37" w:customStyle="1">
    <w:name w:val="Line Numbering37"/>
    <w:uiPriority w:val="0"/>
    <w:qFormat/>
    <w:rPr/>
  </w:style>
  <w:style w:type="character" w:styleId="InternetLink39" w:customStyle="1">
    <w:name w:val="Internet Link39"/>
    <w:uiPriority w:val="0"/>
    <w:qFormat/>
    <w:rPr>
      <w:color w:val="000080"/>
      <w:u w:val="single"/>
    </w:rPr>
  </w:style>
  <w:style w:type="character" w:styleId="LineNumbering38" w:customStyle="1">
    <w:name w:val="Line Numbering38"/>
    <w:uiPriority w:val="0"/>
    <w:qFormat/>
    <w:rPr/>
  </w:style>
  <w:style w:type="character" w:styleId="InternetLink40" w:customStyle="1">
    <w:name w:val="Internet Link40"/>
    <w:uiPriority w:val="0"/>
    <w:qFormat/>
    <w:rPr>
      <w:color w:val="000080"/>
      <w:u w:val="single"/>
    </w:rPr>
  </w:style>
  <w:style w:type="character" w:styleId="LineNumbering39" w:customStyle="1">
    <w:name w:val="Line Numbering39"/>
    <w:uiPriority w:val="0"/>
    <w:qFormat/>
    <w:rPr/>
  </w:style>
  <w:style w:type="character" w:styleId="InternetLink41" w:customStyle="1">
    <w:name w:val="Internet Link41"/>
    <w:uiPriority w:val="0"/>
    <w:qFormat/>
    <w:rPr>
      <w:color w:val="000080"/>
      <w:u w:val="single"/>
    </w:rPr>
  </w:style>
  <w:style w:type="character" w:styleId="LineNumbering40" w:customStyle="1">
    <w:name w:val="Line Numbering40"/>
    <w:uiPriority w:val="0"/>
    <w:qFormat/>
    <w:rPr/>
  </w:style>
  <w:style w:type="character" w:styleId="InternetLink42" w:customStyle="1">
    <w:name w:val="Internet Link42"/>
    <w:uiPriority w:val="0"/>
    <w:qFormat/>
    <w:rPr>
      <w:color w:val="000080"/>
      <w:u w:val="single"/>
    </w:rPr>
  </w:style>
  <w:style w:type="character" w:styleId="LineNumbering41" w:customStyle="1">
    <w:name w:val="Line Numbering41"/>
    <w:uiPriority w:val="0"/>
    <w:qFormat/>
    <w:rPr/>
  </w:style>
  <w:style w:type="character" w:styleId="InternetLink43" w:customStyle="1">
    <w:name w:val="Internet Link43"/>
    <w:uiPriority w:val="0"/>
    <w:qFormat/>
    <w:rPr>
      <w:color w:val="000080"/>
      <w:u w:val="single"/>
    </w:rPr>
  </w:style>
  <w:style w:type="character" w:styleId="LineNumbering42" w:customStyle="1">
    <w:name w:val="Line Numbering42"/>
    <w:uiPriority w:val="0"/>
    <w:qFormat/>
    <w:rPr/>
  </w:style>
  <w:style w:type="character" w:styleId="InternetLink44" w:customStyle="1">
    <w:name w:val="Internet Link44"/>
    <w:uiPriority w:val="0"/>
    <w:qFormat/>
    <w:rPr>
      <w:color w:val="000080"/>
      <w:u w:val="single"/>
    </w:rPr>
  </w:style>
  <w:style w:type="character" w:styleId="LineNumbering43" w:customStyle="1">
    <w:name w:val="Line Numbering43"/>
    <w:uiPriority w:val="0"/>
    <w:qFormat/>
    <w:rPr/>
  </w:style>
  <w:style w:type="paragraph" w:styleId="Style13" w:customStyle="1">
    <w:name w:val="标题样式"/>
    <w:basedOn w:val="Normal"/>
    <w:next w:val="BodyText"/>
    <w:uiPriority w:val="0"/>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uiPriority w:val="0"/>
    <w:pPr>
      <w:spacing w:lineRule="auto" w:line="276" w:before="0" w:after="140"/>
    </w:pPr>
    <w:rPr/>
  </w:style>
  <w:style w:type="paragraph" w:styleId="List">
    <w:name w:val="List"/>
    <w:basedOn w:val="BodyText"/>
    <w:uiPriority w:val="0"/>
    <w:pPr/>
    <w:rPr/>
  </w:style>
  <w:style w:type="paragraph" w:styleId="Caption">
    <w:name w:val="Caption"/>
    <w:basedOn w:val="Normal"/>
    <w:uiPriority w:val="0"/>
    <w:qFormat/>
    <w:pPr>
      <w:widowControl/>
      <w:suppressLineNumbers/>
      <w:suppressAutoHyphens w:val="true"/>
      <w:spacing w:before="120" w:after="120"/>
    </w:pPr>
    <w:rPr>
      <w:rFonts w:cs="Mangal"/>
      <w:i/>
      <w:iCs/>
    </w:rPr>
  </w:style>
  <w:style w:type="paragraph" w:styleId="Style14" w:customStyle="1">
    <w:name w:val="索引"/>
    <w:basedOn w:val="Normal"/>
    <w:uiPriority w:val="0"/>
    <w:qFormat/>
    <w:pPr>
      <w:suppressLineNumbers/>
    </w:pPr>
    <w:rPr>
      <w:rFonts w:cs="Lucida Sans"/>
    </w:rPr>
  </w:style>
  <w:style w:type="paragraph" w:styleId="Style15" w:customStyle="1">
    <w:name w:val="页眉与页脚"/>
    <w:basedOn w:val="Normal"/>
    <w:uiPriority w:val="0"/>
    <w:qFormat/>
    <w:pPr/>
    <w:rPr/>
  </w:style>
  <w:style w:type="paragraph" w:styleId="Footer">
    <w:name w:val="Footer"/>
    <w:basedOn w:val="Style15"/>
    <w:uiPriority w:val="0"/>
    <w:pPr/>
    <w:rPr/>
  </w:style>
  <w:style w:type="paragraph" w:styleId="TOC1">
    <w:name w:val="TOC 1"/>
    <w:basedOn w:val="Style14"/>
    <w:uiPriority w:val="0"/>
    <w:pPr>
      <w:tabs>
        <w:tab w:val="clear" w:pos="420"/>
        <w:tab w:val="right" w:pos="9740" w:leader="dot"/>
      </w:tabs>
    </w:pPr>
    <w:rPr/>
  </w:style>
  <w:style w:type="paragraph" w:styleId="11" w:customStyle="1">
    <w:name w:val="标题 11"/>
    <w:basedOn w:val="Normal"/>
    <w:next w:val="Normal"/>
    <w:uiPriority w:val="0"/>
    <w:qFormat/>
    <w:pPr>
      <w:keepNext w:val="true"/>
      <w:keepLines/>
      <w:widowControl/>
      <w:suppressAutoHyphens w:val="true"/>
      <w:spacing w:lineRule="auto" w:line="578" w:before="340" w:after="330"/>
      <w:outlineLvl w:val="0"/>
    </w:pPr>
    <w:rPr>
      <w:b/>
      <w:bCs/>
      <w:sz w:val="44"/>
    </w:rPr>
  </w:style>
  <w:style w:type="paragraph" w:styleId="21" w:customStyle="1">
    <w:name w:val="标题 21"/>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customStyle="1">
    <w:name w:val="标题 31"/>
    <w:basedOn w:val="Normal"/>
    <w:next w:val="Normal"/>
    <w:uiPriority w:val="0"/>
    <w:qFormat/>
    <w:pPr>
      <w:keepNext w:val="true"/>
      <w:keepLines/>
      <w:widowControl/>
      <w:suppressAutoHyphens w:val="true"/>
      <w:spacing w:lineRule="auto" w:line="415" w:before="260" w:after="260"/>
      <w:outlineLvl w:val="2"/>
    </w:pPr>
    <w:rPr>
      <w:b/>
      <w:sz w:val="32"/>
    </w:rPr>
  </w:style>
  <w:style w:type="paragraph" w:styleId="12" w:customStyle="1">
    <w:name w:val="题注1"/>
    <w:basedOn w:val="Normal"/>
    <w:uiPriority w:val="0"/>
    <w:qFormat/>
    <w:pPr>
      <w:widowControl/>
      <w:suppressLineNumbers/>
      <w:suppressAutoHyphens w:val="true"/>
      <w:spacing w:before="120" w:after="120"/>
    </w:pPr>
    <w:rPr>
      <w:i/>
      <w:iCs/>
    </w:rPr>
  </w:style>
  <w:style w:type="paragraph" w:styleId="TOC11" w:customStyle="1">
    <w:name w:val="TOC 11"/>
    <w:next w:val="Normal"/>
    <w:uiPriority w:val="0"/>
    <w:qFormat/>
    <w:pPr>
      <w:widowControl/>
      <w:suppressAutoHyphens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customStyle="1">
    <w:name w:val="caption1"/>
    <w:basedOn w:val="Normal"/>
    <w:uiPriority w:val="0"/>
    <w:qFormat/>
    <w:pPr>
      <w:widowControl/>
      <w:suppressLineNumbers/>
      <w:suppressAutoHyphens w:val="true"/>
      <w:spacing w:before="120" w:after="120"/>
    </w:pPr>
    <w:rPr>
      <w:i/>
      <w:iCs/>
    </w:rPr>
  </w:style>
  <w:style w:type="paragraph" w:styleId="caption11" w:customStyle="1">
    <w:name w:val="caption11"/>
    <w:basedOn w:val="Normal"/>
    <w:next w:val="Normal"/>
    <w:uiPriority w:val="0"/>
    <w:qFormat/>
    <w:pPr>
      <w:widowControl/>
      <w:suppressLineNumbers/>
      <w:suppressAutoHyphens w:val="true"/>
      <w:spacing w:before="120" w:after="120"/>
    </w:pPr>
    <w:rPr>
      <w:i/>
      <w:iCs/>
    </w:rPr>
  </w:style>
  <w:style w:type="paragraph" w:styleId="13" w:customStyle="1">
    <w:name w:val="页脚1"/>
    <w:basedOn w:val="Style15"/>
    <w:uiPriority w:val="0"/>
    <w:qFormat/>
    <w:pPr/>
    <w:rPr/>
  </w:style>
  <w:style w:type="paragraph" w:styleId="caption111" w:customStyle="1">
    <w:name w:val="caption111"/>
    <w:basedOn w:val="Normal"/>
    <w:uiPriority w:val="0"/>
    <w:qFormat/>
    <w:pPr>
      <w:widowControl/>
      <w:suppressLineNumbers/>
      <w:suppressAutoHyphens w:val="true"/>
      <w:spacing w:before="120" w:after="120"/>
    </w:pPr>
    <w:rPr>
      <w:i/>
      <w:iCs/>
    </w:rPr>
  </w:style>
  <w:style w:type="paragraph" w:styleId="caption1111" w:customStyle="1">
    <w:name w:val="caption1111"/>
    <w:basedOn w:val="Normal"/>
    <w:uiPriority w:val="0"/>
    <w:qFormat/>
    <w:pPr>
      <w:widowControl/>
      <w:suppressLineNumbers/>
      <w:suppressAutoHyphens w:val="true"/>
      <w:spacing w:before="120" w:after="120"/>
    </w:pPr>
    <w:rPr>
      <w:i/>
      <w:iCs/>
    </w:rPr>
  </w:style>
  <w:style w:type="paragraph" w:styleId="caption11111" w:customStyle="1">
    <w:name w:val="caption11111"/>
    <w:basedOn w:val="Normal"/>
    <w:uiPriority w:val="0"/>
    <w:qFormat/>
    <w:pPr>
      <w:widowControl/>
      <w:suppressLineNumbers/>
      <w:suppressAutoHyphens w:val="true"/>
      <w:spacing w:before="120" w:after="120"/>
    </w:pPr>
    <w:rPr>
      <w:i/>
      <w:iCs/>
    </w:rPr>
  </w:style>
  <w:style w:type="paragraph" w:styleId="caption111111" w:customStyle="1">
    <w:name w:val="caption111111"/>
    <w:basedOn w:val="Normal"/>
    <w:uiPriority w:val="0"/>
    <w:qFormat/>
    <w:pPr>
      <w:widowControl/>
      <w:suppressLineNumbers/>
      <w:suppressAutoHyphens w:val="true"/>
      <w:spacing w:before="120" w:after="120"/>
    </w:pPr>
    <w:rPr>
      <w:i/>
      <w:iCs/>
    </w:rPr>
  </w:style>
  <w:style w:type="paragraph" w:styleId="caption1111111" w:customStyle="1">
    <w:name w:val="caption1111111"/>
    <w:basedOn w:val="Normal"/>
    <w:next w:val="Normal"/>
    <w:uiPriority w:val="0"/>
    <w:qFormat/>
    <w:pPr>
      <w:widowControl/>
      <w:suppressLineNumbers/>
      <w:suppressAutoHyphens w:val="true"/>
      <w:spacing w:before="120" w:after="120"/>
    </w:pPr>
    <w:rPr>
      <w:i/>
      <w:iCs/>
    </w:rPr>
  </w:style>
  <w:style w:type="paragraph" w:styleId="14" w:customStyle="1">
    <w:name w:val="修订1"/>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customStyle="1">
    <w:name w:val="修订2"/>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customStyle="1">
    <w:name w:val="TOC 21"/>
    <w:uiPriority w:val="0"/>
    <w:qFormat/>
    <w:pPr>
      <w:widowControl/>
      <w:suppressAutoHyphens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customStyle="1">
    <w:name w:val="TOC 31"/>
    <w:uiPriority w:val="0"/>
    <w:qFormat/>
    <w:pPr>
      <w:widowControl/>
      <w:suppressAutoHyphens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customStyle="1">
    <w:name w:val="TOC 41"/>
    <w:uiPriority w:val="0"/>
    <w:qFormat/>
    <w:pPr>
      <w:widowControl/>
      <w:suppressAutoHyphens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customStyle="1">
    <w:name w:val="TOC 51"/>
    <w:uiPriority w:val="0"/>
    <w:qFormat/>
    <w:pPr>
      <w:widowControl/>
      <w:suppressAutoHyphens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customStyle="1">
    <w:name w:val="TOC 61"/>
    <w:uiPriority w:val="0"/>
    <w:qFormat/>
    <w:pPr>
      <w:widowControl/>
      <w:suppressAutoHyphens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customStyle="1">
    <w:name w:val="TOC 71"/>
    <w:uiPriority w:val="0"/>
    <w:qFormat/>
    <w:pPr>
      <w:widowControl/>
      <w:suppressAutoHyphens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customStyle="1">
    <w:name w:val="TOC 81"/>
    <w:uiPriority w:val="0"/>
    <w:qFormat/>
    <w:pPr>
      <w:widowControl/>
      <w:suppressAutoHyphens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customStyle="1">
    <w:name w:val="TOC 91"/>
    <w:uiPriority w:val="0"/>
    <w:qFormat/>
    <w:pPr>
      <w:widowControl/>
      <w:suppressAutoHyphens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customStyle="1">
    <w:name w:val="修订3"/>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customStyle="1">
    <w:name w:val="索引标题1"/>
    <w:basedOn w:val="Style13"/>
    <w:uiPriority w:val="0"/>
    <w:qFormat/>
    <w:pPr/>
    <w:rPr/>
  </w:style>
  <w:style w:type="paragraph" w:styleId="TOC12" w:customStyle="1">
    <w:name w:val="TOC 标题1"/>
    <w:basedOn w:val="11"/>
    <w:next w:val="Normal"/>
    <w:uiPriority w:val="0"/>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customStyle="1">
    <w:name w:val="页脚2"/>
    <w:basedOn w:val="Style15"/>
    <w:uiPriority w:val="0"/>
    <w:qFormat/>
    <w:pPr/>
    <w:rPr/>
  </w:style>
  <w:style w:type="paragraph" w:styleId="4" w:customStyle="1">
    <w:name w:val="修订4"/>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customStyle="1">
    <w:name w:val="页脚3"/>
    <w:basedOn w:val="Style15"/>
    <w:uiPriority w:val="0"/>
    <w:qFormat/>
    <w:pPr/>
    <w:rPr/>
  </w:style>
  <w:style w:type="paragraph" w:styleId="indexheading1" w:customStyle="1">
    <w:name w:val="index heading1"/>
    <w:basedOn w:val="Style13"/>
    <w:uiPriority w:val="0"/>
    <w:qFormat/>
    <w:pPr>
      <w:keepNext w:val="true"/>
      <w:widowControl/>
      <w:suppressLineNumbers/>
      <w:suppressAutoHyphens w:val="true"/>
    </w:pPr>
    <w:rPr>
      <w:b/>
      <w:bCs/>
      <w:sz w:val="32"/>
      <w:szCs w:val="32"/>
    </w:rPr>
  </w:style>
  <w:style w:type="paragraph" w:styleId="24" w:customStyle="1">
    <w:name w:val="索引标题2"/>
    <w:basedOn w:val="Style13"/>
    <w:uiPriority w:val="0"/>
    <w:qFormat/>
    <w:pPr/>
    <w:rPr/>
  </w:style>
  <w:style w:type="paragraph" w:styleId="TOCHeading011ce3ef-f48b-4a8f-82de-039fdd1bc486" w:customStyle="1">
    <w:name w:val="TOC Heading_011ce3ef-f48b-4a8f-82de-039fdd1bc486"/>
    <w:basedOn w:val="indexheading1"/>
    <w:uiPriority w:val="0"/>
    <w:qFormat/>
    <w:pPr/>
    <w:rPr/>
  </w:style>
  <w:style w:type="paragraph" w:styleId="Revision5471284b-f867-4be6-9704-55961d1e0c7d" w:customStyle="1">
    <w:name w:val="Revision_5471284b-f867-4be6-9704-55961d1e0c7d"/>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customStyle="1">
    <w:name w:val="Revision"/>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table" w:default="1" w:styleId="12">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3BF8863E-EB9E-4486-B387-3D93B18A7E4E}">
  <ds:schemaRefs/>
</ds:datastoreItem>
</file>

<file path=docProps/app.xml><?xml version="1.0" encoding="utf-8"?>
<Properties xmlns="http://schemas.openxmlformats.org/officeDocument/2006/extended-properties" xmlns:vt="http://schemas.openxmlformats.org/officeDocument/2006/docPropsVTypes">
  <Template>Normal.eit</Template>
  <TotalTime>270</TotalTime>
  <Application>LibreOffice/24.2.7.2$Linux_X86_64 LibreOffice_project/420$Build-2</Application>
  <AppVersion>15.0000</AppVersion>
  <Pages>29</Pages>
  <Words>36867</Words>
  <Characters>37006</Characters>
  <CharactersWithSpaces>37084</CharactersWithSpaces>
  <Paragraphs>301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2026-01-17T21:35:01Z</dcterms:modified>
  <cp:revision>411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