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A5"/>
  <w:body>
    <w:p w14:paraId="6D146FC3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1D355C1E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61AE9016">
      <w:pPr>
        <w:pStyle w:val="4"/>
        <w:spacing w:line="360" w:lineRule="auto"/>
        <w:ind w:firstLine="480"/>
        <w:jc w:val="center"/>
        <w:rPr>
          <w:rFonts w:ascii="华文宋体" w:hAnsi="华文宋体" w:eastAsia="华文宋体"/>
        </w:rPr>
      </w:pPr>
      <w:r>
        <w:rPr>
          <w:rFonts w:ascii="华文宋体" w:hAnsi="华文宋体" w:eastAsia="华文宋体"/>
        </w:rPr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B4A28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75E4CDE6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7F108CBF">
      <w:pPr>
        <w:spacing w:line="360" w:lineRule="auto"/>
        <w:jc w:val="center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b/>
          <w:bCs/>
          <w:color w:val="FF0000"/>
          <w:sz w:val="84"/>
          <w:szCs w:val="84"/>
        </w:rPr>
        <w:t>帛書周易</w:t>
      </w:r>
    </w:p>
    <w:p w14:paraId="17F6CE9D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5DE06CA3">
      <w:pPr>
        <w:pStyle w:val="4"/>
        <w:spacing w:before="0" w:after="0" w:line="360" w:lineRule="auto"/>
        <w:jc w:val="center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b/>
          <w:bCs/>
          <w:color w:val="FF0000"/>
          <w:sz w:val="44"/>
          <w:szCs w:val="44"/>
        </w:rPr>
        <w:t>火天大有</w:t>
      </w:r>
    </w:p>
    <w:p w14:paraId="1E2DD016">
      <w:pPr>
        <w:pStyle w:val="4"/>
        <w:spacing w:before="0" w:after="0" w:line="360" w:lineRule="auto"/>
        <w:jc w:val="center"/>
      </w:pPr>
      <w:r>
        <w:rPr>
          <w:rFonts w:ascii="华文宋体" w:hAnsi="华文宋体" w:eastAsia="华文宋体" w:cs="国标宋体"/>
          <w:sz w:val="44"/>
          <w:szCs w:val="44"/>
        </w:rPr>
        <w:t>【尚九】</w:t>
      </w:r>
      <w:r>
        <w:rPr>
          <w:rFonts w:ascii="华文宋体" w:hAnsi="华文宋体" w:eastAsia="华文宋体" w:cs="国标宋体"/>
        </w:rPr>
        <w:t>自天</w:t>
      </w:r>
      <w:r>
        <w:rPr>
          <w:rStyle w:val="16"/>
          <w:rFonts w:ascii="华文宋体" w:hAnsi="华文宋体" w:eastAsia="华文宋体" w:cs="国标宋体"/>
        </w:rPr>
        <w:t>右</w:t>
      </w:r>
      <w:r>
        <w:rPr>
          <w:rStyle w:val="25"/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eastAsia="华文宋体" w:cs="国标宋体"/>
        </w:rPr>
        <w:t>之，吉，无不利。</w:t>
      </w:r>
    </w:p>
    <w:p w14:paraId="61B47A61">
      <w:pPr>
        <w:pStyle w:val="4"/>
        <w:spacing w:before="0" w:after="0" w:line="360" w:lineRule="auto"/>
        <w:jc w:val="center"/>
      </w:pPr>
      <w:r>
        <w:rPr>
          <w:rStyle w:val="25"/>
          <w:rFonts w:ascii="华文宋体" w:hAnsi="华文宋体" w:eastAsia="华文宋体" w:cs="国标宋体"/>
        </w:rPr>
        <w:t>注解：因为天亲近之，吉祥，没有不利。</w:t>
      </w:r>
    </w:p>
    <w:p w14:paraId="20239ACA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5380E7BA">
      <w:pPr>
        <w:widowControl/>
        <w:suppressAutoHyphens/>
        <w:bidi w:val="0"/>
        <w:spacing w:before="0" w:after="0" w:line="360" w:lineRule="auto"/>
        <w:jc w:val="center"/>
        <w:rPr>
          <w:rFonts w:ascii="华文宋体" w:hAnsi="华文宋体" w:eastAsia="华文宋体" w:cs="国标宋体"/>
        </w:rPr>
      </w:pPr>
      <w:r>
        <w:br w:type="page"/>
      </w:r>
    </w:p>
    <w:p w14:paraId="519C02D0">
      <w:pPr>
        <w:spacing w:before="0" w:after="0" w:line="360" w:lineRule="auto"/>
        <w:jc w:val="center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b/>
          <w:bCs/>
          <w:sz w:val="36"/>
          <w:szCs w:val="36"/>
        </w:rPr>
        <w:t>前言</w:t>
      </w:r>
    </w:p>
    <w:p w14:paraId="793290EF">
      <w:pPr>
        <w:spacing w:before="0" w:after="0" w:line="360" w:lineRule="auto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</w:p>
    <w:p w14:paraId="56508B34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 w14:paraId="03C4CAB6">
      <w:pPr>
        <w:widowControl/>
        <w:suppressAutoHyphens/>
        <w:bidi w:val="0"/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·龟策列传》说：“王者决定诸疑，参以卜筮，断以著龟，不易之道也。”</w:t>
      </w:r>
    </w:p>
    <w:p w14:paraId="29EBEFB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礼记·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 w14:paraId="63442291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 w14:paraId="0DA23A6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X」；三正记作“⚊”，称之为老阳，标注「O」，老阳与老阴为动爻。</w:t>
      </w:r>
    </w:p>
    <w:p w14:paraId="304AB66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 w14:paraId="51D9F55F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例如：道铜钱依次得到：正正反、正正反、正正反、正反反、正正正、正反反。从下到上依次记作：⚋、⚋、⚋、⚊、⚊（O）、⚊，得到本卦“䷋”；然后五爻为动爻，变化后得到变卦“䷍”。</w:t>
      </w:r>
    </w:p>
    <w:p w14:paraId="233D49B2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然后我们再根据解卦手册中的一般规律进行解卦。</w:t>
      </w:r>
    </w:p>
    <w:p w14:paraId="0CDEA9C4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1、针对所占问之事，本卦代表当前的处境，变卦代表未来的趋势。要配合心中的疑惑，详细思考两卦的卦辞含义，以求得到启发，这是最重要的一步。</w:t>
      </w:r>
    </w:p>
    <w:p w14:paraId="0FAA10B2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2、六爻皆不变者（无动爻，则为静卦），只有本卦而无变卦，则参考本卦卦辞解卦。</w:t>
      </w:r>
    </w:p>
    <w:p w14:paraId="01B5B281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3、一爻变者，则参考本卦动爻的爻辞解卦。</w:t>
      </w:r>
    </w:p>
    <w:p w14:paraId="380FE1C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4、二爻变者，则参考本卦二个动爻的爻辞解卦，找出其中的联系。如自己所处的地位较低，则以下爻爻辞为主；如自己所处的地位较高，则以上爻爻辞为主。</w:t>
      </w:r>
    </w:p>
    <w:p w14:paraId="146B88DA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5、三爻变者，则参考本卦的卦辞为主，结合变卦的卦辞综合考虑。</w:t>
      </w:r>
    </w:p>
    <w:p w14:paraId="28179DB5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6、四爻变者，则参考本卦中二个静爻的爻辞解卦，以下爻爻辞为主。</w:t>
      </w:r>
    </w:p>
    <w:p w14:paraId="40CD6E44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7、五爻变者，则参</w:t>
      </w:r>
      <w:r>
        <w:rPr>
          <w:rFonts w:hint="eastAsia" w:ascii="华文宋体" w:hAnsi="华文宋体" w:eastAsia="华文宋体" w:cs="国标宋体"/>
          <w:lang w:val="en-US" w:eastAsia="zh-CN"/>
        </w:rPr>
        <w:t>考本卦</w:t>
      </w:r>
      <w:r>
        <w:rPr>
          <w:rFonts w:ascii="华文宋体" w:hAnsi="华文宋体" w:eastAsia="华文宋体" w:cs="国标宋体"/>
        </w:rPr>
        <w:t>静爻的爻辞解卦。</w:t>
      </w:r>
    </w:p>
    <w:p w14:paraId="51AF163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8、六爻皆变者，如果是键川两卦就用用九、用六的爻辞解卦，其它卦则参考变卦卦辞解卦。</w:t>
      </w:r>
    </w:p>
    <w:p w14:paraId="10421A8B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注意：如果发现起卦得出的卦辞和爻辞无法解卦，这时候就需要结合卦象，这个就考验解卦者平日的生活阅历和悟性了。但在一般情况下，通过解卦手册中的一般规律可以解出80%以上的卦，剩余的20%通常则需要依靠我们的生活阅历和悟性。要想成为一个解卦高手，我们需要丰富自己的生活阅历并且提高自身的觉悟，以便能在遇到特殊的情况下，能够举一反三。</w:t>
      </w:r>
    </w:p>
    <w:p w14:paraId="00B60BA7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 w14:paraId="7B200712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 w14:paraId="69B7483F">
      <w:pPr>
        <w:spacing w:before="0" w:after="0" w:line="360" w:lineRule="auto"/>
        <w:jc w:val="center"/>
        <w:rPr>
          <w:rFonts w:ascii="华文宋体" w:hAnsi="华文宋体" w:eastAsia="华文宋体" w:cs="国标宋体"/>
        </w:rPr>
      </w:pPr>
    </w:p>
    <w:sdt>
      <w:sdtPr>
        <w:id w:val="147475722"/>
        <w:docPartObj>
          <w:docPartGallery w:val="Table of Contents"/>
          <w:docPartUnique/>
        </w:docPartObj>
      </w:sdtPr>
      <w:sdtContent>
        <w:p w14:paraId="27B1ECCD">
          <w:pPr>
            <w:pStyle w:val="464"/>
            <w:suppressLineNumbers/>
            <w:ind w:left="0" w:firstLine="0"/>
            <w:jc w:val="center"/>
            <w:rPr>
              <w:rFonts w:ascii="华文宋体" w:hAnsi="华文宋体" w:eastAsia="华文宋体"/>
            </w:rPr>
          </w:pPr>
          <w:r>
            <w:rPr>
              <w:rFonts w:ascii="华文宋体" w:hAnsi="华文宋体" w:eastAsia="华文宋体"/>
              <w:b/>
              <w:bCs/>
              <w:sz w:val="32"/>
              <w:szCs w:val="32"/>
            </w:rPr>
            <w:t>目录</w:t>
          </w:r>
        </w:p>
        <w:p w14:paraId="08562A2C">
          <w:pPr>
            <w:pStyle w:val="11"/>
            <w:tabs>
              <w:tab w:val="right" w:leader="dot" w:pos="9638"/>
            </w:tabs>
          </w:pPr>
          <w:r>
            <w:fldChar w:fldCharType="begin"/>
          </w:r>
          <w:r>
            <w:rPr>
              <w:rStyle w:val="448"/>
              <w:rFonts w:ascii="华文宋体" w:hAnsi="华文宋体" w:eastAsia="华文宋体"/>
              <w:vanish w:val="0"/>
            </w:rPr>
            <w:instrText xml:space="preserve"> TOC \z \o "1-3" \u \h</w:instrText>
          </w:r>
          <w:r>
            <w:rPr>
              <w:rStyle w:val="448"/>
              <w:rFonts w:ascii="华文宋体" w:hAnsi="华文宋体" w:eastAsia="华文宋体"/>
              <w:vanish w:val="0"/>
            </w:rPr>
            <w:fldChar w:fldCharType="separate"/>
          </w: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_Toc27128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䷀鍵为天1</w:t>
          </w:r>
          <w:r>
            <w:tab/>
          </w:r>
          <w:r>
            <w:fldChar w:fldCharType="begin"/>
          </w:r>
          <w:r>
            <w:instrText xml:space="preserve"> PAGEREF _Toc27128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3811F73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_Toc19331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䷁川为地2</w:t>
          </w:r>
          <w:r>
            <w:tab/>
          </w:r>
          <w:r>
            <w:fldChar w:fldCharType="begin"/>
          </w:r>
          <w:r>
            <w:instrText xml:space="preserve"> PAGEREF _Toc19331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787FA0AC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_Toc8382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䷂水雷屯3</w:t>
          </w:r>
          <w:r>
            <w:tab/>
          </w:r>
          <w:r>
            <w:fldChar w:fldCharType="begin"/>
          </w:r>
          <w:r>
            <w:instrText xml:space="preserve"> PAGEREF _Toc8382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B68C0F3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_Toc7082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䷃山水蒙4</w:t>
          </w:r>
          <w:r>
            <w:tab/>
          </w:r>
          <w:r>
            <w:fldChar w:fldCharType="begin"/>
          </w:r>
          <w:r>
            <w:instrText xml:space="preserve"> PAGEREF _Toc7082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51DE307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_Toc17028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䷄水天襦5</w:t>
          </w:r>
          <w:r>
            <w:tab/>
          </w:r>
          <w:r>
            <w:fldChar w:fldCharType="begin"/>
          </w:r>
          <w:r>
            <w:instrText xml:space="preserve"> PAGEREF _Toc17028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0837A3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_Toc12489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䷅天水訟6</w:t>
          </w:r>
          <w:r>
            <w:tab/>
          </w:r>
          <w:r>
            <w:fldChar w:fldCharType="begin"/>
          </w:r>
          <w:r>
            <w:instrText xml:space="preserve"> PAGEREF _Toc12489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BADD1E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_Toc110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䷆地水師7</w:t>
          </w:r>
          <w:r>
            <w:tab/>
          </w:r>
          <w:r>
            <w:fldChar w:fldCharType="begin"/>
          </w:r>
          <w:r>
            <w:instrText xml:space="preserve"> PAGEREF _Toc110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917D49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_Toc14675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䷇水地比8</w:t>
          </w:r>
          <w:r>
            <w:tab/>
          </w:r>
          <w:r>
            <w:fldChar w:fldCharType="begin"/>
          </w:r>
          <w:r>
            <w:instrText xml:space="preserve"> PAGEREF _Toc14675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FD0AA3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_Toc29079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䷈风天少孰9</w:t>
          </w:r>
          <w:r>
            <w:tab/>
          </w:r>
          <w:r>
            <w:fldChar w:fldCharType="begin"/>
          </w:r>
          <w:r>
            <w:instrText xml:space="preserve"> PAGEREF _Toc29079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1211DF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_Toc20638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䷉天泽禮10</w:t>
          </w:r>
          <w:r>
            <w:tab/>
          </w:r>
          <w:r>
            <w:fldChar w:fldCharType="begin"/>
          </w:r>
          <w:r>
            <w:instrText xml:space="preserve"> PAGEREF _Toc20638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CB3F6B2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_Toc18946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䷊地天泰11</w:t>
          </w:r>
          <w:r>
            <w:tab/>
          </w:r>
          <w:r>
            <w:fldChar w:fldCharType="begin"/>
          </w:r>
          <w:r>
            <w:instrText xml:space="preserve"> PAGEREF _Toc18946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D1FBEE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_Toc20640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䷋天地婦12</w:t>
          </w:r>
          <w:r>
            <w:tab/>
          </w:r>
          <w:r>
            <w:fldChar w:fldCharType="begin"/>
          </w:r>
          <w:r>
            <w:instrText xml:space="preserve"> PAGEREF _Toc20640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2427EAD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_Toc476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䷌天火同人13</w:t>
          </w:r>
          <w:r>
            <w:tab/>
          </w:r>
          <w:r>
            <w:fldChar w:fldCharType="begin"/>
          </w:r>
          <w:r>
            <w:instrText xml:space="preserve"> PAGEREF _Toc476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7C3B4C2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_Toc1685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䷍火天大有14</w:t>
          </w:r>
          <w:r>
            <w:tab/>
          </w:r>
          <w:r>
            <w:fldChar w:fldCharType="begin"/>
          </w:r>
          <w:r>
            <w:instrText xml:space="preserve"> PAGEREF _Toc1685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AF872B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_Toc14351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䷎地山嗛15</w:t>
          </w:r>
          <w:r>
            <w:tab/>
          </w:r>
          <w:r>
            <w:fldChar w:fldCharType="begin"/>
          </w:r>
          <w:r>
            <w:instrText xml:space="preserve"> PAGEREF _Toc14351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6418ED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_Toc2522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䷏雷地餘16</w:t>
          </w:r>
          <w:r>
            <w:tab/>
          </w:r>
          <w:r>
            <w:fldChar w:fldCharType="begin"/>
          </w:r>
          <w:r>
            <w:instrText xml:space="preserve"> PAGEREF _Toc2522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A1450F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_Toc12862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䷐泽雷隋17</w:t>
          </w:r>
          <w:r>
            <w:tab/>
          </w:r>
          <w:r>
            <w:fldChar w:fldCharType="begin"/>
          </w:r>
          <w:r>
            <w:instrText xml:space="preserve"> PAGEREF _Toc12862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92FE5D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_Toc11896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䷑山风箇18</w:t>
          </w:r>
          <w:r>
            <w:tab/>
          </w:r>
          <w:r>
            <w:fldChar w:fldCharType="begin"/>
          </w:r>
          <w:r>
            <w:instrText xml:space="preserve"> PAGEREF _Toc11896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30CEA03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_Toc11660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䷒地泽林19</w:t>
          </w:r>
          <w:r>
            <w:tab/>
          </w:r>
          <w:r>
            <w:fldChar w:fldCharType="begin"/>
          </w:r>
          <w:r>
            <w:instrText xml:space="preserve"> PAGEREF _Toc11660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DEAE3C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_Toc6455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䷓风地觀20</w:t>
          </w:r>
          <w:r>
            <w:tab/>
          </w:r>
          <w:r>
            <w:fldChar w:fldCharType="begin"/>
          </w:r>
          <w:r>
            <w:instrText xml:space="preserve"> PAGEREF _Toc6455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8F45617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_Toc3826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䷔火雷筮盍21</w:t>
          </w:r>
          <w:r>
            <w:tab/>
          </w:r>
          <w:r>
            <w:fldChar w:fldCharType="begin"/>
          </w:r>
          <w:r>
            <w:instrText xml:space="preserve"> PAGEREF _Toc3826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693B864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_Toc26938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䷕山火蘩22</w:t>
          </w:r>
          <w:r>
            <w:tab/>
          </w:r>
          <w:r>
            <w:fldChar w:fldCharType="begin"/>
          </w:r>
          <w:r>
            <w:instrText xml:space="preserve"> PAGEREF _Toc26938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296BFB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_Toc14059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䷖山地剥23</w:t>
          </w:r>
          <w:r>
            <w:tab/>
          </w:r>
          <w:r>
            <w:fldChar w:fldCharType="begin"/>
          </w:r>
          <w:r>
            <w:instrText xml:space="preserve"> PAGEREF _Toc14059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EF58EAC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_Toc19303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䷗地雷復24</w:t>
          </w:r>
          <w:r>
            <w:tab/>
          </w:r>
          <w:r>
            <w:fldChar w:fldCharType="begin"/>
          </w:r>
          <w:r>
            <w:instrText xml:space="preserve"> PAGEREF _Toc19303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B55E4F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_Toc7095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䷘天雷无孟25</w:t>
          </w:r>
          <w:r>
            <w:tab/>
          </w:r>
          <w:r>
            <w:fldChar w:fldCharType="begin"/>
          </w:r>
          <w:r>
            <w:instrText xml:space="preserve"> PAGEREF _Toc7095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C255A1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_Toc11821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䷙山天泰蓄26</w:t>
          </w:r>
          <w:r>
            <w:tab/>
          </w:r>
          <w:r>
            <w:fldChar w:fldCharType="begin"/>
          </w:r>
          <w:r>
            <w:instrText xml:space="preserve"> PAGEREF _Toc11821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DBD5774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_Toc9865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䷚山雷頤27</w:t>
          </w:r>
          <w:r>
            <w:tab/>
          </w:r>
          <w:r>
            <w:fldChar w:fldCharType="begin"/>
          </w:r>
          <w:r>
            <w:instrText xml:space="preserve"> PAGEREF _Toc9865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C905F1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_Toc16490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䷛泽风泰過28</w:t>
          </w:r>
          <w:r>
            <w:tab/>
          </w:r>
          <w:r>
            <w:fldChar w:fldCharType="begin"/>
          </w:r>
          <w:r>
            <w:instrText xml:space="preserve"> PAGEREF _Toc16490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3A391F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_Toc29532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䷜習赣为水29</w:t>
          </w:r>
          <w:r>
            <w:tab/>
          </w:r>
          <w:r>
            <w:fldChar w:fldCharType="begin"/>
          </w:r>
          <w:r>
            <w:instrText xml:space="preserve"> PAGEREF _Toc29532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9A88FA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_Toc31861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䷝羅为火30</w:t>
          </w:r>
          <w:r>
            <w:tab/>
          </w:r>
          <w:r>
            <w:fldChar w:fldCharType="begin"/>
          </w:r>
          <w:r>
            <w:instrText xml:space="preserve"> PAGEREF _Toc31861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56D841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_Toc20552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䷞泽山欽31</w:t>
          </w:r>
          <w:r>
            <w:tab/>
          </w:r>
          <w:r>
            <w:fldChar w:fldCharType="begin"/>
          </w:r>
          <w:r>
            <w:instrText xml:space="preserve"> PAGEREF _Toc20552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6FC8885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_Toc18596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䷟雷风恒32</w:t>
          </w:r>
          <w:r>
            <w:tab/>
          </w:r>
          <w:r>
            <w:fldChar w:fldCharType="begin"/>
          </w:r>
          <w:r>
            <w:instrText xml:space="preserve"> PAGEREF _Toc18596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7CD1B12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_Toc131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䷠天山掾33</w:t>
          </w:r>
          <w:r>
            <w:tab/>
          </w:r>
          <w:r>
            <w:fldChar w:fldCharType="begin"/>
          </w:r>
          <w:r>
            <w:instrText xml:space="preserve"> PAGEREF _Toc131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98F8BE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_Toc16573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䷡雷天泰壯34</w:t>
          </w:r>
          <w:r>
            <w:tab/>
          </w:r>
          <w:r>
            <w:fldChar w:fldCharType="begin"/>
          </w:r>
          <w:r>
            <w:instrText xml:space="preserve"> PAGEREF _Toc16573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2BC26A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_Toc10362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䷢火地溍35</w:t>
          </w:r>
          <w:r>
            <w:tab/>
          </w:r>
          <w:r>
            <w:fldChar w:fldCharType="begin"/>
          </w:r>
          <w:r>
            <w:instrText xml:space="preserve"> PAGEREF _Toc10362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BC8C16B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_Toc6195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䷣地火明夷36</w:t>
          </w:r>
          <w:r>
            <w:tab/>
          </w:r>
          <w:r>
            <w:fldChar w:fldCharType="begin"/>
          </w:r>
          <w:r>
            <w:instrText xml:space="preserve"> PAGEREF _Toc6195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58A4B3D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_Toc13222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䷤风火家人37</w:t>
          </w:r>
          <w:r>
            <w:tab/>
          </w:r>
          <w:r>
            <w:fldChar w:fldCharType="begin"/>
          </w:r>
          <w:r>
            <w:instrText xml:space="preserve"> PAGEREF _Toc13222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71FAC0B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_Toc17193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䷥火泽乖38</w:t>
          </w:r>
          <w:r>
            <w:tab/>
          </w:r>
          <w:r>
            <w:fldChar w:fldCharType="begin"/>
          </w:r>
          <w:r>
            <w:instrText xml:space="preserve"> PAGEREF _Toc17193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CE59AE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_Toc17536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䷦水山䞿39</w:t>
          </w:r>
          <w:r>
            <w:tab/>
          </w:r>
          <w:r>
            <w:fldChar w:fldCharType="begin"/>
          </w:r>
          <w:r>
            <w:instrText xml:space="preserve"> PAGEREF _Toc17536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1088365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_Toc23127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䷧雷水解40</w:t>
          </w:r>
          <w:r>
            <w:tab/>
          </w:r>
          <w:r>
            <w:fldChar w:fldCharType="begin"/>
          </w:r>
          <w:r>
            <w:instrText xml:space="preserve"> PAGEREF _Toc23127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826A3A2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_Toc12683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䷨山泽損41</w:t>
          </w:r>
          <w:r>
            <w:tab/>
          </w:r>
          <w:r>
            <w:fldChar w:fldCharType="begin"/>
          </w:r>
          <w:r>
            <w:instrText xml:space="preserve"> PAGEREF _Toc12683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0B0B50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_Toc10165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䷩风雷益42</w:t>
          </w:r>
          <w:r>
            <w:tab/>
          </w:r>
          <w:r>
            <w:fldChar w:fldCharType="begin"/>
          </w:r>
          <w:r>
            <w:instrText xml:space="preserve"> PAGEREF _Toc10165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83141D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_Toc16404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䷪泽天夬43</w:t>
          </w:r>
          <w:r>
            <w:tab/>
          </w:r>
          <w:r>
            <w:fldChar w:fldCharType="begin"/>
          </w:r>
          <w:r>
            <w:instrText xml:space="preserve"> PAGEREF _Toc16404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153C5B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_Toc31692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䷫天风狗44</w:t>
          </w:r>
          <w:r>
            <w:tab/>
          </w:r>
          <w:r>
            <w:fldChar w:fldCharType="begin"/>
          </w:r>
          <w:r>
            <w:instrText xml:space="preserve"> PAGEREF _Toc31692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2C4870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_Toc6617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䷬泽地卒45</w:t>
          </w:r>
          <w:r>
            <w:tab/>
          </w:r>
          <w:r>
            <w:fldChar w:fldCharType="begin"/>
          </w:r>
          <w:r>
            <w:instrText xml:space="preserve"> PAGEREF _Toc6617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A06E093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_Toc27911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䷭地风登46</w:t>
          </w:r>
          <w:r>
            <w:tab/>
          </w:r>
          <w:r>
            <w:fldChar w:fldCharType="begin"/>
          </w:r>
          <w:r>
            <w:instrText xml:space="preserve"> PAGEREF _Toc27911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6222377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_Toc18606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䷮泽水困47</w:t>
          </w:r>
          <w:r>
            <w:tab/>
          </w:r>
          <w:r>
            <w:fldChar w:fldCharType="begin"/>
          </w:r>
          <w:r>
            <w:instrText xml:space="preserve"> PAGEREF _Toc18606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C55790C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_Toc24218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䷯水风井48</w:t>
          </w:r>
          <w:r>
            <w:tab/>
          </w:r>
          <w:r>
            <w:fldChar w:fldCharType="begin"/>
          </w:r>
          <w:r>
            <w:instrText xml:space="preserve"> PAGEREF _Toc24218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7F5036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_Toc26847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䷰泽火勒49</w:t>
          </w:r>
          <w:r>
            <w:tab/>
          </w:r>
          <w:r>
            <w:fldChar w:fldCharType="begin"/>
          </w:r>
          <w:r>
            <w:instrText xml:space="preserve"> PAGEREF _Toc26847 \h 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8987A8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_Toc20963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䷱火风鼎50</w:t>
          </w:r>
          <w:r>
            <w:tab/>
          </w:r>
          <w:r>
            <w:fldChar w:fldCharType="begin"/>
          </w:r>
          <w:r>
            <w:instrText xml:space="preserve"> PAGEREF _Toc20963 \h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B711C3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_Toc31634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䷲辰为雷51</w:t>
          </w:r>
          <w:r>
            <w:tab/>
          </w:r>
          <w:r>
            <w:fldChar w:fldCharType="begin"/>
          </w:r>
          <w:r>
            <w:instrText xml:space="preserve"> PAGEREF _Toc31634 \h 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1C07BB7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_Toc7105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䷳根为山52</w:t>
          </w:r>
          <w:r>
            <w:tab/>
          </w:r>
          <w:r>
            <w:fldChar w:fldCharType="begin"/>
          </w:r>
          <w:r>
            <w:instrText xml:space="preserve"> PAGEREF _Toc7105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7C16C3C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_Toc16689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䷴风山漸53</w:t>
          </w:r>
          <w:r>
            <w:tab/>
          </w:r>
          <w:r>
            <w:fldChar w:fldCharType="begin"/>
          </w:r>
          <w:r>
            <w:instrText xml:space="preserve"> PAGEREF _Toc16689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5E9194A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_Toc26074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䷵雷泽歸妹54</w:t>
          </w:r>
          <w:r>
            <w:tab/>
          </w:r>
          <w:r>
            <w:fldChar w:fldCharType="begin"/>
          </w:r>
          <w:r>
            <w:instrText xml:space="preserve"> PAGEREF _Toc26074 \h </w:instrText>
          </w:r>
          <w:r>
            <w:fldChar w:fldCharType="separate"/>
          </w:r>
          <w:r>
            <w:t>48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8FACCC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_Toc1059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䷶雷火豐55</w:t>
          </w:r>
          <w:r>
            <w:tab/>
          </w:r>
          <w:r>
            <w:fldChar w:fldCharType="begin"/>
          </w:r>
          <w:r>
            <w:instrText xml:space="preserve"> PAGEREF _Toc1059 \h </w:instrText>
          </w:r>
          <w:r>
            <w:fldChar w:fldCharType="separate"/>
          </w:r>
          <w:r>
            <w:t>49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771E1AA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_Toc25321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䷷火山旅56</w:t>
          </w:r>
          <w:r>
            <w:tab/>
          </w:r>
          <w:r>
            <w:fldChar w:fldCharType="begin"/>
          </w:r>
          <w:r>
            <w:instrText xml:space="preserve"> PAGEREF _Toc25321 \h </w:instrText>
          </w:r>
          <w:r>
            <w:fldChar w:fldCharType="separate"/>
          </w:r>
          <w:r>
            <w:t>50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7E2FB24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_Toc15972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䷸筭为风57</w:t>
          </w:r>
          <w:r>
            <w:tab/>
          </w:r>
          <w:r>
            <w:fldChar w:fldCharType="begin"/>
          </w:r>
          <w:r>
            <w:instrText xml:space="preserve"> PAGEREF _Toc15972 \h </w:instrText>
          </w:r>
          <w:r>
            <w:fldChar w:fldCharType="separate"/>
          </w:r>
          <w:r>
            <w:t>51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2502C6E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_Toc5760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䷹奪为泽58</w:t>
          </w:r>
          <w:r>
            <w:tab/>
          </w:r>
          <w:r>
            <w:fldChar w:fldCharType="begin"/>
          </w:r>
          <w:r>
            <w:instrText xml:space="preserve"> PAGEREF _Toc5760 \h </w:instrText>
          </w:r>
          <w:r>
            <w:fldChar w:fldCharType="separate"/>
          </w:r>
          <w:r>
            <w:t>52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14EB6E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_Toc6324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䷺风水涣59</w:t>
          </w:r>
          <w:r>
            <w:tab/>
          </w:r>
          <w:r>
            <w:fldChar w:fldCharType="begin"/>
          </w:r>
          <w:r>
            <w:instrText xml:space="preserve"> PAGEREF _Toc6324 \h </w:instrText>
          </w:r>
          <w:r>
            <w:fldChar w:fldCharType="separate"/>
          </w:r>
          <w:r>
            <w:t>52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8704D7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_Toc21483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䷻水泽節60</w:t>
          </w:r>
          <w:r>
            <w:tab/>
          </w:r>
          <w:r>
            <w:fldChar w:fldCharType="begin"/>
          </w:r>
          <w:r>
            <w:instrText xml:space="preserve"> PAGEREF _Toc21483 \h </w:instrText>
          </w:r>
          <w:r>
            <w:fldChar w:fldCharType="separate"/>
          </w:r>
          <w:r>
            <w:t>53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D7A148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_Toc30845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䷼风泽中復61</w:t>
          </w:r>
          <w:r>
            <w:tab/>
          </w:r>
          <w:r>
            <w:fldChar w:fldCharType="begin"/>
          </w:r>
          <w:r>
            <w:instrText xml:space="preserve"> PAGEREF _Toc30845 \h </w:instrText>
          </w:r>
          <w:r>
            <w:fldChar w:fldCharType="separate"/>
          </w:r>
          <w:r>
            <w:t>54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FA37D3A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_Toc29971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䷽雷山少過62</w:t>
          </w:r>
          <w:r>
            <w:tab/>
          </w:r>
          <w:r>
            <w:fldChar w:fldCharType="begin"/>
          </w:r>
          <w:r>
            <w:instrText xml:space="preserve"> PAGEREF _Toc29971 \h </w:instrText>
          </w:r>
          <w:r>
            <w:fldChar w:fldCharType="separate"/>
          </w:r>
          <w:r>
            <w:t>55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99E3975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_Toc14748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䷾水火既濟63</w:t>
          </w:r>
          <w:r>
            <w:tab/>
          </w:r>
          <w:r>
            <w:fldChar w:fldCharType="begin"/>
          </w:r>
          <w:r>
            <w:instrText xml:space="preserve"> PAGEREF _Toc14748 \h </w:instrText>
          </w:r>
          <w:r>
            <w:fldChar w:fldCharType="separate"/>
          </w:r>
          <w:r>
            <w:t>56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F50DAB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_Toc4499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䷿火水未濟64</w:t>
          </w:r>
          <w:r>
            <w:tab/>
          </w:r>
          <w:r>
            <w:fldChar w:fldCharType="begin"/>
          </w:r>
          <w:r>
            <w:instrText xml:space="preserve"> PAGEREF _Toc4499 \h </w:instrText>
          </w:r>
          <w:r>
            <w:fldChar w:fldCharType="separate"/>
          </w:r>
          <w:r>
            <w:t>56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3413F78">
          <w:pPr>
            <w:pStyle w:val="11"/>
            <w:tabs>
              <w:tab w:val="right" w:leader="dot" w:pos="9637"/>
            </w:tabs>
          </w:pPr>
          <w:r>
            <w:rPr>
              <w:rStyle w:val="448"/>
              <w:rFonts w:ascii="华文宋体" w:hAnsi="华文宋体" w:eastAsia="华文宋体"/>
            </w:rPr>
            <w:fldChar w:fldCharType="end"/>
          </w:r>
        </w:p>
      </w:sdtContent>
    </w:sdt>
    <w:p w14:paraId="6D69E78E">
      <w:pPr>
        <w:rPr>
          <w:rFonts w:ascii="华文宋体" w:hAnsi="华文宋体" w:eastAsia="华文宋体" w:cs="国标宋体"/>
          <w:bCs/>
          <w:sz w:val="48"/>
          <w:szCs w:val="48"/>
        </w:rPr>
      </w:pPr>
      <w:bookmarkStart w:id="0" w:name="_Toc173774028"/>
      <w:r>
        <w:br w:type="page"/>
      </w:r>
    </w:p>
    <w:p w14:paraId="45C445F6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" w:name="__RefHeading___Toc7407_886779204"/>
      <w:bookmarkEnd w:id="1"/>
      <w:bookmarkStart w:id="2" w:name="_Toc27128"/>
      <w:r>
        <w:rPr>
          <w:rFonts w:ascii="华文宋体" w:hAnsi="华文宋体" w:eastAsia="华文宋体" w:cs="国标宋体"/>
          <w:b w:val="0"/>
        </w:rPr>
        <w:t>䷀</w:t>
      </w:r>
      <w:bookmarkStart w:id="3" w:name="_Toc178536579"/>
      <w:bookmarkStart w:id="4" w:name="_Toc1877535144"/>
      <w:bookmarkStart w:id="5" w:name="_Toc176167744"/>
      <w:bookmarkStart w:id="6" w:name="_Toc182674470"/>
      <w:r>
        <w:rPr>
          <w:rFonts w:ascii="华文宋体" w:hAnsi="华文宋体" w:eastAsia="华文宋体" w:cs="国标宋体"/>
          <w:b w:val="0"/>
        </w:rPr>
        <w:t>鍵为天1</w:t>
      </w:r>
      <w:bookmarkEnd w:id="0"/>
      <w:bookmarkEnd w:id="2"/>
      <w:bookmarkEnd w:id="3"/>
      <w:bookmarkEnd w:id="4"/>
      <w:bookmarkEnd w:id="5"/>
      <w:bookmarkEnd w:id="6"/>
    </w:p>
    <w:p w14:paraId="6FF231B2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eastAsia="华文宋体" w:cs="国标宋体"/>
        </w:rPr>
        <w:t>亨，利</w:t>
      </w:r>
      <w:r>
        <w:rPr>
          <w:rStyle w:val="16"/>
          <w:rFonts w:ascii="华文宋体" w:hAnsi="华文宋体" w:eastAsia="华文宋体" w:cs="国标宋体"/>
        </w:rPr>
        <w:t>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eastAsia="华文宋体" w:cs="国标宋体"/>
        </w:rPr>
        <w:t>。</w:t>
      </w:r>
    </w:p>
    <w:p w14:paraId="270A47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 w14:paraId="32B6985F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《象》曰：天行鍵，君子以自强不息。</w:t>
      </w:r>
    </w:p>
    <w:p w14:paraId="366EF51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 w14:paraId="691A7D1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eastAsia="华文宋体" w:cs="国标宋体"/>
        </w:rPr>
        <w:t>龍，勿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eastAsia="华文宋体" w:cs="国标宋体"/>
        </w:rPr>
        <w:t>。</w:t>
      </w:r>
    </w:p>
    <w:p w14:paraId="43B2308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 w14:paraId="302A864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【九二】见龍在</w:t>
      </w:r>
      <w:r>
        <w:rPr>
          <w:rStyle w:val="16"/>
          <w:rFonts w:ascii="华文宋体" w:hAnsi="华文宋体" w:eastAsia="华文宋体" w:cs="国标宋体"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eastAsia="华文宋体" w:cs="国标宋体"/>
        </w:rPr>
        <w:t>大人。</w:t>
      </w:r>
    </w:p>
    <w:p w14:paraId="4FF5C90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 w14:paraId="0601C68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eastAsia="华文宋体" w:cs="国标宋体"/>
        </w:rPr>
        <w:t>日鍵，鍵</w:t>
      </w:r>
      <w:r>
        <w:rPr>
          <w:rStyle w:val="16"/>
          <w:rFonts w:ascii="华文宋体" w:hAnsi="华文宋体" w:eastAsia="华文宋体" w:cs="国标宋体"/>
        </w:rPr>
        <w:t>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16"/>
          <w:rFonts w:ascii="华文宋体" w:hAnsi="华文宋体" w:eastAsia="华文宋体" w:cs="国标宋体"/>
        </w:rPr>
        <w:t>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eastAsia="华文宋体" w:cs="国标宋体"/>
        </w:rPr>
        <w:t>，若厲，无咎。</w:t>
      </w:r>
    </w:p>
    <w:p w14:paraId="58A75B5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 w14:paraId="203D421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【九四】或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" name="图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（龠念“yuè”，通“䠯”，踊躍，踊跃）</w:t>
      </w:r>
      <w:r>
        <w:rPr>
          <w:rFonts w:ascii="华文宋体" w:hAnsi="华文宋体" w:eastAsia="华文宋体" w:cs="国标宋体"/>
        </w:rPr>
        <w:t>在</w:t>
      </w:r>
      <w:r>
        <w:rPr>
          <w:rStyle w:val="16"/>
          <w:rFonts w:ascii="华文宋体" w:hAnsi="华文宋体" w:eastAsia="华文宋体" w:cs="国标宋体"/>
        </w:rPr>
        <w:t>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eastAsia="华文宋体" w:cs="国标宋体"/>
        </w:rPr>
        <w:t>，无咎。</w:t>
      </w:r>
    </w:p>
    <w:p w14:paraId="576909C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 w14:paraId="79ECF42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" name="图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eastAsia="华文宋体" w:cs="国标宋体"/>
        </w:rPr>
        <w:t>龍在天，利</w:t>
      </w:r>
      <w:bookmarkStart w:id="7" w:name="__DdeLink__7313_2077209295"/>
      <w:r>
        <w:rPr>
          <w:rFonts w:ascii="华文宋体" w:hAnsi="华文宋体" w:eastAsia="华文宋体" w:cs="国标宋体"/>
        </w:rPr>
        <w:t>見</w:t>
      </w:r>
      <w:bookmarkEnd w:id="7"/>
      <w:r>
        <w:rPr>
          <w:rFonts w:ascii="华文宋体" w:hAnsi="华文宋体" w:eastAsia="华文宋体" w:cs="国标宋体"/>
        </w:rPr>
        <w:t>大人。</w:t>
      </w:r>
    </w:p>
    <w:p w14:paraId="245EDBB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 w14:paraId="1B5451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eastAsia="华文宋体" w:cs="国标宋体"/>
        </w:rPr>
        <w:t>龍，有悔。</w:t>
      </w:r>
    </w:p>
    <w:p w14:paraId="35E113E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强硬之龙，有悔恨。</w:t>
      </w:r>
    </w:p>
    <w:p w14:paraId="04BCC77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（dòng，通达）</w:t>
      </w:r>
      <w:r>
        <w:rPr>
          <w:rFonts w:ascii="华文宋体" w:hAnsi="华文宋体" w:eastAsia="华文宋体" w:cs="国标宋体"/>
        </w:rPr>
        <w:t>九：見</w:t>
      </w:r>
      <w:r>
        <w:rPr>
          <w:rStyle w:val="16"/>
          <w:rFonts w:ascii="华文宋体" w:hAnsi="华文宋体" w:eastAsia="华文宋体" w:cs="国标宋体"/>
        </w:rPr>
        <w:t>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（qún，众多）</w:t>
      </w:r>
      <w:r>
        <w:rPr>
          <w:rFonts w:ascii="华文宋体" w:hAnsi="华文宋体" w:eastAsia="华文宋体" w:cs="国标宋体"/>
        </w:rPr>
        <w:t>龍无首，吉。</w:t>
      </w:r>
    </w:p>
    <w:p w14:paraId="2672A02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 w14:paraId="1C8F0FF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5C3A09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A279BBD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8" w:name="__RefHeading___Toc7409_886779204"/>
      <w:bookmarkEnd w:id="8"/>
      <w:bookmarkStart w:id="9" w:name="_Toc19331"/>
      <w:r>
        <w:rPr>
          <w:rFonts w:ascii="华文宋体" w:hAnsi="华文宋体" w:eastAsia="华文宋体" w:cs="国标宋体"/>
          <w:b w:val="0"/>
        </w:rPr>
        <w:t>䷁</w:t>
      </w:r>
      <w:bookmarkStart w:id="10" w:name="_Toc178536580"/>
      <w:bookmarkStart w:id="11" w:name="_Toc182674471"/>
      <w:bookmarkStart w:id="12" w:name="_Toc747420983"/>
      <w:bookmarkStart w:id="13" w:name="_Toc176167745"/>
      <w:bookmarkStart w:id="14" w:name="_Toc173774029"/>
      <w:r>
        <w:rPr>
          <w:rFonts w:ascii="华文宋体" w:hAnsi="华文宋体" w:eastAsia="华文宋体" w:cs="国标宋体"/>
          <w:b w:val="0"/>
        </w:rPr>
        <w:t>川为地2</w:t>
      </w:r>
      <w:bookmarkEnd w:id="9"/>
      <w:bookmarkEnd w:id="10"/>
      <w:bookmarkEnd w:id="11"/>
      <w:bookmarkEnd w:id="12"/>
      <w:bookmarkEnd w:id="13"/>
      <w:bookmarkEnd w:id="14"/>
    </w:p>
    <w:p w14:paraId="6BFF0D9F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eastAsia="华文宋体" w:cs="国标宋体"/>
        </w:rPr>
        <w:t>亨，利牝馬之貞。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有攸往，先迷，後得</w:t>
      </w:r>
      <w:r>
        <w:rPr>
          <w:rFonts w:ascii="华文宋体" w:hAnsi="华文宋体" w:eastAsia="华文宋体" w:cs="国标宋体"/>
          <w:b/>
          <w:bCs/>
        </w:rPr>
        <w:t>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eastAsia="华文宋体" w:cs="国标宋体"/>
        </w:rPr>
        <w:t>，利！</w:t>
      </w:r>
      <w:r>
        <w:rPr>
          <w:rFonts w:ascii="华文宋体" w:hAnsi="华文宋体" w:eastAsia="华文宋体" w:cs="国标宋体"/>
          <w:b/>
          <w:bCs/>
        </w:rPr>
        <w:t>西南</w:t>
      </w:r>
      <w:bookmarkStart w:id="15" w:name="__DdeLink__6640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5"/>
      <w:r>
        <w:rPr>
          <w:rFonts w:ascii="华文宋体" w:hAnsi="华文宋体" w:eastAsia="华文宋体" w:cs="国标宋体"/>
        </w:rPr>
        <w:t>得朋，</w:t>
      </w:r>
      <w:bookmarkStart w:id="16" w:name="__DdeLink__6648_4267280393"/>
      <w:bookmarkStart w:id="17" w:name="__DdeLink__6646_4267280393"/>
      <w:r>
        <w:rPr>
          <w:rFonts w:ascii="华文宋体" w:hAnsi="华文宋体" w:eastAsia="华文宋体" w:cs="国标宋体"/>
          <w:b/>
          <w:bCs/>
        </w:rPr>
        <w:t>東</w:t>
      </w:r>
      <w:bookmarkEnd w:id="16"/>
      <w:r>
        <w:rPr>
          <w:rFonts w:ascii="华文宋体" w:hAnsi="华文宋体" w:eastAsia="华文宋体" w:cs="国标宋体"/>
          <w:b/>
          <w:bCs/>
        </w:rPr>
        <w:t>北</w:t>
      </w:r>
      <w:bookmarkEnd w:id="17"/>
      <w:bookmarkStart w:id="18" w:name="__DdeLink__6642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8"/>
      <w:r>
        <w:rPr>
          <w:rFonts w:ascii="华文宋体" w:hAnsi="华文宋体" w:eastAsia="华文宋体" w:cs="国标宋体"/>
        </w:rPr>
        <w:t>亡朋，安</w:t>
      </w:r>
      <w:r>
        <w:rPr>
          <w:rStyle w:val="16"/>
          <w:rFonts w:ascii="华文宋体" w:hAnsi="华文宋体" w:eastAsia="华文宋体" w:cs="国标宋体"/>
        </w:rPr>
        <w:t>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eastAsia="华文宋体" w:cs="国标宋体"/>
        </w:rPr>
        <w:t>吉。</w:t>
      </w:r>
    </w:p>
    <w:p w14:paraId="074A986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9" w:name="__DdeLink__6644_4267280393"/>
      <w:bookmarkEnd w:id="1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 w14:paraId="1C2AF758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《象》曰：地势川，君子以厚德载物。</w:t>
      </w:r>
    </w:p>
    <w:p w14:paraId="05B30D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 w14:paraId="09EAE38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16"/>
          <w:rFonts w:ascii="华文宋体" w:hAnsi="华文宋体" w:eastAsia="华文宋体" w:cs="国标宋体"/>
        </w:rPr>
        <w:t>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eastAsia="华文宋体" w:cs="国标宋体"/>
        </w:rPr>
        <w:t>，堅冰至。</w:t>
      </w:r>
    </w:p>
    <w:p w14:paraId="692C99B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 w14:paraId="0A2B20A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16"/>
          <w:rFonts w:ascii="华文宋体" w:hAnsi="华文宋体" w:eastAsia="华文宋体" w:cs="国标宋体"/>
        </w:rPr>
        <w:t>、方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16"/>
          <w:rFonts w:ascii="华文宋体" w:hAnsi="华文宋体" w:eastAsia="华文宋体" w:cs="国标宋体"/>
        </w:rPr>
        <w:t>、大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不習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eastAsia="华文宋体" w:cs="国标宋体"/>
        </w:rPr>
        <w:t>，无不利。</w:t>
      </w:r>
    </w:p>
    <w:p w14:paraId="579ACC8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 w14:paraId="5419D04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16"/>
          <w:rFonts w:ascii="华文宋体" w:hAnsi="华文宋体" w:eastAsia="华文宋体" w:cs="国标宋体"/>
        </w:rPr>
        <w:t>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eastAsia="华文宋体" w:cs="国标宋体"/>
        </w:rPr>
        <w:t>，可貞；或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王事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无成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。</w:t>
      </w:r>
    </w:p>
    <w:p w14:paraId="6A595AA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 w14:paraId="76E48DE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括囊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eastAsia="华文宋体" w:cs="国标宋体"/>
        </w:rPr>
        <w:t>，无咎，无譽。</w:t>
      </w:r>
    </w:p>
    <w:p w14:paraId="1C3FD24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 w14:paraId="3570C3E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16"/>
          <w:rFonts w:ascii="华文宋体" w:hAnsi="华文宋体" w:eastAsia="华文宋体" w:cs="国标宋体"/>
        </w:rPr>
        <w:t>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eastAsia="华文宋体" w:cs="国标宋体"/>
        </w:rPr>
        <w:t>吉。</w:t>
      </w:r>
    </w:p>
    <w:p w14:paraId="22274CE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 w14:paraId="59FD3FF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龍戰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16"/>
          <w:rFonts w:ascii="华文宋体" w:hAnsi="华文宋体" w:eastAsia="华文宋体" w:cs="国标宋体"/>
        </w:rPr>
        <w:t>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eastAsia="华文宋体" w:cs="国标宋体"/>
        </w:rPr>
        <w:t>，其</w:t>
      </w:r>
      <w:r>
        <w:rPr>
          <w:rFonts w:ascii="华文宋体" w:hAnsi="华文宋体" w:eastAsia="华文宋体" w:cs="国标宋体"/>
          <w:b/>
          <w:bCs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16"/>
          <w:rFonts w:ascii="华文宋体" w:hAnsi="华文宋体" w:eastAsia="华文宋体" w:cs="国标宋体"/>
        </w:rPr>
        <w:t>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黄</w:t>
      </w:r>
      <w:r>
        <w:rPr>
          <w:rFonts w:ascii="华文宋体" w:hAnsi="华文宋体" w:eastAsia="华文宋体" w:cs="国标宋体"/>
        </w:rPr>
        <w:t>。</w:t>
      </w:r>
    </w:p>
    <w:p w14:paraId="4143545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0" w:name="__DdeLink__6749_167915706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0"/>
    </w:p>
    <w:p w14:paraId="6BB7F63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（dòng，通达）</w:t>
      </w:r>
      <w:r>
        <w:rPr>
          <w:rFonts w:ascii="华文宋体" w:hAnsi="华文宋体" w:eastAsia="华文宋体" w:cs="国标宋体"/>
        </w:rPr>
        <w:t>六，利永貞。</w:t>
      </w:r>
    </w:p>
    <w:p w14:paraId="60B6414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 w14:paraId="0C686FA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867758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87CAC9F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1" w:name="__RefHeading___Toc7411_886779204"/>
      <w:bookmarkEnd w:id="21"/>
      <w:bookmarkStart w:id="22" w:name="_Toc8382"/>
      <w:r>
        <w:rPr>
          <w:rFonts w:ascii="华文宋体" w:hAnsi="华文宋体" w:eastAsia="华文宋体" w:cs="国标宋体"/>
          <w:b w:val="0"/>
        </w:rPr>
        <w:t>䷂</w:t>
      </w:r>
      <w:bookmarkStart w:id="23" w:name="_Toc182674472"/>
      <w:bookmarkStart w:id="24" w:name="_Toc176167746"/>
      <w:bookmarkStart w:id="25" w:name="_Toc178536581"/>
      <w:bookmarkStart w:id="26" w:name="_Toc173774030"/>
      <w:bookmarkStart w:id="27" w:name="_Toc662613782"/>
      <w:r>
        <w:rPr>
          <w:rFonts w:ascii="华文宋体" w:hAnsi="华文宋体" w:eastAsia="华文宋体" w:cs="国标宋体"/>
          <w:b w:val="0"/>
        </w:rPr>
        <w:t>水雷屯3</w:t>
      </w:r>
      <w:bookmarkEnd w:id="22"/>
      <w:bookmarkEnd w:id="23"/>
      <w:bookmarkEnd w:id="24"/>
      <w:bookmarkEnd w:id="25"/>
      <w:bookmarkEnd w:id="26"/>
      <w:bookmarkEnd w:id="27"/>
    </w:p>
    <w:p w14:paraId="5003FB9F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（zhūn，屯，难也。象草木之初生，屯然而难）</w:t>
      </w:r>
      <w:r>
        <w:rPr>
          <w:rFonts w:ascii="华文宋体" w:hAnsi="华文宋体" w:eastAsia="华文宋体" w:cs="国标宋体"/>
        </w:rPr>
        <w:t>：元亨，利貞；勿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eastAsia="华文宋体" w:cs="国标宋体"/>
        </w:rPr>
        <w:t>侯。</w:t>
      </w:r>
    </w:p>
    <w:p w14:paraId="6A06CB7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 w14:paraId="75FA435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《象》曰：云雷，屯；君子以</w:t>
      </w:r>
      <w:r>
        <w:rPr>
          <w:rStyle w:val="16"/>
          <w:rFonts w:ascii="华文宋体" w:hAnsi="华文宋体" w:eastAsia="华文宋体" w:cs="国标宋体"/>
        </w:rPr>
        <w:t>经纶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eastAsia="华文宋体" w:cs="国标宋体"/>
        </w:rPr>
        <w:t>。</w:t>
      </w:r>
    </w:p>
    <w:p w14:paraId="67C87B1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 w14:paraId="2A60188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16"/>
          <w:rFonts w:ascii="华文宋体" w:hAnsi="华文宋体" w:eastAsia="华文宋体" w:cs="国标宋体"/>
        </w:rPr>
        <w:t>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貞，利建侯。</w:t>
      </w:r>
    </w:p>
    <w:p w14:paraId="22AB6C2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 w14:paraId="3DE7958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【六二】屯</w:t>
      </w:r>
      <w:r>
        <w:rPr>
          <w:rFonts w:ascii="华文宋体" w:hAnsi="华文宋体" w:eastAsia="华文宋体" w:cs="国标宋体"/>
          <w:b/>
          <w:bCs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（dǎn，土，中心。亶，诚然、真实、实在）</w:t>
      </w:r>
      <w:r>
        <w:rPr>
          <w:rFonts w:ascii="华文宋体" w:hAnsi="华文宋体" w:eastAsia="华文宋体" w:cs="国标宋体"/>
        </w:rPr>
        <w:t>如，乘馬煩如。非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（mǐn，门，旧时指封建家族或家族中的一支。虫，“虺”的本字，毒蛇名）</w:t>
      </w:r>
      <w:r>
        <w:rPr>
          <w:rStyle w:val="16"/>
          <w:rFonts w:ascii="华文宋体" w:hAnsi="华文宋体" w:eastAsia="华文宋体" w:cs="国标宋体"/>
        </w:rPr>
        <w:t>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eastAsia="华文宋体" w:cs="国标宋体"/>
        </w:rPr>
        <w:t>；女子貞不</w:t>
      </w:r>
      <w:r>
        <w:rPr>
          <w:rStyle w:val="16"/>
          <w:rFonts w:ascii="华文宋体" w:hAnsi="华文宋体" w:eastAsia="华文宋体" w:cs="国标宋体"/>
        </w:rPr>
        <w:t>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eastAsia="华文宋体" w:cs="国标宋体"/>
        </w:rPr>
        <w:t>，十年乃字。</w:t>
      </w:r>
    </w:p>
    <w:p w14:paraId="624B97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 w14:paraId="236A6C4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16"/>
          <w:rFonts w:ascii="华文宋体" w:hAnsi="华文宋体" w:eastAsia="华文宋体" w:cs="国标宋体"/>
        </w:rPr>
        <w:t>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16"/>
          <w:rFonts w:ascii="华文宋体" w:hAnsi="华文宋体" w:eastAsia="华文宋体" w:cs="国标宋体"/>
        </w:rPr>
        <w:t>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16"/>
          <w:rFonts w:ascii="华文宋体" w:hAnsi="华文宋体" w:eastAsia="华文宋体" w:cs="国标宋体"/>
        </w:rPr>
        <w:t>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eastAsia="华文宋体" w:cs="国标宋体"/>
        </w:rPr>
        <w:t>入于林中；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（jì，通“冀”，期望，希望）</w:t>
      </w:r>
      <w:r>
        <w:rPr>
          <w:rFonts w:ascii="华文宋体" w:hAnsi="华文宋体" w:eastAsia="华文宋体" w:cs="国标宋体"/>
        </w:rPr>
        <w:t>，不如</w:t>
      </w:r>
      <w:r>
        <w:rPr>
          <w:rStyle w:val="16"/>
          <w:rFonts w:ascii="华文宋体" w:hAnsi="华文宋体" w:eastAsia="华文宋体" w:cs="国标宋体"/>
        </w:rPr>
        <w:t>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eastAsia="华文宋体" w:cs="国标宋体"/>
        </w:rPr>
        <w:t>，往</w:t>
      </w:r>
      <w:r>
        <w:rPr>
          <w:rStyle w:val="16"/>
          <w:rFonts w:ascii="华文宋体" w:hAnsi="华文宋体" w:eastAsia="华文宋体" w:cs="国标宋体"/>
        </w:rPr>
        <w:t>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eastAsia="华文宋体" w:cs="国标宋体"/>
        </w:rPr>
        <w:t>。</w:t>
      </w:r>
    </w:p>
    <w:p w14:paraId="5F61BF7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 w14:paraId="17D27181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【六四】乘馬煩如，求閩厚；往吉，无不利。</w:t>
      </w:r>
    </w:p>
    <w:p w14:paraId="31D6BC2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 w14:paraId="0DE1199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【九五】屯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16"/>
          <w:rFonts w:ascii="华文宋体" w:hAnsi="华文宋体" w:eastAsia="华文宋体" w:cs="国标宋体"/>
        </w:rPr>
        <w:t>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eastAsia="华文宋体" w:cs="国标宋体"/>
        </w:rPr>
        <w:t>貞吉，</w:t>
      </w:r>
      <w:r>
        <w:rPr>
          <w:rStyle w:val="16"/>
          <w:rFonts w:ascii="华文宋体" w:hAnsi="华文宋体" w:eastAsia="华文宋体" w:cs="国标宋体"/>
        </w:rPr>
        <w:t>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eastAsia="华文宋体" w:cs="国标宋体"/>
        </w:rPr>
        <w:t>貞凶。</w:t>
      </w:r>
    </w:p>
    <w:p w14:paraId="5DA0986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 w14:paraId="716937B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【尚六】乘馬煩如，</w:t>
      </w:r>
      <w:r>
        <w:rPr>
          <w:rStyle w:val="16"/>
          <w:rFonts w:ascii="华文宋体" w:hAnsi="华文宋体" w:eastAsia="华文宋体" w:cs="国标宋体"/>
        </w:rPr>
        <w:t>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16"/>
          <w:rFonts w:ascii="华文宋体" w:hAnsi="华文宋体" w:eastAsia="华文宋体" w:cs="国标宋体"/>
        </w:rPr>
        <w:t>血</w:t>
      </w:r>
      <w:bookmarkStart w:id="28" w:name="__DdeLink__6681_1062834292"/>
      <w:bookmarkStart w:id="29" w:name="__DdeLink__6683_1062834292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8"/>
      <w:bookmarkEnd w:id="29"/>
      <w:r>
        <w:rPr>
          <w:rStyle w:val="16"/>
          <w:rFonts w:ascii="华文宋体" w:hAnsi="华文宋体" w:eastAsia="华文宋体" w:cs="国标宋体"/>
        </w:rPr>
        <w:t>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eastAsia="华文宋体" w:cs="国标宋体"/>
        </w:rPr>
        <w:t>如。</w:t>
      </w:r>
    </w:p>
    <w:p w14:paraId="32258FC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 w14:paraId="03DF63B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8BC9BF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14556A9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0" w:name="__RefHeading___Toc7413_886779204"/>
      <w:bookmarkEnd w:id="30"/>
      <w:bookmarkStart w:id="31" w:name="_Toc7082"/>
      <w:r>
        <w:rPr>
          <w:rFonts w:ascii="华文宋体" w:hAnsi="华文宋体" w:eastAsia="华文宋体" w:cs="国标宋体"/>
          <w:b w:val="0"/>
        </w:rPr>
        <w:t>䷃</w:t>
      </w:r>
      <w:bookmarkStart w:id="32" w:name="_Toc182674473"/>
      <w:bookmarkStart w:id="33" w:name="_Toc176167747"/>
      <w:bookmarkStart w:id="34" w:name="_Toc178536582"/>
      <w:bookmarkStart w:id="35" w:name="_Toc173774031"/>
      <w:bookmarkStart w:id="36" w:name="_Toc1253077050"/>
      <w:r>
        <w:rPr>
          <w:rFonts w:ascii="华文宋体" w:hAnsi="华文宋体" w:eastAsia="华文宋体" w:cs="国标宋体"/>
          <w:b w:val="0"/>
        </w:rPr>
        <w:t>山水蒙4</w:t>
      </w:r>
      <w:bookmarkEnd w:id="31"/>
      <w:bookmarkEnd w:id="32"/>
      <w:bookmarkEnd w:id="33"/>
      <w:bookmarkEnd w:id="34"/>
      <w:bookmarkEnd w:id="35"/>
      <w:bookmarkEnd w:id="36"/>
    </w:p>
    <w:p w14:paraId="79FEE90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蒙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eastAsia="华文宋体" w:cs="国标宋体"/>
        </w:rPr>
        <w:t>我</w:t>
      </w:r>
      <w:r>
        <w:rPr>
          <w:rFonts w:ascii="华文宋体" w:hAnsi="华文宋体" w:eastAsia="华文宋体" w:cs="国标宋体"/>
          <w:b/>
          <w:bCs/>
        </w:rPr>
        <w:t>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童</w:t>
      </w:r>
      <w:r>
        <w:rPr>
          <w:rFonts w:ascii="华文宋体" w:hAnsi="华文宋体" w:eastAsia="华文宋体" w:cs="国标宋体"/>
          <w:b w:val="0"/>
          <w:bCs w:val="0"/>
        </w:rPr>
        <w:t>蒙</w:t>
      </w:r>
      <w:r>
        <w:rPr>
          <w:rFonts w:ascii="华文宋体" w:hAnsi="华文宋体" w:eastAsia="华文宋体" w:cs="国标宋体"/>
        </w:rPr>
        <w:t>，童蒙求我；初</w:t>
      </w:r>
      <w:r>
        <w:rPr>
          <w:rStyle w:val="16"/>
          <w:rFonts w:ascii="华文宋体" w:hAnsi="华文宋体" w:eastAsia="华文宋体" w:cs="国标宋体"/>
        </w:rPr>
        <w:t>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（shì，筮通“噬”，咬、吃）</w:t>
      </w:r>
      <w:r>
        <w:rPr>
          <w:rFonts w:ascii="华文宋体" w:hAnsi="华文宋体" w:eastAsia="华文宋体" w:cs="国标宋体"/>
        </w:rPr>
        <w:t>吉，再</w:t>
      </w:r>
      <w:r>
        <w:rPr>
          <w:rStyle w:val="16"/>
          <w:rFonts w:ascii="华文宋体" w:hAnsi="华文宋体" w:eastAsia="华文宋体" w:cs="国标宋体"/>
        </w:rPr>
        <w:t>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16"/>
          <w:rFonts w:ascii="华文宋体" w:hAnsi="华文宋体" w:eastAsia="华文宋体" w:cs="国标宋体"/>
        </w:rPr>
        <w:t>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（dú，音牘。抽也）</w:t>
      </w:r>
      <w:r>
        <w:rPr>
          <w:rFonts w:ascii="华文宋体" w:hAnsi="华文宋体" w:eastAsia="华文宋体" w:cs="国标宋体"/>
        </w:rPr>
        <w:t>，</w:t>
      </w:r>
      <w:bookmarkStart w:id="37" w:name="__DdeLink__7307_672483965"/>
      <w:r>
        <w:rPr>
          <w:rFonts w:ascii="华文宋体" w:hAnsi="华文宋体" w:eastAsia="华文宋体" w:cs="国标宋体"/>
        </w:rPr>
        <w:t>𢷺</w:t>
      </w:r>
      <w:bookmarkEnd w:id="37"/>
      <w:r>
        <w:rPr>
          <w:rFonts w:ascii="华文宋体" w:hAnsi="华文宋体" w:eastAsia="华文宋体" w:cs="国标宋体"/>
        </w:rPr>
        <w:t>即不吉，利貞。</w:t>
      </w:r>
    </w:p>
    <w:p w14:paraId="1567B7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 w14:paraId="1CBC1DD0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《象》曰：山下出泉，蒙；君子以果行育德。</w:t>
      </w:r>
    </w:p>
    <w:p w14:paraId="4A5544B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 w14:paraId="4C2ADCF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蒙</w:t>
      </w:r>
      <w:r>
        <w:rPr>
          <w:rFonts w:ascii="华文宋体" w:hAnsi="华文宋体" w:eastAsia="华文宋体" w:cs="国标宋体"/>
        </w:rPr>
        <w:t>，利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16"/>
          <w:rFonts w:ascii="华文宋体" w:hAnsi="华文宋体" w:eastAsia="华文宋体" w:cs="国标宋体"/>
        </w:rPr>
        <w:t>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eastAsia="华文宋体" w:cs="国标宋体"/>
        </w:rPr>
        <w:t>人，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（tuō，同“脱”，解脱，解除）</w:t>
      </w:r>
      <w:r>
        <w:rPr>
          <w:rStyle w:val="16"/>
          <w:rFonts w:ascii="华文宋体" w:hAnsi="华文宋体" w:eastAsia="华文宋体" w:cs="国标宋体"/>
        </w:rPr>
        <w:t>桎梏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（zhì gù，指脚镣手铐。是中国古代的一种刑具，在手上戴的为梏，在脚上戴的为桎。这是指像镣铐般约束、妨碍或阻止自由动作的事物）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（lìn，古同“躪”，蹂躏）</w:t>
      </w:r>
      <w:r>
        <w:rPr>
          <w:rFonts w:ascii="华文宋体" w:hAnsi="华文宋体" w:eastAsia="华文宋体" w:cs="国标宋体"/>
        </w:rPr>
        <w:t>。</w:t>
      </w:r>
    </w:p>
    <w:p w14:paraId="160AB22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 w14:paraId="2F255D1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华文宋体" w:hAnsi="华文宋体" w:eastAsia="华文宋体" w:cs="国标宋体"/>
        </w:rPr>
        <w:t>蒙，吉；</w:t>
      </w:r>
      <w:r>
        <w:rPr>
          <w:rStyle w:val="16"/>
          <w:rFonts w:ascii="华文宋体" w:hAnsi="华文宋体" w:eastAsia="华文宋体" w:cs="国标宋体"/>
        </w:rPr>
        <w:t>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（接纳）</w:t>
      </w:r>
      <w:bookmarkStart w:id="38" w:name="__DdeLink__7315_2077209295"/>
      <w:r>
        <w:rPr>
          <w:rFonts w:ascii="华文宋体" w:hAnsi="华文宋体" w:eastAsia="华文宋体" w:cs="国标宋体"/>
          <w:b/>
          <w:bCs/>
        </w:rPr>
        <w:t>婦</w:t>
      </w:r>
      <w:bookmarkEnd w:id="38"/>
      <w:bookmarkStart w:id="39" w:name="__DdeLink__7054_136368637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9"/>
      <w:r>
        <w:rPr>
          <w:rFonts w:ascii="华文宋体" w:hAnsi="华文宋体" w:eastAsia="华文宋体" w:cs="国标宋体"/>
        </w:rPr>
        <w:t>，吉，</w:t>
      </w:r>
      <w:r>
        <w:rPr>
          <w:rStyle w:val="16"/>
          <w:rFonts w:ascii="华文宋体" w:hAnsi="华文宋体" w:eastAsia="华文宋体" w:cs="国标宋体"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eastAsia="华文宋体" w:cs="国标宋体"/>
        </w:rPr>
        <w:t>。</w:t>
      </w:r>
    </w:p>
    <w:p w14:paraId="1EADA23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朴拙地包容蒙稚，吉祥；接纳并服事，吉祥，子能担起家。</w:t>
      </w:r>
    </w:p>
    <w:p w14:paraId="45F796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用，</w:t>
      </w:r>
      <w:r>
        <w:rPr>
          <w:rStyle w:val="16"/>
          <w:rFonts w:ascii="华文宋体" w:hAnsi="华文宋体" w:eastAsia="华文宋体" w:cs="国标宋体"/>
        </w:rPr>
        <w:t>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16"/>
          <w:rFonts w:ascii="华文宋体" w:hAnsi="华文宋体" w:eastAsia="华文宋体" w:cs="国标宋体"/>
          <w:b/>
          <w:bCs/>
        </w:rPr>
        <w:t>金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16"/>
          <w:rFonts w:ascii="华文宋体" w:hAnsi="华文宋体" w:eastAsia="华文宋体" w:cs="国标宋体"/>
          <w:b/>
          <w:bCs/>
        </w:rPr>
        <w:t>夫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eastAsia="华文宋体" w:cs="国标宋体"/>
        </w:rPr>
        <w:t>！不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" name="图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38339A0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 w14:paraId="5DDE463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【六四】困蒙，閵。</w:t>
      </w:r>
    </w:p>
    <w:p w14:paraId="605F092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困囿蒙稚，被蹂躏。</w:t>
      </w:r>
    </w:p>
    <w:p w14:paraId="7291DD79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【六五】童蒙，吉。</w:t>
      </w:r>
    </w:p>
    <w:p w14:paraId="0B65A56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童子蒙稚，吉祥。</w:t>
      </w:r>
    </w:p>
    <w:p w14:paraId="1B2D9E7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eastAsia="华文宋体" w:cs="国标宋体"/>
        </w:rPr>
        <w:t>蒙：不利</w:t>
      </w:r>
      <w:r>
        <w:rPr>
          <w:rStyle w:val="16"/>
          <w:rFonts w:ascii="华文宋体" w:hAnsi="华文宋体" w:eastAsia="华文宋体" w:cs="国标宋体"/>
        </w:rPr>
        <w:t>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（wèi，因为，由于）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eastAsia="华文宋体" w:cs="国标宋体"/>
        </w:rPr>
        <w:t>利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eastAsia="华文宋体" w:cs="国标宋体"/>
        </w:rPr>
        <w:t>寇！</w:t>
      </w:r>
    </w:p>
    <w:p w14:paraId="556E072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 w14:paraId="0DDC35F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969C93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5966E2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0" w:name="__RefHeading___Toc7415_886779204"/>
      <w:bookmarkEnd w:id="40"/>
      <w:bookmarkStart w:id="41" w:name="_Toc17028"/>
      <w:r>
        <w:rPr>
          <w:rFonts w:ascii="华文宋体" w:hAnsi="华文宋体" w:eastAsia="华文宋体" w:cs="国标宋体"/>
          <w:b w:val="0"/>
        </w:rPr>
        <w:t>䷄</w:t>
      </w:r>
      <w:bookmarkStart w:id="42" w:name="_Toc182674474"/>
      <w:bookmarkStart w:id="43" w:name="_Toc178536583"/>
      <w:bookmarkStart w:id="44" w:name="_Toc176167748"/>
      <w:bookmarkStart w:id="45" w:name="_Toc124346673"/>
      <w:bookmarkStart w:id="46" w:name="_Toc173774032"/>
      <w:r>
        <w:rPr>
          <w:rFonts w:ascii="华文宋体" w:hAnsi="华文宋体" w:eastAsia="华文宋体" w:cs="国标宋体"/>
          <w:b w:val="0"/>
        </w:rPr>
        <w:t>水天襦5</w:t>
      </w:r>
      <w:bookmarkEnd w:id="41"/>
      <w:bookmarkEnd w:id="42"/>
      <w:bookmarkEnd w:id="43"/>
      <w:bookmarkEnd w:id="44"/>
      <w:bookmarkEnd w:id="45"/>
      <w:bookmarkEnd w:id="46"/>
    </w:p>
    <w:p w14:paraId="480E86EB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（rú，衤，衣，隐也。需，等待）</w:t>
      </w:r>
      <w:r>
        <w:rPr>
          <w:rFonts w:ascii="华文宋体" w:hAnsi="华文宋体" w:eastAsia="华文宋体" w:cs="国标宋体"/>
        </w:rPr>
        <w:t>：有復光，亨！貞吉，利涉大川。</w:t>
      </w:r>
    </w:p>
    <w:p w14:paraId="25072E8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 w14:paraId="527615B1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《象》曰：云上于天，襦；君子以饮食宴乐。</w:t>
      </w:r>
    </w:p>
    <w:p w14:paraId="13CF247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 w14:paraId="21F96A9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【初九】襦于</w:t>
      </w:r>
      <w:r>
        <w:rPr>
          <w:rStyle w:val="16"/>
          <w:rFonts w:ascii="华文宋体" w:hAnsi="华文宋体" w:eastAsia="华文宋体" w:cs="国标宋体"/>
        </w:rPr>
        <w:t>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eastAsia="华文宋体" w:cs="国标宋体"/>
        </w:rPr>
        <w:t>，无咎。</w:t>
      </w:r>
    </w:p>
    <w:p w14:paraId="7C38B6F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 w14:paraId="7352013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【九二】襦于沙，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吉。</w:t>
      </w:r>
    </w:p>
    <w:p w14:paraId="60A2497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 w14:paraId="0B6B4D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【九三】襦于泥，致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至。</w:t>
      </w:r>
    </w:p>
    <w:p w14:paraId="376B7C6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 w14:paraId="11CDEAC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【六四】襦于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eastAsia="华文宋体" w:cs="国标宋体"/>
        </w:rPr>
        <w:t>，出自</w:t>
      </w:r>
      <w:r>
        <w:rPr>
          <w:rFonts w:ascii="华文宋体" w:hAnsi="华文宋体" w:eastAsia="华文宋体" w:cs="国标宋体"/>
          <w:b/>
          <w:bCs/>
        </w:rPr>
        <w:t>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eastAsia="华文宋体" w:cs="国标宋体"/>
        </w:rPr>
        <w:t>。</w:t>
      </w:r>
    </w:p>
    <w:p w14:paraId="1B61FE5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 w14:paraId="4AD7182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【九五】襦于</w:t>
      </w:r>
      <w:r>
        <w:rPr>
          <w:rFonts w:ascii="华文宋体" w:hAnsi="华文宋体" w:eastAsia="华文宋体" w:cs="国标宋体"/>
          <w:b/>
          <w:bCs/>
        </w:rPr>
        <w:t>酒食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eastAsia="华文宋体" w:cs="国标宋体"/>
        </w:rPr>
        <w:t>，貞吉。</w:t>
      </w:r>
    </w:p>
    <w:p w14:paraId="1F90831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 w14:paraId="1A8D779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【尚六】入于穴，有不</w:t>
      </w:r>
      <w:r>
        <w:rPr>
          <w:rStyle w:val="16"/>
          <w:rFonts w:ascii="华文宋体" w:hAnsi="华文宋体" w:eastAsia="华文宋体" w:cs="国标宋体"/>
        </w:rPr>
        <w:t>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16"/>
          <w:rFonts w:ascii="华文宋体" w:hAnsi="华文宋体" w:eastAsia="华文宋体" w:cs="国标宋体"/>
        </w:rPr>
        <w:t>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eastAsia="华文宋体" w:cs="国标宋体"/>
        </w:rPr>
        <w:t>三人来，敬之，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7219206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 w14:paraId="0A9D678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DE760A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0C02232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7" w:name="__RefHeading___Toc7417_886779204"/>
      <w:bookmarkEnd w:id="47"/>
      <w:bookmarkStart w:id="48" w:name="_Toc12489"/>
      <w:r>
        <w:rPr>
          <w:rFonts w:ascii="华文宋体" w:hAnsi="华文宋体" w:eastAsia="华文宋体" w:cs="国标宋体"/>
          <w:b w:val="0"/>
        </w:rPr>
        <w:t>䷅</w:t>
      </w:r>
      <w:bookmarkStart w:id="49" w:name="_Toc173774033"/>
      <w:bookmarkStart w:id="50" w:name="_Toc182674475"/>
      <w:bookmarkStart w:id="51" w:name="_Toc1899235698"/>
      <w:bookmarkStart w:id="52" w:name="_Toc176167749"/>
      <w:bookmarkStart w:id="53" w:name="_Toc178536584"/>
      <w:r>
        <w:rPr>
          <w:rFonts w:ascii="华文宋体" w:hAnsi="华文宋体" w:eastAsia="华文宋体" w:cs="国标宋体"/>
          <w:b w:val="0"/>
        </w:rPr>
        <w:t>天水訟6</w:t>
      </w:r>
      <w:bookmarkEnd w:id="48"/>
      <w:bookmarkEnd w:id="49"/>
      <w:bookmarkEnd w:id="50"/>
      <w:bookmarkEnd w:id="51"/>
      <w:bookmarkEnd w:id="52"/>
      <w:bookmarkEnd w:id="53"/>
    </w:p>
    <w:p w14:paraId="22BDD9BB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eastAsia="华文宋体" w:cs="国标宋体"/>
        </w:rPr>
        <w:t>：有復，</w:t>
      </w:r>
      <w:r>
        <w:rPr>
          <w:rStyle w:val="16"/>
          <w:rFonts w:ascii="华文宋体" w:hAnsi="华文宋体" w:eastAsia="华文宋体" w:cs="国标宋体"/>
        </w:rPr>
        <w:t>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（xù，昏惑，迷乱）</w:t>
      </w:r>
      <w:r>
        <w:rPr>
          <w:rStyle w:val="16"/>
          <w:rFonts w:ascii="华文宋体" w:hAnsi="华文宋体" w:eastAsia="华文宋体" w:cs="国标宋体"/>
        </w:rPr>
        <w:t>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16"/>
          <w:rFonts w:ascii="华文宋体" w:hAnsi="华文宋体" w:eastAsia="华文宋体" w:cs="国标宋体"/>
        </w:rPr>
        <w:t>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eastAsia="华文宋体" w:cs="国标宋体"/>
        </w:rPr>
        <w:t>，吉；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兇，利用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eastAsia="华文宋体" w:cs="国标宋体"/>
        </w:rPr>
        <w:t>大人，不利涉大川。</w:t>
      </w:r>
    </w:p>
    <w:p w14:paraId="7A4710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《讼》卦象征争讼：有心回归，昏惑时安定内心，吉祥；（争讼）终究会恐惧不安，利以进见大人的方式（来明断），不利涉渡大河。</w:t>
      </w:r>
    </w:p>
    <w:p w14:paraId="374A2318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《象》曰：天与水违行，讼；君子以作事谋始。</w:t>
      </w:r>
    </w:p>
    <w:p w14:paraId="09462A7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 w14:paraId="6B96956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【初六】不</w:t>
      </w:r>
      <w:r>
        <w:rPr>
          <w:rStyle w:val="16"/>
          <w:rFonts w:ascii="华文宋体" w:hAnsi="华文宋体" w:eastAsia="华文宋体" w:cs="国标宋体"/>
        </w:rPr>
        <w:t>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eastAsia="华文宋体" w:cs="国标宋体"/>
        </w:rPr>
        <w:t>事，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，冬吉。</w:t>
      </w:r>
    </w:p>
    <w:p w14:paraId="0B5A48F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 w14:paraId="1F84193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【九二】不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eastAsia="华文宋体" w:cs="国标宋体"/>
        </w:rPr>
        <w:t>訟，</w:t>
      </w:r>
      <w:r>
        <w:rPr>
          <w:rStyle w:val="16"/>
          <w:rFonts w:ascii="华文宋体" w:hAnsi="华文宋体" w:eastAsia="华文宋体" w:cs="国标宋体"/>
        </w:rPr>
        <w:t>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16"/>
          <w:rFonts w:ascii="华文宋体" w:hAnsi="华文宋体" w:eastAsia="华文宋体" w:cs="国标宋体"/>
        </w:rPr>
        <w:t>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16"/>
          <w:rFonts w:ascii="华文宋体" w:hAnsi="华文宋体" w:eastAsia="华文宋体" w:cs="国标宋体"/>
        </w:rPr>
        <w:t>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（bū，逃走、逃亡）</w:t>
      </w:r>
      <w:r>
        <w:rPr>
          <w:rFonts w:ascii="华文宋体" w:hAnsi="华文宋体" w:eastAsia="华文宋体" w:cs="国标宋体"/>
        </w:rPr>
        <w:t>；其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（yì，古代称侯国为邑）</w:t>
      </w:r>
      <w:r>
        <w:rPr>
          <w:rFonts w:ascii="华文宋体" w:hAnsi="华文宋体" w:eastAsia="华文宋体" w:cs="国标宋体"/>
        </w:rPr>
        <w:t>人三百户，无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。</w:t>
      </w:r>
    </w:p>
    <w:p w14:paraId="6236DDC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 w14:paraId="230EE3A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【六三】食</w:t>
      </w:r>
      <w:r>
        <w:rPr>
          <w:rStyle w:val="16"/>
          <w:rFonts w:ascii="华文宋体" w:hAnsi="华文宋体" w:eastAsia="华文宋体" w:cs="国标宋体"/>
        </w:rPr>
        <w:t>舊德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（1、为谓先人的德泽，往日的恩德。2、指德高望重的老臣。3、昔日的德行善绩）</w:t>
      </w:r>
      <w:r>
        <w:rPr>
          <w:rFonts w:ascii="华文宋体" w:hAnsi="华文宋体" w:eastAsia="华文宋体" w:cs="国标宋体"/>
        </w:rPr>
        <w:t>，貞厲；或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eastAsia="华文宋体" w:cs="国标宋体"/>
        </w:rPr>
        <w:t>王事，无成。</w:t>
      </w:r>
    </w:p>
    <w:p w14:paraId="5F78BC1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 w14:paraId="136094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【九四】不克訟，復</w:t>
      </w:r>
      <w:r>
        <w:rPr>
          <w:rStyle w:val="16"/>
          <w:rFonts w:ascii="华文宋体" w:hAnsi="华文宋体" w:eastAsia="华文宋体" w:cs="国标宋体"/>
        </w:rPr>
        <w:t>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16"/>
          <w:rFonts w:ascii="华文宋体" w:hAnsi="华文宋体" w:eastAsia="华文宋体" w:cs="国标宋体"/>
        </w:rPr>
        <w:t>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16"/>
          <w:rFonts w:ascii="华文宋体" w:hAnsi="华文宋体" w:eastAsia="华文宋体" w:cs="国标宋体"/>
        </w:rPr>
        <w:t>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安貞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eastAsia="华文宋体" w:cs="国标宋体"/>
        </w:rPr>
        <w:t>吉。</w:t>
      </w:r>
    </w:p>
    <w:p w14:paraId="2F0B0B7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 w14:paraId="7A7DE06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訟</w:t>
      </w:r>
      <w:r>
        <w:rPr>
          <w:rFonts w:ascii="华文宋体" w:hAnsi="华文宋体" w:eastAsia="华文宋体" w:cs="国标宋体"/>
        </w:rPr>
        <w:t>，元吉。</w:t>
      </w:r>
    </w:p>
    <w:p w14:paraId="5DE3FCA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 w14:paraId="631FA39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16"/>
          <w:rFonts w:ascii="华文宋体" w:hAnsi="华文宋体" w:eastAsia="华文宋体" w:cs="国标宋体"/>
        </w:rPr>
        <w:t>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般帶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終朝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（zhōnɡ zhāo，整天，一天）</w:t>
      </w:r>
      <w:r>
        <w:rPr>
          <w:rStyle w:val="16"/>
          <w:rFonts w:ascii="华文宋体" w:hAnsi="华文宋体" w:eastAsia="华文宋体" w:cs="国标宋体"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16"/>
          <w:rFonts w:ascii="华文宋体" w:hAnsi="华文宋体" w:eastAsia="华文宋体" w:cs="国标宋体"/>
        </w:rPr>
        <w:t>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（chuāi，藏，藏物于怀）</w:t>
      </w:r>
      <w:r>
        <w:rPr>
          <w:rFonts w:ascii="华文宋体" w:hAnsi="华文宋体" w:eastAsia="华文宋体" w:cs="国标宋体"/>
        </w:rPr>
        <w:t>之。</w:t>
      </w:r>
    </w:p>
    <w:p w14:paraId="52A5DC1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 w14:paraId="7AFA5C2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302C35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9C5B7F8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54" w:name="__RefHeading___Toc7419_886779204"/>
      <w:bookmarkEnd w:id="54"/>
      <w:bookmarkStart w:id="55" w:name="_Toc110"/>
      <w:r>
        <w:rPr>
          <w:rFonts w:ascii="华文宋体" w:hAnsi="华文宋体" w:eastAsia="华文宋体" w:cs="国标宋体"/>
          <w:b w:val="0"/>
        </w:rPr>
        <w:t>䷆</w:t>
      </w:r>
      <w:bookmarkStart w:id="56" w:name="_Toc173774034"/>
      <w:bookmarkStart w:id="57" w:name="_Toc14426165"/>
      <w:bookmarkStart w:id="58" w:name="_Toc182674476"/>
      <w:bookmarkStart w:id="59" w:name="_Toc176167750"/>
      <w:bookmarkStart w:id="60" w:name="_Toc178536585"/>
      <w:r>
        <w:rPr>
          <w:rFonts w:ascii="华文宋体" w:hAnsi="华文宋体" w:eastAsia="华文宋体" w:cs="国标宋体"/>
          <w:b w:val="0"/>
        </w:rPr>
        <w:t>地水師7</w:t>
      </w:r>
      <w:bookmarkEnd w:id="55"/>
      <w:bookmarkEnd w:id="56"/>
      <w:bookmarkEnd w:id="57"/>
      <w:bookmarkEnd w:id="58"/>
      <w:bookmarkEnd w:id="59"/>
      <w:bookmarkEnd w:id="60"/>
    </w:p>
    <w:p w14:paraId="233EC429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16"/>
          <w:rFonts w:ascii="华文宋体" w:hAnsi="华文宋体" w:eastAsia="华文宋体" w:cs="国标宋体"/>
        </w:rPr>
        <w:t>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eastAsia="华文宋体" w:cs="国标宋体"/>
        </w:rPr>
        <w:t>；吉，无咎。</w:t>
      </w:r>
    </w:p>
    <w:p w14:paraId="3D73D45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 w14:paraId="396D088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《象》曰：地中有水，师；君子以容民畜</w:t>
      </w:r>
      <w:r>
        <w:rPr>
          <w:rStyle w:val="16"/>
          <w:rFonts w:ascii="华文宋体" w:hAnsi="华文宋体" w:eastAsia="华文宋体" w:cs="国标宋体"/>
        </w:rPr>
        <w:t>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eastAsia="华文宋体" w:cs="国标宋体"/>
        </w:rPr>
        <w:t>。</w:t>
      </w:r>
    </w:p>
    <w:p w14:paraId="3484C24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 w14:paraId="4EC1EC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【初六】師出</w:t>
      </w:r>
      <w:r>
        <w:rPr>
          <w:rFonts w:ascii="华文宋体" w:hAnsi="华文宋体" w:eastAsia="华文宋体" w:cs="国标宋体"/>
          <w:b/>
          <w:bCs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16"/>
          <w:rFonts w:ascii="华文宋体" w:hAnsi="华文宋体" w:eastAsia="华文宋体" w:cs="国标宋体"/>
        </w:rPr>
        <w:t>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（pǐ，通“否”，不好，坏，恶）</w:t>
      </w:r>
      <w:r>
        <w:rPr>
          <w:rStyle w:val="16"/>
          <w:rFonts w:ascii="华文宋体" w:hAnsi="华文宋体" w:eastAsia="华文宋体" w:cs="国标宋体"/>
        </w:rPr>
        <w:t>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（zāng，善，好）</w:t>
      </w:r>
      <w:r>
        <w:rPr>
          <w:rFonts w:ascii="华文宋体" w:hAnsi="华文宋体" w:eastAsia="华文宋体" w:cs="国标宋体"/>
        </w:rPr>
        <w:t>兇。</w:t>
      </w:r>
    </w:p>
    <w:p w14:paraId="32F6B0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 w14:paraId="393BD2C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【九二】在師</w:t>
      </w:r>
      <w:r>
        <w:rPr>
          <w:rStyle w:val="16"/>
          <w:rFonts w:ascii="华文宋体" w:hAnsi="华文宋体" w:eastAsia="华文宋体" w:cs="国标宋体"/>
        </w:rPr>
        <w:t>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eastAsia="华文宋体" w:cs="国标宋体"/>
        </w:rPr>
        <w:t>吉，无咎；王三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" name="图像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eastAsia="华文宋体" w:cs="国标宋体"/>
        </w:rPr>
        <w:t>命。</w:t>
      </w:r>
    </w:p>
    <w:p w14:paraId="1F86E25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 w14:paraId="6C2E81D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【六三】師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16"/>
          <w:rFonts w:ascii="华文宋体" w:hAnsi="华文宋体" w:eastAsia="华文宋体" w:cs="国标宋体"/>
        </w:rPr>
        <w:t>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（随从；随着）</w:t>
      </w:r>
      <w:bookmarkStart w:id="61" w:name="__DdeLink__8915_2268302932"/>
      <w:r>
        <w:rPr>
          <w:rStyle w:val="16"/>
          <w:rFonts w:ascii="华文宋体" w:hAnsi="华文宋体" w:eastAsia="华文宋体" w:cs="国标宋体"/>
        </w:rPr>
        <w:t>𫵖</w:t>
      </w:r>
      <w:bookmarkEnd w:id="6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eastAsia="华文宋体" w:cs="国标宋体"/>
        </w:rPr>
        <w:t>，兇。</w:t>
      </w:r>
    </w:p>
    <w:p w14:paraId="5E09779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 w14:paraId="090A9DF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【六四】師</w:t>
      </w:r>
      <w:r>
        <w:rPr>
          <w:rStyle w:val="16"/>
          <w:rFonts w:ascii="华文宋体" w:hAnsi="华文宋体" w:eastAsia="华文宋体" w:cs="国标宋体"/>
        </w:rPr>
        <w:t>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16"/>
          <w:rFonts w:ascii="华文宋体" w:hAnsi="华文宋体" w:eastAsia="华文宋体" w:cs="国标宋体"/>
        </w:rPr>
        <w:t>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eastAsia="华文宋体" w:cs="国标宋体"/>
        </w:rPr>
        <w:t>，无咎。</w:t>
      </w:r>
    </w:p>
    <w:p w14:paraId="7E0FC7D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 w14:paraId="3328E12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【六五】“</w:t>
      </w:r>
      <w:r>
        <w:rPr>
          <w:rStyle w:val="16"/>
          <w:rFonts w:ascii="华文宋体" w:hAnsi="华文宋体" w:eastAsia="华文宋体" w:cs="国标宋体"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eastAsia="华文宋体" w:cs="国标宋体"/>
        </w:rPr>
        <w:t>有禽，利</w:t>
      </w:r>
      <w:r>
        <w:rPr>
          <w:rStyle w:val="16"/>
          <w:rFonts w:ascii="华文宋体" w:hAnsi="华文宋体" w:eastAsia="华文宋体" w:cs="国标宋体"/>
        </w:rPr>
        <w:t>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华文宋体" w:hAnsi="华文宋体" w:eastAsia="华文宋体" w:cs="国标宋体"/>
        </w:rPr>
        <w:t>！”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eastAsia="华文宋体" w:cs="国标宋体"/>
        </w:rPr>
        <w:t>无咎；長子</w:t>
      </w:r>
      <w:r>
        <w:rPr>
          <w:rStyle w:val="16"/>
          <w:rFonts w:ascii="华文宋体" w:hAnsi="华文宋体" w:eastAsia="华文宋体" w:cs="国标宋体"/>
        </w:rPr>
        <w:t>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eastAsia="华文宋体" w:cs="国标宋体"/>
        </w:rPr>
        <w:t>師，弟子與𫵖，貞凶。</w:t>
      </w:r>
    </w:p>
    <w:p w14:paraId="12BB82D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“封地里有禽兽，利捕捉！”（大胆）直言没有灾祸；应委任刚正“长子”统率出兵征伐，委任“弟子”将伴随着尸体的出现，固守正道以防不祥。</w:t>
      </w:r>
    </w:p>
    <w:p w14:paraId="4C6BEB2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Fonts w:ascii="华文宋体" w:hAnsi="华文宋体" w:eastAsia="华文宋体" w:cs="国标宋体"/>
          <w:b/>
          <w:bCs/>
        </w:rPr>
        <w:t>大人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eastAsia="华文宋体" w:cs="国标宋体"/>
        </w:rPr>
        <w:t>、君有命：</w:t>
      </w:r>
      <w:r>
        <w:rPr>
          <w:rStyle w:val="16"/>
          <w:rFonts w:ascii="华文宋体" w:hAnsi="华文宋体" w:eastAsia="华文宋体" w:cs="国标宋体"/>
        </w:rPr>
        <w:t>啟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16"/>
          <w:rFonts w:ascii="华文宋体" w:hAnsi="华文宋体" w:eastAsia="华文宋体" w:cs="国标宋体"/>
        </w:rPr>
        <w:t>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eastAsia="华文宋体" w:cs="国标宋体"/>
          <w:b/>
          <w:bCs/>
        </w:rPr>
        <w:t>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eastAsia="华文宋体" w:cs="国标宋体"/>
        </w:rPr>
        <w:t>勿用。</w:t>
      </w:r>
    </w:p>
    <w:p w14:paraId="5977C3F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 w14:paraId="154A00C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CE8999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9C59476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62" w:name="__RefHeading___Toc7421_886779204"/>
      <w:bookmarkEnd w:id="62"/>
      <w:bookmarkStart w:id="63" w:name="_Toc14675"/>
      <w:r>
        <w:rPr>
          <w:rFonts w:ascii="华文宋体" w:hAnsi="华文宋体" w:eastAsia="华文宋体" w:cs="国标宋体"/>
          <w:b w:val="0"/>
        </w:rPr>
        <w:t>䷇</w:t>
      </w:r>
      <w:bookmarkStart w:id="64" w:name="_Toc1343302893"/>
      <w:bookmarkStart w:id="65" w:name="_Toc182674477"/>
      <w:bookmarkStart w:id="66" w:name="_Toc178536586"/>
      <w:bookmarkStart w:id="67" w:name="_Toc176167751"/>
      <w:bookmarkStart w:id="68" w:name="_Toc173774035"/>
      <w:r>
        <w:rPr>
          <w:rFonts w:ascii="华文宋体" w:hAnsi="华文宋体" w:eastAsia="华文宋体" w:cs="国标宋体"/>
          <w:b w:val="0"/>
        </w:rPr>
        <w:t>水地比8</w:t>
      </w:r>
      <w:bookmarkEnd w:id="63"/>
      <w:bookmarkEnd w:id="64"/>
      <w:bookmarkEnd w:id="65"/>
      <w:bookmarkEnd w:id="66"/>
      <w:bookmarkEnd w:id="67"/>
      <w:bookmarkEnd w:id="68"/>
    </w:p>
    <w:p w14:paraId="0401AD27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eastAsia="华文宋体" w:cs="国标宋体"/>
        </w:rPr>
        <w:t>：吉；</w:t>
      </w:r>
      <w:r>
        <w:rPr>
          <w:rStyle w:val="16"/>
          <w:rFonts w:ascii="华文宋体" w:hAnsi="华文宋体" w:eastAsia="华文宋体" w:cs="国标宋体"/>
        </w:rPr>
        <w:t>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eastAsia="华文宋体" w:cs="国标宋体"/>
          <w:b/>
          <w:bCs/>
        </w:rPr>
        <w:t>筮</w:t>
      </w:r>
      <w:r>
        <w:rPr>
          <w:rFonts w:ascii="华文宋体" w:hAnsi="华文宋体" w:eastAsia="华文宋体" w:cs="国标宋体"/>
          <w:color w:val="7F7F7F"/>
          <w:sz w:val="15"/>
          <w:szCs w:val="13"/>
        </w:rPr>
        <w:t>（shì，筮通“噬”，咬、吃）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eastAsia="华文宋体" w:cs="国标宋体"/>
        </w:rPr>
        <w:t>永貞，无咎。不寧</w:t>
      </w:r>
      <w:r>
        <w:rPr>
          <w:rStyle w:val="16"/>
          <w:rFonts w:ascii="华文宋体" w:hAnsi="华文宋体" w:eastAsia="华文宋体" w:cs="国标宋体"/>
        </w:rPr>
        <w:t>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eastAsia="华文宋体" w:cs="国标宋体"/>
          <w:b/>
          <w:bCs/>
        </w:rPr>
        <w:t>來</w:t>
      </w:r>
      <w:bookmarkStart w:id="69" w:name="__DdeLink__7052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9"/>
      <w:r>
        <w:rPr>
          <w:rFonts w:ascii="华文宋体" w:hAnsi="华文宋体" w:eastAsia="华文宋体" w:cs="国标宋体"/>
        </w:rPr>
        <w:t>，後夫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5838FCE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 w14:paraId="25453B7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《象》曰：地上有水，比；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以建万国，亲诸侯。</w:t>
      </w:r>
    </w:p>
    <w:p w14:paraId="490D3EE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 w14:paraId="3FA45E3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【初六】有復，比之无咎；有復，盈</w:t>
      </w:r>
      <w:r>
        <w:rPr>
          <w:rStyle w:val="16"/>
          <w:rFonts w:ascii="华文宋体" w:hAnsi="华文宋体" w:eastAsia="华文宋体" w:cs="国标宋体"/>
        </w:rPr>
        <w:t>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來</w:t>
      </w:r>
      <w:r>
        <w:rPr>
          <w:rFonts w:ascii="华文宋体" w:hAnsi="华文宋体" w:eastAsia="华文宋体" w:cs="国标宋体"/>
        </w:rPr>
        <w:t>，或池吉。</w:t>
      </w:r>
    </w:p>
    <w:p w14:paraId="4B42215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70" w:name="__DdeLink__7056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0"/>
    </w:p>
    <w:p w14:paraId="6ACD1378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【六二】比之</w:t>
      </w:r>
      <w:r>
        <w:rPr>
          <w:rFonts w:ascii="华文宋体" w:hAnsi="华文宋体" w:eastAsia="华文宋体" w:cs="国标宋体"/>
          <w:b/>
          <w:bCs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eastAsia="华文宋体" w:cs="国标宋体"/>
          <w:b/>
          <w:bCs/>
        </w:rPr>
        <w:t>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eastAsia="华文宋体" w:cs="国标宋体"/>
        </w:rPr>
        <w:t>，貞吉。</w:t>
      </w:r>
    </w:p>
    <w:p w14:paraId="22D83FB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 w14:paraId="3859ED8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【六三】比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之</w:t>
      </w:r>
      <w:bookmarkStart w:id="71" w:name="__DdeLink__6914_4130952181"/>
      <w:bookmarkEnd w:id="71"/>
      <w:r>
        <w:rPr>
          <w:rStyle w:val="16"/>
          <w:rFonts w:ascii="华文宋体" w:hAnsi="华文宋体" w:eastAsia="华文宋体" w:cs="国标宋体"/>
        </w:rPr>
        <w:t>非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人</w:t>
      </w:r>
      <w:bookmarkStart w:id="72" w:name="__DdeLink__14642_2077209295"/>
      <w:bookmarkEnd w:id="72"/>
      <w:bookmarkStart w:id="73" w:name="__DdeLink__14640_2077209295"/>
      <w:bookmarkEnd w:id="73"/>
      <w:r>
        <w:rPr>
          <w:rFonts w:ascii="华文宋体" w:hAnsi="华文宋体" w:eastAsia="华文宋体" w:cs="国标宋体"/>
        </w:rPr>
        <w:t>。</w:t>
      </w:r>
    </w:p>
    <w:p w14:paraId="7048B36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74" w:name="__DdeLink__6918_4130952181"/>
      <w:bookmarkEnd w:id="7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亲比了不对的人。</w:t>
      </w:r>
    </w:p>
    <w:p w14:paraId="11505671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</w:t>
      </w:r>
      <w:r>
        <w:rPr>
          <w:rFonts w:ascii="华文宋体" w:hAnsi="华文宋体" w:eastAsia="华文宋体" w:cs="国标宋体"/>
          <w:b/>
          <w:bCs/>
        </w:rPr>
        <w:t>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eastAsia="华文宋体" w:cs="国标宋体"/>
        </w:rPr>
        <w:t>比之，貞吉。</w:t>
      </w:r>
    </w:p>
    <w:p w14:paraId="03C6C7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 w14:paraId="2F1CE0F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eastAsia="华文宋体" w:cs="国标宋体"/>
        </w:rPr>
        <w:t>比，王用</w:t>
      </w:r>
      <w:r>
        <w:rPr>
          <w:rStyle w:val="16"/>
          <w:rFonts w:ascii="华文宋体" w:hAnsi="华文宋体" w:eastAsia="华文宋体" w:cs="国标宋体"/>
        </w:rPr>
        <w:t>三驅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eastAsia="华文宋体" w:cs="国标宋体"/>
        </w:rPr>
        <w:t>，失前禽，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人不</w:t>
      </w:r>
      <w:r>
        <w:rPr>
          <w:rStyle w:val="16"/>
          <w:rFonts w:ascii="华文宋体" w:hAnsi="华文宋体" w:eastAsia="华文宋体" w:cs="国标宋体"/>
        </w:rPr>
        <w:t>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eastAsia="华文宋体" w:cs="国标宋体"/>
        </w:rPr>
        <w:t>，吉。</w:t>
      </w:r>
    </w:p>
    <w:p w14:paraId="12B4F97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 w14:paraId="0C2BE79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【尚六】比；无</w:t>
      </w:r>
      <w:r>
        <w:rPr>
          <w:rStyle w:val="16"/>
          <w:rFonts w:ascii="华文宋体" w:hAnsi="华文宋体" w:eastAsia="华文宋体" w:cs="国标宋体"/>
        </w:rPr>
        <w:t>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eastAsia="华文宋体" w:cs="国标宋体"/>
        </w:rPr>
        <w:t>，兇。</w:t>
      </w:r>
    </w:p>
    <w:p w14:paraId="5FBA237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 w14:paraId="1E62F22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76064D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CC5C33F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75" w:name="__RefHeading___Toc7423_886779204"/>
      <w:bookmarkEnd w:id="75"/>
      <w:bookmarkStart w:id="76" w:name="_Toc29079"/>
      <w:r>
        <w:rPr>
          <w:rFonts w:ascii="华文宋体" w:hAnsi="华文宋体" w:eastAsia="华文宋体" w:cs="国标宋体"/>
          <w:b w:val="0"/>
        </w:rPr>
        <w:t>䷈</w:t>
      </w:r>
      <w:bookmarkStart w:id="77" w:name="_Toc182674478"/>
      <w:bookmarkStart w:id="78" w:name="_Toc173774036"/>
      <w:bookmarkStart w:id="79" w:name="_Toc178536587"/>
      <w:bookmarkStart w:id="80" w:name="_Toc176167752"/>
      <w:bookmarkStart w:id="81" w:name="_Toc448638825"/>
      <w:r>
        <w:rPr>
          <w:rFonts w:ascii="华文宋体" w:hAnsi="华文宋体" w:eastAsia="华文宋体" w:cs="国标宋体"/>
          <w:b w:val="0"/>
        </w:rPr>
        <w:t>风天少孰9</w:t>
      </w:r>
      <w:bookmarkEnd w:id="76"/>
      <w:bookmarkEnd w:id="77"/>
      <w:bookmarkEnd w:id="78"/>
      <w:bookmarkEnd w:id="79"/>
      <w:bookmarkEnd w:id="80"/>
      <w:bookmarkEnd w:id="81"/>
    </w:p>
    <w:p w14:paraId="42E2A53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" name="图像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eastAsia="华文宋体" w:cs="国标宋体"/>
        </w:rPr>
        <w:t>：亨；密雲不雨，</w:t>
      </w:r>
      <w:r>
        <w:rPr>
          <w:rStyle w:val="16"/>
          <w:rFonts w:ascii="华文宋体" w:hAnsi="华文宋体" w:eastAsia="华文宋体" w:cs="国标宋体"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eastAsia="华文宋体" w:cs="国标宋体"/>
        </w:rPr>
        <w:t>我</w:t>
      </w:r>
      <w:r>
        <w:rPr>
          <w:rStyle w:val="16"/>
          <w:rFonts w:ascii="华文宋体" w:hAnsi="华文宋体" w:eastAsia="华文宋体" w:cs="国标宋体"/>
        </w:rPr>
        <w:t>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16"/>
          <w:rFonts w:ascii="华文宋体" w:hAnsi="华文宋体" w:eastAsia="华文宋体" w:cs="国标宋体"/>
        </w:rPr>
        <w:t>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华文宋体" w:hAnsi="华文宋体" w:eastAsia="华文宋体" w:cs="国标宋体"/>
        </w:rPr>
        <w:t>。</w:t>
      </w:r>
    </w:p>
    <w:p w14:paraId="698756D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7" name="图像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 w14:paraId="793AEE8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《象》曰：风行天上，少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8" name="图像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；君子以</w:t>
      </w:r>
      <w:r>
        <w:rPr>
          <w:rStyle w:val="16"/>
          <w:rFonts w:ascii="华文宋体" w:hAnsi="华文宋体" w:eastAsia="华文宋体" w:cs="国标宋体"/>
        </w:rPr>
        <w:t>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eastAsia="华文宋体" w:cs="国标宋体"/>
        </w:rPr>
        <w:t>文德。</w:t>
      </w:r>
    </w:p>
    <w:p w14:paraId="5B0837C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 w14:paraId="490CC84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【初九】復</w:t>
      </w:r>
      <w:r>
        <w:rPr>
          <w:rStyle w:val="16"/>
          <w:rFonts w:ascii="华文宋体" w:hAnsi="华文宋体" w:eastAsia="华文宋体" w:cs="国标宋体"/>
        </w:rPr>
        <w:t>自道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eastAsia="华文宋体" w:cs="国标宋体"/>
        </w:rPr>
        <w:t>，何其咎？吉。</w:t>
      </w:r>
    </w:p>
    <w:p w14:paraId="3E5A2D3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回归自然之道，哪里有什么灾祸？吉祥。（初九返身回归于本位，静待时机，这样做没有危害而且吉祥。）</w:t>
      </w:r>
    </w:p>
    <w:p w14:paraId="220B78B7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【九二】堅復，吉。</w:t>
      </w:r>
    </w:p>
    <w:p w14:paraId="06FC5C4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坚决回归，吉祥。</w:t>
      </w:r>
    </w:p>
    <w:p w14:paraId="23A18A4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【九三】車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16"/>
          <w:rFonts w:ascii="华文宋体" w:hAnsi="华文宋体" w:eastAsia="华文宋体" w:cs="国标宋体"/>
        </w:rPr>
        <w:t>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（fù，缚车身与车轴相联结处的绳子，后来用作“輹”，指古代在车轴下面束缚车轴的东西，也叫伏兔，輹用于大车）</w:t>
      </w:r>
      <w:r>
        <w:rPr>
          <w:rFonts w:ascii="华文宋体" w:hAnsi="华文宋体" w:eastAsia="华文宋体" w:cs="国标宋体"/>
        </w:rPr>
        <w:t>，夫妻</w:t>
      </w:r>
      <w:r>
        <w:rPr>
          <w:rStyle w:val="16"/>
          <w:rFonts w:ascii="华文宋体" w:hAnsi="华文宋体" w:eastAsia="华文宋体" w:cs="国标宋体"/>
        </w:rPr>
        <w:t>反目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eastAsia="华文宋体" w:cs="国标宋体"/>
        </w:rPr>
        <w:t>。</w:t>
      </w:r>
    </w:p>
    <w:p w14:paraId="7B823C3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 w14:paraId="482EF79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【六四】有復，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16"/>
          <w:rFonts w:ascii="华文宋体" w:hAnsi="华文宋体" w:eastAsia="华文宋体" w:cs="国标宋体"/>
        </w:rPr>
        <w:t>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9" name="图像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eastAsia="华文宋体" w:cs="国标宋体"/>
        </w:rPr>
        <w:t>出，无咎。</w:t>
      </w:r>
    </w:p>
    <w:p w14:paraId="53EE599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 w14:paraId="0DCFFB0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【九五】有復，</w:t>
      </w:r>
      <w:r>
        <w:rPr>
          <w:rStyle w:val="16"/>
          <w:rFonts w:ascii="华文宋体" w:hAnsi="华文宋体" w:eastAsia="华文宋体" w:cs="国标宋体"/>
        </w:rPr>
        <w:t>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（luán，通“挛”，互相牵系）</w:t>
      </w:r>
      <w:r>
        <w:rPr>
          <w:rStyle w:val="16"/>
          <w:rFonts w:ascii="华文宋体" w:hAnsi="华文宋体" w:eastAsia="华文宋体" w:cs="国标宋体"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；富以其鄰。</w:t>
      </w:r>
    </w:p>
    <w:p w14:paraId="2EB6924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 w14:paraId="3FB3A65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 w:cs="国标宋体"/>
          <w:b/>
          <w:bCs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eastAsia="华文宋体" w:cs="国标宋体"/>
        </w:rPr>
        <w:t>雨既</w:t>
      </w:r>
      <w:r>
        <w:rPr>
          <w:rStyle w:val="16"/>
          <w:rFonts w:ascii="华文宋体" w:hAnsi="华文宋体" w:eastAsia="华文宋体" w:cs="国标宋体"/>
        </w:rPr>
        <w:t>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投合；投契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eastAsia="华文宋体" w:cs="国标宋体"/>
        </w:rPr>
        <w:t>女，貞厲；月</w:t>
      </w:r>
      <w:r>
        <w:rPr>
          <w:rStyle w:val="16"/>
          <w:rFonts w:ascii="华文宋体" w:hAnsi="华文宋体" w:eastAsia="华文宋体" w:cs="国标宋体"/>
        </w:rPr>
        <w:t>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（jì，通“冀”，期望，希望）</w:t>
      </w:r>
      <w:r>
        <w:rPr>
          <w:rStyle w:val="16"/>
          <w:rFonts w:ascii="华文宋体" w:hAnsi="华文宋体" w:eastAsia="华文宋体" w:cs="国标宋体"/>
        </w:rPr>
        <w:t>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凶。</w:t>
      </w:r>
    </w:p>
    <w:p w14:paraId="6626269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随即下雨随即决断，</w:t>
      </w: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注重投契（的观念）承载着汝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，固守正道以防危险；阴期望圆满，君子征伐会不祥。</w:t>
      </w:r>
      <w:bookmarkStart w:id="536" w:name="_GoBack"/>
      <w:bookmarkEnd w:id="536"/>
    </w:p>
    <w:p w14:paraId="38DC865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721720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D69D1CB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82" w:name="__RefHeading___Toc7425_886779204"/>
      <w:bookmarkEnd w:id="82"/>
      <w:bookmarkStart w:id="83" w:name="_Toc20638"/>
      <w:r>
        <w:rPr>
          <w:rFonts w:ascii="华文宋体" w:hAnsi="华文宋体" w:eastAsia="华文宋体" w:cs="国标宋体"/>
          <w:b w:val="0"/>
        </w:rPr>
        <w:t>䷉</w:t>
      </w:r>
      <w:bookmarkStart w:id="84" w:name="_Toc1689055843"/>
      <w:bookmarkStart w:id="85" w:name="_Toc173774037"/>
      <w:bookmarkStart w:id="86" w:name="_Toc178536588"/>
      <w:bookmarkStart w:id="87" w:name="_Toc182674479"/>
      <w:bookmarkStart w:id="88" w:name="_Toc176167753"/>
      <w:r>
        <w:rPr>
          <w:rFonts w:ascii="华文宋体" w:hAnsi="华文宋体" w:eastAsia="华文宋体" w:cs="国标宋体"/>
          <w:b w:val="0"/>
        </w:rPr>
        <w:t>天泽禮10</w:t>
      </w:r>
      <w:bookmarkEnd w:id="83"/>
      <w:bookmarkEnd w:id="84"/>
      <w:bookmarkEnd w:id="85"/>
      <w:bookmarkEnd w:id="86"/>
      <w:bookmarkEnd w:id="87"/>
      <w:bookmarkEnd w:id="88"/>
    </w:p>
    <w:p w14:paraId="34747A6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eastAsia="华文宋体" w:cs="国标宋体"/>
        </w:rPr>
        <w:t>虎尾，不</w:t>
      </w:r>
      <w:r>
        <w:rPr>
          <w:rStyle w:val="16"/>
          <w:rFonts w:ascii="华文宋体" w:hAnsi="华文宋体" w:eastAsia="华文宋体" w:cs="国标宋体"/>
        </w:rPr>
        <w:t>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（chēn，通“嗔”，謓，恚也；恨，怒）</w:t>
      </w:r>
      <w:r>
        <w:rPr>
          <w:rFonts w:ascii="华文宋体" w:hAnsi="华文宋体" w:eastAsia="华文宋体" w:cs="国标宋体"/>
        </w:rPr>
        <w:t>人，亨。</w:t>
      </w:r>
    </w:p>
    <w:p w14:paraId="5A1F677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 w14:paraId="35AC8AD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《象》曰：上天下泽，禮；君子以</w:t>
      </w:r>
      <w:r>
        <w:rPr>
          <w:rStyle w:val="16"/>
          <w:rFonts w:ascii="华文宋体" w:hAnsi="华文宋体" w:eastAsia="华文宋体" w:cs="国标宋体"/>
        </w:rPr>
        <w:t>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eastAsia="华文宋体" w:cs="国标宋体"/>
        </w:rPr>
        <w:t>上下，</w:t>
      </w:r>
      <w:r>
        <w:rPr>
          <w:rStyle w:val="16"/>
          <w:rFonts w:ascii="华文宋体" w:hAnsi="华文宋体" w:eastAsia="华文宋体" w:cs="国标宋体"/>
        </w:rPr>
        <w:t>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eastAsia="华文宋体" w:cs="国标宋体"/>
        </w:rPr>
        <w:t>民</w:t>
      </w:r>
      <w:r>
        <w:rPr>
          <w:rStyle w:val="16"/>
          <w:rFonts w:ascii="华文宋体" w:hAnsi="华文宋体" w:eastAsia="华文宋体" w:cs="国标宋体"/>
        </w:rPr>
        <w:t>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eastAsia="华文宋体" w:cs="国标宋体"/>
        </w:rPr>
        <w:t>。</w:t>
      </w:r>
    </w:p>
    <w:p w14:paraId="71B775C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 w14:paraId="7EC3122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eastAsia="华文宋体" w:cs="国标宋体"/>
        </w:rPr>
        <w:t>禮往，无咎。</w:t>
      </w:r>
    </w:p>
    <w:p w14:paraId="6F57142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 w14:paraId="6297891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【九二】禮道亶</w:t>
      </w:r>
      <w:r>
        <w:rPr>
          <w:rStyle w:val="16"/>
          <w:rFonts w:ascii="华文宋体" w:hAnsi="华文宋体" w:eastAsia="华文宋体" w:cs="国标宋体"/>
        </w:rPr>
        <w:t>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（dǎn，实在，诚然，信然）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eastAsia="华文宋体" w:cs="国标宋体"/>
        </w:rPr>
        <w:t>人貞吉。</w:t>
      </w:r>
    </w:p>
    <w:p w14:paraId="3A568C3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 w14:paraId="4595118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（miǎo，瞎了一只眼，后亦指两眼俱瞎）</w:t>
      </w:r>
      <w:r>
        <w:rPr>
          <w:rFonts w:ascii="华文宋体" w:hAnsi="华文宋体" w:eastAsia="华文宋体" w:cs="国标宋体"/>
        </w:rPr>
        <w:t>能視，</w:t>
      </w:r>
      <w:r>
        <w:rPr>
          <w:rStyle w:val="16"/>
          <w:rFonts w:ascii="华文宋体" w:hAnsi="华文宋体" w:eastAsia="华文宋体" w:cs="国标宋体"/>
        </w:rPr>
        <w:t>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（bǒ，腿或脚有病，走路时身体不平衡，瘸）</w:t>
      </w:r>
      <w:r>
        <w:rPr>
          <w:rFonts w:ascii="华文宋体" w:hAnsi="华文宋体" w:eastAsia="华文宋体" w:cs="国标宋体"/>
        </w:rPr>
        <w:t>能</w:t>
      </w:r>
      <w:r>
        <w:rPr>
          <w:rStyle w:val="16"/>
          <w:rFonts w:ascii="华文宋体" w:hAnsi="华文宋体" w:eastAsia="华文宋体" w:cs="国标宋体"/>
        </w:rPr>
        <w:t>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eastAsia="华文宋体" w:cs="国标宋体"/>
        </w:rPr>
        <w:t>。禮虎尾，真人兇，武人</w:t>
      </w:r>
      <w:r>
        <w:rPr>
          <w:rStyle w:val="16"/>
          <w:rFonts w:ascii="华文宋体" w:hAnsi="华文宋体" w:eastAsia="华文宋体" w:cs="国标宋体"/>
        </w:rPr>
        <w:t>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（dòng，通达）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大君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eastAsia="华文宋体" w:cs="国标宋体"/>
        </w:rPr>
        <w:t>。</w:t>
      </w:r>
    </w:p>
    <w:p w14:paraId="17D4C4C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 w14:paraId="1E0D40D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【九四】禮虎尾，朔</w:t>
      </w:r>
      <w:r>
        <w:rPr>
          <w:rStyle w:val="16"/>
          <w:rFonts w:ascii="华文宋体" w:hAnsi="华文宋体" w:eastAsia="华文宋体" w:cs="国标宋体"/>
        </w:rPr>
        <w:t>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（通“愬愬”，shuò，恐惧貌）</w:t>
      </w:r>
      <w:r>
        <w:rPr>
          <w:rFonts w:ascii="华文宋体" w:hAnsi="华文宋体" w:eastAsia="华文宋体" w:cs="国标宋体"/>
        </w:rPr>
        <w:t>，</w:t>
      </w:r>
      <w:bookmarkStart w:id="89" w:name="__DdeLink__7491_1839405850"/>
      <w:r>
        <w:rPr>
          <w:rFonts w:ascii="华文宋体" w:hAnsi="华文宋体" w:eastAsia="华文宋体" w:cs="国标宋体"/>
          <w:b/>
          <w:bCs/>
        </w:rPr>
        <w:t>終</w:t>
      </w:r>
      <w:bookmarkEnd w:id="8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48E94A8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 w14:paraId="3252011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通“使”，运用；使用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禮，貞</w:t>
      </w:r>
      <w:r>
        <w:rPr>
          <w:rStyle w:val="16"/>
          <w:rFonts w:ascii="华文宋体" w:hAnsi="华文宋体" w:eastAsia="华文宋体" w:cs="国标宋体"/>
        </w:rPr>
        <w:t>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eastAsia="华文宋体" w:cs="国标宋体"/>
        </w:rPr>
        <w:t>。</w:t>
      </w:r>
    </w:p>
    <w:p w14:paraId="3297B44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 w14:paraId="591BEC4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eastAsia="华文宋体" w:cs="国标宋体"/>
        </w:rPr>
        <w:t>禮，</w:t>
      </w:r>
      <w:r>
        <w:rPr>
          <w:rStyle w:val="16"/>
          <w:rFonts w:ascii="华文宋体" w:hAnsi="华文宋体" w:eastAsia="华文宋体" w:cs="国标宋体"/>
        </w:rPr>
        <w:t>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16"/>
          <w:rFonts w:ascii="华文宋体" w:hAnsi="华文宋体" w:eastAsia="华文宋体" w:cs="国标宋体"/>
        </w:rPr>
        <w:t>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（qióng，眼睛直视）</w:t>
      </w:r>
      <w:r>
        <w:rPr>
          <w:rFonts w:ascii="华文宋体" w:hAnsi="华文宋体" w:eastAsia="华文宋体" w:cs="国标宋体"/>
        </w:rPr>
        <w:t>，元吉。</w:t>
      </w:r>
    </w:p>
    <w:p w14:paraId="1049A28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 w14:paraId="3DC6C47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8A3352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C87DA1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90" w:name="__RefHeading___Toc7427_886779204"/>
      <w:bookmarkEnd w:id="90"/>
      <w:bookmarkStart w:id="91" w:name="_Toc18946"/>
      <w:r>
        <w:rPr>
          <w:rFonts w:ascii="华文宋体" w:hAnsi="华文宋体" w:eastAsia="华文宋体" w:cs="国标宋体"/>
          <w:b w:val="0"/>
        </w:rPr>
        <w:t>䷊</w:t>
      </w:r>
      <w:bookmarkStart w:id="92" w:name="_Toc173774038"/>
      <w:bookmarkStart w:id="93" w:name="_Toc1545901347"/>
      <w:bookmarkStart w:id="94" w:name="_Toc176167754"/>
      <w:bookmarkStart w:id="95" w:name="_Toc182674480"/>
      <w:bookmarkStart w:id="96" w:name="_Toc178536589"/>
      <w:r>
        <w:rPr>
          <w:rFonts w:ascii="华文宋体" w:hAnsi="华文宋体" w:eastAsia="华文宋体" w:cs="国标宋体"/>
          <w:b w:val="0"/>
        </w:rPr>
        <w:t>地天泰11</w:t>
      </w:r>
      <w:bookmarkEnd w:id="91"/>
      <w:bookmarkEnd w:id="92"/>
      <w:bookmarkEnd w:id="93"/>
      <w:bookmarkEnd w:id="94"/>
      <w:bookmarkEnd w:id="95"/>
      <w:bookmarkEnd w:id="96"/>
    </w:p>
    <w:p w14:paraId="51CA549E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  <w:b/>
          <w:bCs/>
        </w:rPr>
        <w:t>往</w:t>
      </w:r>
      <w:bookmarkStart w:id="97" w:name="__DdeLink__7044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（去）</w:t>
      </w:r>
      <w:bookmarkEnd w:id="97"/>
      <w:r>
        <w:rPr>
          <w:rStyle w:val="16"/>
          <w:rFonts w:ascii="华文宋体" w:hAnsi="华文宋体" w:eastAsia="华文宋体" w:cs="国标宋体"/>
        </w:rPr>
        <w:t>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eastAsia="华文宋体" w:cs="国标宋体"/>
          <w:b/>
          <w:bCs/>
        </w:rPr>
        <w:t>來</w:t>
      </w:r>
      <w:bookmarkStart w:id="98" w:name="__DdeLink__7046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50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bookmarkEnd w:id="98"/>
      <w:r>
        <w:rPr>
          <w:rFonts w:ascii="华文宋体" w:hAnsi="华文宋体" w:eastAsia="华文宋体" w:cs="国标宋体"/>
        </w:rPr>
        <w:t>，吉，亨！</w:t>
      </w:r>
    </w:p>
    <w:p w14:paraId="2214F0B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00" w:name="__DdeLink__7048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0"/>
    </w:p>
    <w:p w14:paraId="63E20DF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《象》曰：天地交，泰；</w:t>
      </w:r>
      <w:r>
        <w:rPr>
          <w:rStyle w:val="16"/>
          <w:rFonts w:ascii="华文宋体" w:hAnsi="华文宋体" w:eastAsia="华文宋体" w:cs="国标宋体"/>
        </w:rPr>
        <w:t>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eastAsia="华文宋体" w:cs="国标宋体"/>
        </w:rPr>
        <w:t>以</w:t>
      </w:r>
      <w:r>
        <w:rPr>
          <w:rStyle w:val="16"/>
          <w:rFonts w:ascii="华文宋体" w:hAnsi="华文宋体" w:eastAsia="华文宋体" w:cs="国标宋体"/>
        </w:rPr>
        <w:t>财成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eastAsia="华文宋体" w:cs="国标宋体"/>
        </w:rPr>
        <w:t>天地之道，</w:t>
      </w:r>
      <w:r>
        <w:rPr>
          <w:rStyle w:val="16"/>
          <w:rFonts w:ascii="华文宋体" w:hAnsi="华文宋体" w:eastAsia="华文宋体" w:cs="国标宋体"/>
        </w:rPr>
        <w:t>辅相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eastAsia="华文宋体" w:cs="国标宋体"/>
        </w:rPr>
        <w:t>天地之宜，以</w:t>
      </w:r>
      <w:r>
        <w:rPr>
          <w:rStyle w:val="16"/>
          <w:rFonts w:ascii="华文宋体" w:hAnsi="华文宋体" w:eastAsia="华文宋体" w:cs="国标宋体"/>
        </w:rPr>
        <w:t>左右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eastAsia="华文宋体" w:cs="国标宋体"/>
        </w:rPr>
        <w:t>民。</w:t>
      </w:r>
    </w:p>
    <w:p w14:paraId="19E75C8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 w14:paraId="412D386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eastAsia="华文宋体" w:cs="国标宋体"/>
        </w:rPr>
        <w:t>茅</w:t>
      </w:r>
      <w:r>
        <w:rPr>
          <w:rStyle w:val="16"/>
          <w:rFonts w:ascii="华文宋体" w:hAnsi="华文宋体" w:eastAsia="华文宋体" w:cs="国标宋体"/>
        </w:rPr>
        <w:t>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华文宋体" w:hAnsi="华文宋体" w:eastAsia="华文宋体" w:cs="国标宋体"/>
        </w:rPr>
        <w:t>，以其</w:t>
      </w:r>
      <w:r>
        <w:rPr>
          <w:rStyle w:val="16"/>
          <w:rFonts w:ascii="华文宋体" w:hAnsi="华文宋体" w:eastAsia="华文宋体" w:cs="国标宋体"/>
        </w:rPr>
        <w:t>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吉。</w:t>
      </w:r>
    </w:p>
    <w:p w14:paraId="0491F45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拔出茅草发现根腐败了，是因为其围聚进食，征伐吉祥。</w:t>
      </w:r>
    </w:p>
    <w:p w14:paraId="782BA8A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16"/>
          <w:rFonts w:ascii="华文宋体" w:hAnsi="华文宋体" w:eastAsia="华文宋体" w:cs="国标宋体"/>
        </w:rPr>
        <w:t>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16"/>
          <w:rFonts w:ascii="华文宋体" w:hAnsi="华文宋体" w:eastAsia="华文宋体" w:cs="国标宋体"/>
        </w:rPr>
        <w:t>馮河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eastAsia="华文宋体" w:cs="国标宋体"/>
        </w:rPr>
        <w:t>；不</w:t>
      </w:r>
      <w:r>
        <w:rPr>
          <w:rStyle w:val="16"/>
          <w:rFonts w:ascii="华文宋体" w:hAnsi="华文宋体" w:eastAsia="华文宋体" w:cs="国标宋体"/>
        </w:rPr>
        <w:t>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（xiá，赤白色相间的杂毛马）</w:t>
      </w:r>
      <w:r>
        <w:rPr>
          <w:rStyle w:val="16"/>
          <w:rFonts w:ascii="华文宋体" w:hAnsi="华文宋体" w:eastAsia="华文宋体" w:cs="国标宋体"/>
        </w:rPr>
        <w:t>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eastAsia="华文宋体" w:cs="国标宋体"/>
        </w:rPr>
        <w:t>。弗忘：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中行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eastAsia="华文宋体" w:cs="国标宋体"/>
        </w:rPr>
        <w:t>。</w:t>
      </w:r>
    </w:p>
    <w:p w14:paraId="14AB7DE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 w14:paraId="6D630C1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【九三】无平不</w:t>
      </w:r>
      <w:r>
        <w:rPr>
          <w:rStyle w:val="16"/>
          <w:rFonts w:ascii="华文宋体" w:hAnsi="华文宋体" w:eastAsia="华文宋体" w:cs="国标宋体"/>
        </w:rPr>
        <w:t>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eastAsia="华文宋体" w:cs="国标宋体"/>
        </w:rPr>
        <w:t>，无往不復，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貞，无咎；勿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其復，于</w:t>
      </w:r>
      <w:r>
        <w:rPr>
          <w:rStyle w:val="16"/>
          <w:rFonts w:ascii="华文宋体" w:hAnsi="华文宋体" w:eastAsia="华文宋体" w:cs="国标宋体"/>
        </w:rPr>
        <w:t>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eastAsia="华文宋体" w:cs="国标宋体"/>
        </w:rPr>
        <w:t>有福。</w:t>
      </w:r>
    </w:p>
    <w:p w14:paraId="6C8483A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 w14:paraId="2E52771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翩翩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eastAsia="华文宋体" w:cs="国标宋体"/>
        </w:rPr>
        <w:t>以其鄰，不</w:t>
      </w:r>
      <w:r>
        <w:rPr>
          <w:rStyle w:val="16"/>
          <w:rFonts w:ascii="华文宋体" w:hAnsi="华文宋体" w:eastAsia="华文宋体" w:cs="国标宋体"/>
        </w:rPr>
        <w:t>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eastAsia="华文宋体" w:cs="国标宋体"/>
        </w:rPr>
        <w:t>孚。</w:t>
      </w:r>
    </w:p>
    <w:p w14:paraId="329FD2C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 w14:paraId="09F3F67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帝乙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16"/>
          <w:rFonts w:ascii="华文宋体" w:hAnsi="华文宋体" w:eastAsia="华文宋体" w:cs="国标宋体"/>
        </w:rPr>
        <w:t>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16"/>
          <w:rFonts w:ascii="华文宋体" w:hAnsi="华文宋体" w:eastAsia="华文宋体" w:cs="国标宋体"/>
        </w:rPr>
        <w:t>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16"/>
          <w:rFonts w:ascii="华文宋体" w:hAnsi="华文宋体" w:eastAsia="华文宋体" w:cs="国标宋体"/>
        </w:rPr>
        <w:t>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eastAsia="华文宋体" w:cs="国标宋体"/>
        </w:rPr>
        <w:t>，元吉。</w:t>
      </w:r>
    </w:p>
    <w:p w14:paraId="2669665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 w14:paraId="6B5C75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【尚六】城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湟</w:t>
      </w:r>
      <w:r>
        <w:rPr>
          <w:rFonts w:ascii="华文宋体" w:hAnsi="华文宋体" w:eastAsia="华文宋体" w:cs="国标宋体"/>
        </w:rPr>
        <w:t>，“勿用帥！”</w:t>
      </w:r>
      <w:r>
        <w:rPr>
          <w:rStyle w:val="16"/>
          <w:rFonts w:ascii="华文宋体" w:hAnsi="华文宋体" w:eastAsia="华文宋体" w:cs="国标宋体"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16"/>
          <w:rFonts w:ascii="华文宋体" w:hAnsi="华文宋体" w:eastAsia="华文宋体" w:cs="国标宋体"/>
        </w:rPr>
        <w:t>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eastAsia="华文宋体" w:cs="国标宋体"/>
        </w:rPr>
        <w:t>命；貞閵。</w:t>
      </w:r>
    </w:p>
    <w:p w14:paraId="6E209DC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 w14:paraId="6E3AA7B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B28C40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B89FEB7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01" w:name="__RefHeading___Toc7429_886779204"/>
      <w:bookmarkEnd w:id="101"/>
      <w:bookmarkStart w:id="102" w:name="_Toc20640"/>
      <w:r>
        <w:rPr>
          <w:rFonts w:ascii="华文宋体" w:hAnsi="华文宋体" w:eastAsia="华文宋体" w:cs="国标宋体"/>
          <w:b w:val="0"/>
        </w:rPr>
        <w:t>䷋</w:t>
      </w:r>
      <w:bookmarkStart w:id="103" w:name="_Toc1968932197"/>
      <w:bookmarkStart w:id="104" w:name="_Toc178536590"/>
      <w:bookmarkStart w:id="105" w:name="_Toc182674481"/>
      <w:bookmarkStart w:id="106" w:name="_Toc173774039"/>
      <w:bookmarkStart w:id="107" w:name="_Toc176167755"/>
      <w:r>
        <w:rPr>
          <w:rFonts w:ascii="华文宋体" w:hAnsi="华文宋体" w:eastAsia="华文宋体" w:cs="国标宋体"/>
          <w:b w:val="0"/>
        </w:rPr>
        <w:t>天地婦12</w:t>
      </w:r>
      <w:bookmarkEnd w:id="102"/>
      <w:bookmarkEnd w:id="103"/>
      <w:bookmarkEnd w:id="104"/>
      <w:bookmarkEnd w:id="105"/>
      <w:bookmarkEnd w:id="106"/>
      <w:bookmarkEnd w:id="107"/>
    </w:p>
    <w:p w14:paraId="2881BE9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婦</w:t>
      </w:r>
      <w:bookmarkStart w:id="108" w:name="__DdeLink__7052_136368637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109" w:name="__DdeLink__14628_207720929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bookmarkEnd w:id="108"/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16"/>
          <w:rFonts w:ascii="华文宋体" w:hAnsi="华文宋体" w:eastAsia="华文宋体" w:cs="国标宋体"/>
        </w:rPr>
        <w:t>非人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eastAsia="华文宋体" w:cs="国标宋体"/>
        </w:rPr>
        <w:t>，不利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貞；</w:t>
      </w:r>
      <w:r>
        <w:rPr>
          <w:rFonts w:ascii="华文宋体" w:hAnsi="华文宋体" w:eastAsia="华文宋体" w:cs="国标宋体"/>
          <w:b/>
          <w:bCs/>
        </w:rPr>
        <w:t>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eastAsia="华文宋体" w:cs="国标宋体"/>
          <w:b/>
          <w:bCs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eastAsia="华文宋体" w:cs="国标宋体"/>
          <w:b/>
          <w:bCs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  <w:b/>
          <w:bCs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7042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11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。</w:t>
      </w:r>
    </w:p>
    <w:p w14:paraId="1D25AB0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11" w:name="__DdeLink__14630_207720929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服事</w:t>
      </w:r>
      <w:bookmarkStart w:id="112" w:name="__DdeLink__14632_2077209295"/>
      <w:bookmarkEnd w:id="112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1"/>
    </w:p>
    <w:p w14:paraId="4F01DF9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《象》曰：天地不交，婦；君子以俭德辟难，不可荣以禄。</w:t>
      </w:r>
    </w:p>
    <w:p w14:paraId="548083D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 w14:paraId="05C3757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eastAsia="华文宋体" w:cs="国标宋体"/>
        </w:rPr>
        <w:t>茅</w:t>
      </w:r>
      <w:r>
        <w:rPr>
          <w:rStyle w:val="16"/>
          <w:rFonts w:ascii="华文宋体" w:hAnsi="华文宋体" w:eastAsia="华文宋体" w:cs="国标宋体"/>
        </w:rPr>
        <w:t>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华文宋体" w:hAnsi="华文宋体" w:eastAsia="华文宋体" w:cs="国标宋体"/>
        </w:rPr>
        <w:t>，以其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0" name="图像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（艹，表示把两点意思串起来。胃：1、谷府也。胃主仓禀，五谷之府也；明则天下和平，五谷丰稔。2、胃，围也，围受食物也）</w:t>
      </w:r>
      <w:r>
        <w:rPr>
          <w:rFonts w:ascii="华文宋体" w:hAnsi="华文宋体" w:eastAsia="华文宋体" w:cs="国标宋体"/>
        </w:rPr>
        <w:t>；貞吉，亨。</w:t>
      </w:r>
    </w:p>
    <w:p w14:paraId="2163478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拔出茅草发现根腐败了，是因为其围聚在仓禀进食；固守正道吉祥，亨通。</w:t>
      </w:r>
    </w:p>
    <w:p w14:paraId="50BB7A52">
      <w:pPr>
        <w:pStyle w:val="4"/>
        <w:spacing w:before="0" w:after="0" w:line="360" w:lineRule="auto"/>
        <w:ind w:firstLine="480"/>
      </w:pPr>
      <w:r>
        <w:rPr>
          <w:rStyle w:val="25"/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16"/>
          <w:rFonts w:ascii="华文宋体" w:hAnsi="华文宋体" w:eastAsia="华文宋体" w:cs="国标宋体"/>
        </w:rPr>
        <w:t>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，</w:t>
      </w:r>
      <w:r>
        <w:rPr>
          <w:rStyle w:val="16"/>
          <w:rFonts w:ascii="华文宋体" w:hAnsi="华文宋体" w:eastAsia="华文宋体" w:cs="国标宋体"/>
        </w:rPr>
        <w:t>小人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吉，</w:t>
      </w:r>
      <w:r>
        <w:rPr>
          <w:rStyle w:val="16"/>
          <w:rFonts w:ascii="华文宋体" w:hAnsi="华文宋体" w:eastAsia="华文宋体" w:cs="国标宋体"/>
        </w:rPr>
        <w:t>大人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16"/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（fǒu，通“否”，表示不同意，不认可）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，亨。</w:t>
      </w:r>
    </w:p>
    <w:p w14:paraId="2BC32B2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 w14:paraId="20E9AFC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【六三】枹</w:t>
      </w:r>
      <w:r>
        <w:rPr>
          <w:rStyle w:val="16"/>
          <w:rFonts w:ascii="华文宋体" w:hAnsi="华文宋体" w:eastAsia="华文宋体" w:cs="国标宋体"/>
        </w:rPr>
        <w:t>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eastAsia="华文宋体" w:cs="国标宋体"/>
        </w:rPr>
        <w:t>。</w:t>
      </w:r>
    </w:p>
    <w:p w14:paraId="72C31F9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朴拙地包容忧患。</w:t>
      </w:r>
    </w:p>
    <w:p w14:paraId="5E2FF82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【九四】有</w:t>
      </w:r>
      <w:r>
        <w:rPr>
          <w:rStyle w:val="16"/>
          <w:rFonts w:ascii="华文宋体" w:hAnsi="华文宋体" w:eastAsia="华文宋体" w:cs="国标宋体"/>
        </w:rPr>
        <w:t>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eastAsia="华文宋体" w:cs="国标宋体"/>
        </w:rPr>
        <w:t>，无咎；</w:t>
      </w:r>
      <w:r>
        <w:rPr>
          <w:rStyle w:val="16"/>
          <w:rFonts w:ascii="华文宋体" w:hAnsi="华文宋体" w:eastAsia="华文宋体" w:cs="国标宋体"/>
        </w:rPr>
        <w:t>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（chóu，古同“籌”，谋划）</w:t>
      </w:r>
      <w:r>
        <w:rPr>
          <w:rStyle w:val="16"/>
          <w:rFonts w:ascii="华文宋体" w:hAnsi="华文宋体" w:eastAsia="华文宋体" w:cs="国标宋体"/>
        </w:rPr>
        <w:t>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16"/>
          <w:rFonts w:ascii="华文宋体" w:hAnsi="华文宋体" w:eastAsia="华文宋体" w:cs="国标宋体"/>
        </w:rPr>
        <w:t>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eastAsia="华文宋体" w:cs="国标宋体"/>
        </w:rPr>
        <w:t>。</w:t>
      </w:r>
    </w:p>
    <w:p w14:paraId="6DD61D5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 w14:paraId="631AE42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eastAsia="华文宋体" w:cs="国标宋体"/>
        </w:rPr>
        <w:t>婦，大人吉；“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eastAsia="华文宋体" w:cs="国标宋体"/>
        </w:rPr>
        <w:t>，其亡！”</w:t>
      </w:r>
      <w:r>
        <w:rPr>
          <w:rStyle w:val="16"/>
          <w:rFonts w:ascii="华文宋体" w:hAnsi="华文宋体" w:eastAsia="华文宋体" w:cs="国标宋体"/>
        </w:rPr>
        <w:t>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16"/>
          <w:rFonts w:ascii="华文宋体" w:hAnsi="华文宋体" w:eastAsia="华文宋体" w:cs="国标宋体"/>
        </w:rPr>
        <w:t>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eastAsia="华文宋体" w:cs="国标宋体"/>
        </w:rPr>
        <w:t>。</w:t>
      </w:r>
    </w:p>
    <w:p w14:paraId="0828510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 w14:paraId="6BE4556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eastAsia="华文宋体" w:cs="国标宋体"/>
        </w:rPr>
        <w:t>婦，先不後喜。</w:t>
      </w:r>
    </w:p>
    <w:p w14:paraId="5D9D891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 w14:paraId="701D2A5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028EC4C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8D95DA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13" w:name="__RefHeading___Toc7431_886779204"/>
      <w:bookmarkEnd w:id="113"/>
      <w:bookmarkStart w:id="114" w:name="_Toc476"/>
      <w:r>
        <w:rPr>
          <w:rFonts w:ascii="华文宋体" w:hAnsi="华文宋体" w:eastAsia="华文宋体" w:cs="国标宋体"/>
          <w:b w:val="0"/>
        </w:rPr>
        <w:t>䷌</w:t>
      </w:r>
      <w:bookmarkStart w:id="115" w:name="_Toc173774040"/>
      <w:bookmarkStart w:id="116" w:name="_Toc178536591"/>
      <w:bookmarkStart w:id="117" w:name="_Toc955519785"/>
      <w:bookmarkStart w:id="118" w:name="_Toc176167756"/>
      <w:bookmarkStart w:id="119" w:name="_Toc182674482"/>
      <w:r>
        <w:rPr>
          <w:rFonts w:ascii="华文宋体" w:hAnsi="华文宋体" w:eastAsia="华文宋体" w:cs="国标宋体"/>
          <w:b w:val="0"/>
        </w:rPr>
        <w:t>天火同人13</w:t>
      </w:r>
      <w:bookmarkEnd w:id="114"/>
      <w:bookmarkEnd w:id="115"/>
      <w:bookmarkEnd w:id="116"/>
      <w:bookmarkEnd w:id="117"/>
      <w:bookmarkEnd w:id="118"/>
      <w:bookmarkEnd w:id="119"/>
    </w:p>
    <w:p w14:paraId="43B6D48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华文宋体" w:hAnsi="华文宋体" w:eastAsia="华文宋体" w:cs="国标宋体"/>
          <w:b/>
          <w:bCs/>
        </w:rPr>
        <w:t>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16"/>
          <w:rFonts w:ascii="华文宋体" w:hAnsi="华文宋体" w:eastAsia="华文宋体" w:cs="国标宋体"/>
        </w:rPr>
        <w:t>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eastAsia="华文宋体" w:cs="国标宋体"/>
        </w:rPr>
        <w:t>，亨；利涉大川，利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貞。</w:t>
      </w:r>
    </w:p>
    <w:p w14:paraId="3E7C027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 w14:paraId="7510123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《象》曰：天与火，同人；君子以类族辨物。</w:t>
      </w:r>
    </w:p>
    <w:p w14:paraId="6E0390D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 w14:paraId="7EC299D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【初九】同人于</w:t>
      </w:r>
      <w:r>
        <w:rPr>
          <w:rStyle w:val="16"/>
          <w:rFonts w:ascii="华文宋体" w:hAnsi="华文宋体" w:eastAsia="华文宋体" w:cs="国标宋体"/>
        </w:rPr>
        <w:t>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eastAsia="华文宋体" w:cs="国标宋体"/>
        </w:rPr>
        <w:t>，无咎。</w:t>
      </w:r>
    </w:p>
    <w:p w14:paraId="2D88FE5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 w14:paraId="555C330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【六二】同人于</w:t>
      </w:r>
      <w:r>
        <w:rPr>
          <w:rStyle w:val="16"/>
          <w:rFonts w:ascii="华文宋体" w:hAnsi="华文宋体" w:eastAsia="华文宋体" w:cs="国标宋体"/>
        </w:rPr>
        <w:t>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eastAsia="华文宋体" w:cs="国标宋体"/>
        </w:rPr>
        <w:t>，閵。</w:t>
      </w:r>
    </w:p>
    <w:p w14:paraId="6DFA4F7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 w14:paraId="119C655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16"/>
          <w:rFonts w:ascii="华文宋体" w:hAnsi="华文宋体" w:eastAsia="华文宋体" w:cs="国标宋体"/>
        </w:rPr>
        <w:t>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eastAsia="华文宋体" w:cs="国标宋体"/>
        </w:rPr>
        <w:t>；登其高</w:t>
      </w:r>
      <w:r>
        <w:rPr>
          <w:rStyle w:val="16"/>
          <w:rFonts w:ascii="华文宋体" w:hAnsi="华文宋体" w:eastAsia="华文宋体" w:cs="国标宋体"/>
        </w:rPr>
        <w:t>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eastAsia="华文宋体" w:cs="国标宋体"/>
        </w:rPr>
        <w:t>，三歲不</w:t>
      </w:r>
      <w:r>
        <w:rPr>
          <w:rStyle w:val="16"/>
          <w:rFonts w:ascii="华文宋体" w:hAnsi="华文宋体" w:eastAsia="华文宋体" w:cs="国标宋体"/>
        </w:rPr>
        <w:t>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eastAsia="华文宋体" w:cs="国标宋体"/>
        </w:rPr>
        <w:t>。</w:t>
      </w:r>
    </w:p>
    <w:p w14:paraId="502E0D1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 w14:paraId="3EC21CC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eastAsia="华文宋体" w:cs="国标宋体"/>
        </w:rPr>
        <w:t>，弗</w:t>
      </w:r>
      <w:r>
        <w:rPr>
          <w:rFonts w:ascii="华文宋体" w:hAnsi="华文宋体" w:eastAsia="华文宋体" w:cs="国标宋体"/>
          <w:b/>
          <w:bCs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eastAsia="华文宋体" w:cs="国标宋体"/>
        </w:rPr>
        <w:t>攻，吉。</w:t>
      </w:r>
    </w:p>
    <w:p w14:paraId="4B6E00D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 w14:paraId="7194627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【九五】同人，先</w:t>
      </w:r>
      <w:r>
        <w:rPr>
          <w:rStyle w:val="16"/>
          <w:rFonts w:ascii="华文宋体" w:hAnsi="华文宋体" w:eastAsia="华文宋体" w:cs="国标宋体"/>
        </w:rPr>
        <w:t>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120" w:name="__DdeLink__6944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2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eastAsia="华文宋体" w:cs="国标宋体"/>
        </w:rPr>
        <w:t>，後</w:t>
      </w:r>
      <w:r>
        <w:rPr>
          <w:rStyle w:val="16"/>
          <w:rFonts w:ascii="华文宋体" w:hAnsi="华文宋体" w:eastAsia="华文宋体" w:cs="国标宋体"/>
        </w:rPr>
        <w:t>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大師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eastAsia="华文宋体" w:cs="国标宋体"/>
        </w:rPr>
        <w:t>克相</w:t>
      </w:r>
      <w:r>
        <w:rPr>
          <w:rStyle w:val="16"/>
          <w:rFonts w:ascii="华文宋体" w:hAnsi="华文宋体" w:eastAsia="华文宋体" w:cs="国标宋体"/>
        </w:rPr>
        <w:t>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eastAsia="华文宋体" w:cs="国标宋体"/>
        </w:rPr>
        <w:t>。</w:t>
      </w:r>
    </w:p>
    <w:p w14:paraId="011163A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21" w:name="__DdeLink__6946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21"/>
    </w:p>
    <w:p w14:paraId="63B80ED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【尚九】同人于</w:t>
      </w:r>
      <w:r>
        <w:rPr>
          <w:rStyle w:val="16"/>
          <w:rFonts w:ascii="华文宋体" w:hAnsi="华文宋体" w:eastAsia="华文宋体" w:cs="国标宋体"/>
        </w:rPr>
        <w:t>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华文宋体" w:hAnsi="华文宋体" w:eastAsia="华文宋体" w:cs="国标宋体"/>
        </w:rPr>
        <w:t>，无悔。</w:t>
      </w:r>
    </w:p>
    <w:p w14:paraId="6CC0598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 w14:paraId="11C9463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8E5455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99887EB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22" w:name="__RefHeading___Toc7433_886779204"/>
      <w:bookmarkEnd w:id="122"/>
      <w:bookmarkStart w:id="123" w:name="_Toc1685"/>
      <w:r>
        <w:rPr>
          <w:rFonts w:ascii="华文宋体" w:hAnsi="华文宋体" w:eastAsia="华文宋体" w:cs="国标宋体"/>
          <w:b w:val="0"/>
        </w:rPr>
        <w:t>䷍</w:t>
      </w:r>
      <w:bookmarkStart w:id="124" w:name="_Toc176167757"/>
      <w:bookmarkStart w:id="125" w:name="_Toc178536592"/>
      <w:bookmarkStart w:id="126" w:name="_Toc173774041"/>
      <w:bookmarkStart w:id="127" w:name="_Toc974900632"/>
      <w:bookmarkStart w:id="128" w:name="_Toc182674483"/>
      <w:r>
        <w:rPr>
          <w:rFonts w:ascii="华文宋体" w:hAnsi="华文宋体" w:eastAsia="华文宋体" w:cs="国标宋体"/>
          <w:b w:val="0"/>
        </w:rPr>
        <w:t>火天大有14</w:t>
      </w:r>
      <w:bookmarkEnd w:id="123"/>
      <w:bookmarkEnd w:id="124"/>
      <w:bookmarkEnd w:id="125"/>
      <w:bookmarkEnd w:id="126"/>
      <w:bookmarkEnd w:id="127"/>
      <w:bookmarkEnd w:id="128"/>
    </w:p>
    <w:p w14:paraId="4B24E1F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 w:val="0"/>
          <w:bCs w:val="0"/>
        </w:rPr>
        <w:t>大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eastAsia="华文宋体" w:cs="国标宋体"/>
        </w:rPr>
        <w:t>：元亨。</w:t>
      </w:r>
    </w:p>
    <w:p w14:paraId="214C399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 w14:paraId="7CE1E2C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《象》曰：火在天上，大有；君子以遏恶扬善，顺天休命。</w:t>
      </w:r>
    </w:p>
    <w:p w14:paraId="18B6887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 w14:paraId="12A4725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【初九】无</w:t>
      </w:r>
      <w:r>
        <w:rPr>
          <w:rStyle w:val="16"/>
          <w:rFonts w:ascii="华文宋体" w:hAnsi="华文宋体" w:eastAsia="华文宋体" w:cs="国标宋体"/>
        </w:rPr>
        <w:t>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（互相、彼此）</w:t>
      </w:r>
      <w:r>
        <w:rPr>
          <w:rFonts w:ascii="华文宋体" w:hAnsi="华文宋体" w:eastAsia="华文宋体"/>
        </w:rPr>
        <w:drawing>
          <wp:inline distT="0" distB="0" distL="0" distR="0">
            <wp:extent cx="233045" cy="233045"/>
            <wp:effectExtent l="0" t="0" r="0" b="0"/>
            <wp:docPr id="11" name="图像66 副本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eastAsia="华文宋体" w:cs="国标宋体"/>
        </w:rPr>
        <w:t>咎？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則无咎。</w:t>
      </w:r>
    </w:p>
    <w:p w14:paraId="3E6339B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 w14:paraId="4BAA6F0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泰車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16"/>
          <w:rFonts w:ascii="华文宋体" w:hAnsi="华文宋体" w:eastAsia="华文宋体" w:cs="国标宋体"/>
        </w:rPr>
        <w:t>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eastAsia="华文宋体" w:cs="国标宋体"/>
        </w:rPr>
        <w:t>，有攸往，无咎。</w:t>
      </w:r>
    </w:p>
    <w:p w14:paraId="65BCF88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 w14:paraId="109CFB8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</w:rPr>
        <w:t>于天子，小人弗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eastAsia="华文宋体" w:cs="国标宋体"/>
        </w:rPr>
        <w:t>。</w:t>
      </w:r>
    </w:p>
    <w:p w14:paraId="2E6DCFB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 w14:paraId="2E14E67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eastAsia="华文宋体" w:cs="国标宋体"/>
        </w:rPr>
        <w:t>，无咎。</w:t>
      </w:r>
    </w:p>
    <w:p w14:paraId="22FE1E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 w14:paraId="6D62051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（quē，缺点；错误）</w:t>
      </w:r>
      <w:r>
        <w:rPr>
          <w:rFonts w:ascii="华文宋体" w:hAnsi="华文宋体" w:eastAsia="华文宋体" w:cs="国标宋体"/>
        </w:rPr>
        <w:t>復，</w:t>
      </w:r>
      <w:r>
        <w:rPr>
          <w:rStyle w:val="16"/>
          <w:rFonts w:ascii="华文宋体" w:hAnsi="华文宋体" w:eastAsia="华文宋体" w:cs="国标宋体"/>
        </w:rPr>
        <w:t>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16"/>
          <w:rFonts w:ascii="华文宋体" w:hAnsi="华文宋体" w:eastAsia="华文宋体" w:cs="国标宋体"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eastAsia="华文宋体" w:cs="国标宋体"/>
        </w:rPr>
        <w:t>如，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6B1B811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从错误中回归，往来相好然，遇事随顺然，常会吉祥。</w:t>
      </w:r>
    </w:p>
    <w:p w14:paraId="36E1A85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 w:cs="国标宋体"/>
          <w:b/>
          <w:bCs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eastAsia="华文宋体" w:cs="国标宋体"/>
        </w:rPr>
        <w:t>天</w:t>
      </w:r>
      <w:r>
        <w:rPr>
          <w:rStyle w:val="16"/>
          <w:rFonts w:ascii="华文宋体" w:hAnsi="华文宋体" w:eastAsia="华文宋体" w:cs="国标宋体"/>
        </w:rPr>
        <w:t>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eastAsia="华文宋体" w:cs="国标宋体"/>
          <w:b/>
          <w:bCs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eastAsia="华文宋体" w:cs="国标宋体"/>
        </w:rPr>
        <w:t>，吉，无不利。</w:t>
      </w:r>
    </w:p>
    <w:p w14:paraId="6A0917D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 w14:paraId="7776B2B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3885AD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1F75B27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29" w:name="__RefHeading___Toc7435_886779204"/>
      <w:bookmarkEnd w:id="129"/>
      <w:bookmarkStart w:id="130" w:name="_Toc14351"/>
      <w:r>
        <w:rPr>
          <w:rFonts w:ascii="华文宋体" w:hAnsi="华文宋体" w:eastAsia="华文宋体" w:cs="国标宋体"/>
          <w:b w:val="0"/>
        </w:rPr>
        <w:t>䷎</w:t>
      </w:r>
      <w:bookmarkStart w:id="131" w:name="_Toc178536593"/>
      <w:bookmarkStart w:id="132" w:name="_Toc176167758"/>
      <w:bookmarkStart w:id="133" w:name="_Toc173774042"/>
      <w:bookmarkStart w:id="134" w:name="_Toc182674484"/>
      <w:bookmarkStart w:id="135" w:name="_Toc719914425"/>
      <w:r>
        <w:rPr>
          <w:rFonts w:ascii="华文宋体" w:hAnsi="华文宋体" w:eastAsia="华文宋体" w:cs="国标宋体"/>
          <w:b w:val="0"/>
        </w:rPr>
        <w:t>地山嗛15</w:t>
      </w:r>
      <w:bookmarkEnd w:id="130"/>
      <w:bookmarkEnd w:id="131"/>
      <w:bookmarkEnd w:id="132"/>
      <w:bookmarkEnd w:id="133"/>
      <w:bookmarkEnd w:id="134"/>
      <w:bookmarkEnd w:id="135"/>
    </w:p>
    <w:p w14:paraId="42F2979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（qiān，通“谦”，谦虚）</w:t>
      </w:r>
      <w:r>
        <w:rPr>
          <w:rFonts w:ascii="华文宋体" w:hAnsi="华文宋体" w:eastAsia="华文宋体" w:cs="国标宋体"/>
        </w:rPr>
        <w:t>：亨，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。</w:t>
      </w:r>
    </w:p>
    <w:p w14:paraId="588CE18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 w14:paraId="751F715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《象》曰：地中有山，嗛；君子以</w:t>
      </w:r>
      <w:r>
        <w:rPr>
          <w:rStyle w:val="16"/>
          <w:rFonts w:ascii="华文宋体" w:hAnsi="华文宋体" w:eastAsia="华文宋体" w:cs="国标宋体"/>
        </w:rPr>
        <w:t>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（póu，减去）</w:t>
      </w:r>
      <w:r>
        <w:rPr>
          <w:rFonts w:ascii="华文宋体" w:hAnsi="华文宋体" w:eastAsia="华文宋体" w:cs="国标宋体"/>
        </w:rPr>
        <w:t>多益寡，称物平施。</w:t>
      </w:r>
    </w:p>
    <w:p w14:paraId="0A6642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 w14:paraId="1408796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【初六】嗛嗛君子，用涉大川，吉。</w:t>
      </w:r>
    </w:p>
    <w:p w14:paraId="20AF609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 w14:paraId="61AC44E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eastAsia="华文宋体" w:cs="国标宋体"/>
        </w:rPr>
        <w:t>嗛，貞吉。</w:t>
      </w:r>
    </w:p>
    <w:p w14:paraId="0B565B2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 w14:paraId="7934FA7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eastAsia="华文宋体" w:cs="国标宋体"/>
        </w:rPr>
        <w:t>嗛，君子有終，吉。</w:t>
      </w:r>
    </w:p>
    <w:p w14:paraId="39D5965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 w14:paraId="1473634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【六四】无不利，</w:t>
      </w:r>
      <w:r>
        <w:rPr>
          <w:rStyle w:val="16"/>
          <w:rFonts w:ascii="华文宋体" w:hAnsi="华文宋体" w:eastAsia="华文宋体" w:cs="国标宋体"/>
        </w:rPr>
        <w:t>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（wá，言，言论；爲，行为。合起来指言语和行为）</w:t>
      </w:r>
      <w:r>
        <w:rPr>
          <w:rFonts w:ascii="华文宋体" w:hAnsi="华文宋体" w:eastAsia="华文宋体" w:cs="国标宋体"/>
        </w:rPr>
        <w:t>嗛。</w:t>
      </w:r>
    </w:p>
    <w:p w14:paraId="3BF32A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 w14:paraId="481FE5B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【六五】不</w:t>
      </w:r>
      <w:r>
        <w:rPr>
          <w:rStyle w:val="16"/>
          <w:rFonts w:ascii="华文宋体" w:hAnsi="华文宋体" w:eastAsia="华文宋体" w:cs="国标宋体"/>
        </w:rPr>
        <w:t>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eastAsia="华文宋体" w:cs="国标宋体"/>
        </w:rPr>
        <w:t>以其鄰，利用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侵伐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eastAsia="华文宋体" w:cs="国标宋体"/>
        </w:rPr>
        <w:t>，无不利。</w:t>
      </w:r>
    </w:p>
    <w:p w14:paraId="56BCF33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 w14:paraId="6FC2E43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</w:t>
      </w:r>
      <w:bookmarkStart w:id="136" w:name="_Hlk174302584"/>
      <w:r>
        <w:rPr>
          <w:rFonts w:ascii="华文宋体" w:hAnsi="华文宋体" w:eastAsia="华文宋体" w:cs="国标宋体"/>
        </w:rPr>
        <w:t>尚</w:t>
      </w:r>
      <w:bookmarkEnd w:id="136"/>
      <w:r>
        <w:rPr>
          <w:rFonts w:ascii="华文宋体" w:hAnsi="华文宋体" w:eastAsia="华文宋体" w:cs="国标宋体"/>
        </w:rPr>
        <w:t>六】鳴嗛，利用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16"/>
          <w:rFonts w:ascii="华文宋体" w:hAnsi="华文宋体" w:eastAsia="华文宋体" w:cs="国标宋体"/>
        </w:rPr>
        <w:t>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eastAsia="华文宋体" w:cs="国标宋体"/>
          <w:b/>
          <w:bCs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國。</w:t>
      </w:r>
    </w:p>
    <w:p w14:paraId="4F09D0B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 w14:paraId="6D12139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7F8710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5845F19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37" w:name="__RefHeading___Toc7437_886779204"/>
      <w:bookmarkEnd w:id="137"/>
      <w:bookmarkStart w:id="138" w:name="_Toc2522"/>
      <w:r>
        <w:rPr>
          <w:rFonts w:ascii="华文宋体" w:hAnsi="华文宋体" w:eastAsia="华文宋体" w:cs="国标宋体"/>
          <w:b w:val="0"/>
        </w:rPr>
        <w:t>䷏</w:t>
      </w:r>
      <w:bookmarkStart w:id="139" w:name="_Toc178536594"/>
      <w:bookmarkStart w:id="140" w:name="_Toc1447004420"/>
      <w:bookmarkStart w:id="141" w:name="_Toc182674485"/>
      <w:bookmarkStart w:id="142" w:name="_Toc176167759"/>
      <w:bookmarkStart w:id="143" w:name="_Toc173774043"/>
      <w:r>
        <w:rPr>
          <w:rFonts w:ascii="华文宋体" w:hAnsi="华文宋体" w:eastAsia="华文宋体" w:cs="国标宋体"/>
          <w:b w:val="0"/>
        </w:rPr>
        <w:t>雷地餘16</w:t>
      </w:r>
      <w:bookmarkEnd w:id="138"/>
      <w:bookmarkEnd w:id="139"/>
      <w:bookmarkEnd w:id="140"/>
      <w:bookmarkEnd w:id="141"/>
      <w:bookmarkEnd w:id="142"/>
      <w:bookmarkEnd w:id="143"/>
    </w:p>
    <w:p w14:paraId="6B08A1A5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eastAsia="华文宋体" w:cs="国标宋体"/>
        </w:rPr>
        <w:t>：利建侯，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16"/>
          <w:rFonts w:ascii="华文宋体" w:hAnsi="华文宋体" w:eastAsia="华文宋体" w:cs="国标宋体"/>
        </w:rPr>
        <w:t>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eastAsia="华文宋体" w:cs="国标宋体"/>
        </w:rPr>
        <w:t>。</w:t>
      </w:r>
    </w:p>
    <w:p w14:paraId="19B8170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 w14:paraId="6C7C2E4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《象》曰：雷出地奋，餘；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以作乐</w:t>
      </w:r>
      <w:r>
        <w:rPr>
          <w:rStyle w:val="16"/>
          <w:rFonts w:ascii="华文宋体" w:hAnsi="华文宋体" w:eastAsia="华文宋体" w:cs="国标宋体"/>
        </w:rPr>
        <w:t>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eastAsia="华文宋体" w:cs="国标宋体"/>
        </w:rPr>
        <w:t>德，</w:t>
      </w:r>
      <w:r>
        <w:rPr>
          <w:rStyle w:val="16"/>
          <w:rFonts w:ascii="华文宋体" w:hAnsi="华文宋体" w:eastAsia="华文宋体" w:cs="国标宋体"/>
        </w:rPr>
        <w:t>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eastAsia="华文宋体" w:cs="国标宋体"/>
        </w:rPr>
        <w:t>荐之上帝，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16"/>
          <w:rFonts w:ascii="华文宋体" w:hAnsi="华文宋体" w:eastAsia="华文宋体" w:cs="国标宋体"/>
        </w:rPr>
        <w:t>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16"/>
          <w:rFonts w:ascii="华文宋体" w:hAnsi="华文宋体" w:eastAsia="华文宋体" w:cs="国标宋体"/>
        </w:rPr>
        <w:t>袓考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eastAsia="华文宋体" w:cs="国标宋体"/>
        </w:rPr>
        <w:t>。</w:t>
      </w:r>
    </w:p>
    <w:p w14:paraId="0638583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 w14:paraId="2D2891C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【初六】</w:t>
      </w:r>
      <w:r>
        <w:rPr>
          <w:rFonts w:ascii="华文宋体" w:hAnsi="华文宋体" w:eastAsia="华文宋体" w:cs="国标宋体"/>
          <w:b/>
          <w:bCs/>
        </w:rPr>
        <w:t>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eastAsia="华文宋体" w:cs="国标宋体"/>
        </w:rPr>
        <w:t>餘，凶。</w:t>
      </w:r>
    </w:p>
    <w:p w14:paraId="6A0C249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呼唤闲暇，不祥。</w:t>
      </w:r>
    </w:p>
    <w:p w14:paraId="0039B36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于</w:t>
      </w:r>
      <w:r>
        <w:rPr>
          <w:rStyle w:val="16"/>
          <w:rFonts w:ascii="华文宋体" w:hAnsi="华文宋体" w:eastAsia="华文宋体" w:cs="国标宋体"/>
        </w:rPr>
        <w:t>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eastAsia="华文宋体" w:cs="国标宋体"/>
        </w:rPr>
        <w:t>日，貞吉。</w:t>
      </w:r>
    </w:p>
    <w:p w14:paraId="5BB6680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 w14:paraId="6B13D62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eastAsia="华文宋体" w:cs="国标宋体"/>
        </w:rPr>
        <w:t>餘，悔，</w:t>
      </w:r>
      <w:r>
        <w:rPr>
          <w:rStyle w:val="16"/>
          <w:rFonts w:ascii="华文宋体" w:hAnsi="华文宋体" w:eastAsia="华文宋体" w:cs="国标宋体"/>
        </w:rPr>
        <w:t>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eastAsia="华文宋体" w:cs="国标宋体"/>
        </w:rPr>
        <w:t>悔。</w:t>
      </w:r>
    </w:p>
    <w:p w14:paraId="0E31D18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 w14:paraId="4B5F9F2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eastAsia="华文宋体" w:cs="国标宋体"/>
        </w:rPr>
        <w:t>餘，大有得；勿疑</w:t>
      </w:r>
      <w:r>
        <w:rPr>
          <w:rStyle w:val="16"/>
          <w:rFonts w:ascii="华文宋体" w:hAnsi="华文宋体" w:eastAsia="华文宋体" w:cs="国标宋体"/>
        </w:rPr>
        <w:t>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（通“狎”，xiá，轻慢，轻忽）</w:t>
      </w:r>
      <w:r>
        <w:rPr>
          <w:rStyle w:val="16"/>
          <w:rFonts w:ascii="华文宋体" w:hAnsi="华文宋体" w:eastAsia="华文宋体" w:cs="国标宋体"/>
        </w:rPr>
        <w:t>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eastAsia="华文宋体" w:cs="国标宋体"/>
        </w:rPr>
        <w:t>。</w:t>
      </w:r>
    </w:p>
    <w:p w14:paraId="2B132BA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 w14:paraId="74B32378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【六五】貞疾，</w:t>
      </w:r>
      <w:r>
        <w:rPr>
          <w:rFonts w:ascii="华文宋体" w:hAnsi="华文宋体" w:eastAsia="华文宋体" w:cs="国标宋体"/>
          <w:b/>
          <w:bCs/>
        </w:rPr>
        <w:t>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eastAsia="华文宋体" w:cs="国标宋体"/>
        </w:rPr>
        <w:t>不死。</w:t>
      </w:r>
    </w:p>
    <w:p w14:paraId="5C310B5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 w14:paraId="5877504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eastAsia="华文宋体" w:cs="国标宋体"/>
        </w:rPr>
        <w:t>餘</w:t>
      </w:r>
      <w:r>
        <w:rPr>
          <w:rStyle w:val="16"/>
          <w:rFonts w:ascii="华文宋体" w:hAnsi="华文宋体" w:eastAsia="华文宋体" w:cs="国标宋体"/>
        </w:rPr>
        <w:t>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eastAsia="华文宋体" w:cs="国标宋体"/>
        </w:rPr>
        <w:t>，无咎。</w:t>
      </w:r>
    </w:p>
    <w:p w14:paraId="6A7C100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 w14:paraId="069A638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5CF133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5DB4F7E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44" w:name="__RefHeading___Toc7439_886779204"/>
      <w:bookmarkEnd w:id="144"/>
      <w:bookmarkStart w:id="145" w:name="_Toc12862"/>
      <w:r>
        <w:rPr>
          <w:rFonts w:ascii="华文宋体" w:hAnsi="华文宋体" w:eastAsia="华文宋体" w:cs="国标宋体"/>
          <w:b w:val="0"/>
        </w:rPr>
        <w:t>䷐</w:t>
      </w:r>
      <w:bookmarkStart w:id="146" w:name="_Toc176167760"/>
      <w:bookmarkStart w:id="147" w:name="_Toc467206172"/>
      <w:bookmarkStart w:id="148" w:name="_Toc178536595"/>
      <w:bookmarkStart w:id="149" w:name="_Toc173774044"/>
      <w:bookmarkStart w:id="150" w:name="_Toc182674486"/>
      <w:r>
        <w:rPr>
          <w:rFonts w:ascii="华文宋体" w:hAnsi="华文宋体" w:eastAsia="华文宋体" w:cs="国标宋体"/>
          <w:b w:val="0"/>
        </w:rPr>
        <w:t>泽雷隋17</w:t>
      </w:r>
      <w:bookmarkEnd w:id="145"/>
      <w:bookmarkEnd w:id="146"/>
      <w:bookmarkEnd w:id="147"/>
      <w:bookmarkEnd w:id="148"/>
      <w:bookmarkEnd w:id="149"/>
      <w:bookmarkEnd w:id="150"/>
    </w:p>
    <w:p w14:paraId="5631990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eastAsia="华文宋体" w:cs="国标宋体"/>
        </w:rPr>
        <w:t>：元亨，利貞，无咎。</w:t>
      </w:r>
    </w:p>
    <w:p w14:paraId="144B45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 w14:paraId="337F465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《象》曰：泽中有雷，隋；君子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16"/>
          <w:rFonts w:ascii="华文宋体" w:hAnsi="华文宋体" w:eastAsia="华文宋体" w:cs="国标宋体"/>
        </w:rPr>
        <w:t>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（xiàng，趋向；向着）</w:t>
      </w:r>
      <w:r>
        <w:rPr>
          <w:rStyle w:val="16"/>
          <w:rFonts w:ascii="华文宋体" w:hAnsi="华文宋体" w:eastAsia="华文宋体" w:cs="国标宋体"/>
        </w:rPr>
        <w:t>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eastAsia="华文宋体" w:cs="国标宋体"/>
        </w:rPr>
        <w:t>入</w:t>
      </w:r>
      <w:r>
        <w:rPr>
          <w:rStyle w:val="16"/>
          <w:rFonts w:ascii="华文宋体" w:hAnsi="华文宋体" w:eastAsia="华文宋体" w:cs="国标宋体"/>
        </w:rPr>
        <w:t>宴息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eastAsia="华文宋体" w:cs="国标宋体"/>
        </w:rPr>
        <w:t>。</w:t>
      </w:r>
    </w:p>
    <w:p w14:paraId="39C09F9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 w14:paraId="570F030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eastAsia="华文宋体" w:cs="国标宋体"/>
        </w:rPr>
        <w:t>或</w:t>
      </w:r>
      <w:r>
        <w:rPr>
          <w:rStyle w:val="16"/>
          <w:rFonts w:ascii="华文宋体" w:hAnsi="华文宋体" w:eastAsia="华文宋体" w:cs="国标宋体"/>
        </w:rPr>
        <w:t>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（yù，明白、了解）</w:t>
      </w:r>
      <w:r>
        <w:rPr>
          <w:rFonts w:ascii="华文宋体" w:hAnsi="华文宋体" w:eastAsia="华文宋体" w:cs="国标宋体"/>
        </w:rPr>
        <w:t>，貞吉，出門交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（yòu，通“右”，佑助；帮助）</w:t>
      </w:r>
      <w:r>
        <w:rPr>
          <w:rFonts w:ascii="华文宋体" w:hAnsi="华文宋体" w:eastAsia="华文宋体" w:cs="国标宋体"/>
        </w:rPr>
        <w:t>功。</w:t>
      </w:r>
    </w:p>
    <w:p w14:paraId="4D1A53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官员或许明白，固守正道吉祥，出门与人交往有助成功。</w:t>
      </w:r>
    </w:p>
    <w:p w14:paraId="75F506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eastAsia="华文宋体" w:cs="国标宋体"/>
        </w:rPr>
        <w:t>小子，</w:t>
      </w:r>
      <w:r>
        <w:rPr>
          <w:rStyle w:val="16"/>
          <w:rFonts w:ascii="华文宋体" w:hAnsi="华文宋体" w:eastAsia="华文宋体" w:cs="国标宋体"/>
        </w:rPr>
        <w:t>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eastAsia="华文宋体" w:cs="国标宋体"/>
        </w:rPr>
        <w:t>丈夫。</w:t>
      </w:r>
    </w:p>
    <w:p w14:paraId="26F6C38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 w14:paraId="754C17F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【六三】係丈夫，失小子；隋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（yòu，通“右”，佑助；帮助）</w:t>
      </w:r>
      <w:r>
        <w:rPr>
          <w:rFonts w:ascii="华文宋体" w:hAnsi="华文宋体" w:eastAsia="华文宋体" w:cs="国标宋体"/>
        </w:rPr>
        <w:t>求得，利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貞。</w:t>
      </w:r>
    </w:p>
    <w:p w14:paraId="1ECAB1B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 w14:paraId="328068E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【九四】隋有</w:t>
      </w:r>
      <w:r>
        <w:rPr>
          <w:rFonts w:ascii="华文宋体" w:hAnsi="华文宋体" w:eastAsia="华文宋体" w:cs="国标宋体"/>
          <w:b/>
          <w:bCs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eastAsia="华文宋体" w:cs="国标宋体"/>
        </w:rPr>
        <w:t>，貞凶；有復在道，已明，何咎！</w:t>
      </w:r>
    </w:p>
    <w:p w14:paraId="3729D60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 w14:paraId="08AFA98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【九五】復于</w:t>
      </w:r>
      <w:r>
        <w:rPr>
          <w:rStyle w:val="16"/>
          <w:rFonts w:ascii="华文宋体" w:hAnsi="华文宋体" w:eastAsia="华文宋体" w:cs="国标宋体"/>
        </w:rPr>
        <w:t>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eastAsia="华文宋体" w:cs="国标宋体"/>
        </w:rPr>
        <w:t>，吉。</w:t>
      </w:r>
    </w:p>
    <w:p w14:paraId="51D3747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 w14:paraId="08371DD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华文宋体" w:hAnsi="华文宋体" w:eastAsia="华文宋体" w:cs="国标宋体"/>
        </w:rPr>
        <w:t>係之，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（从，隨行也）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2" name="图像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（雚，小爵也。爵通“雀”，一种鸟，赤黑色。冏，jiǒng，鸟飞的样子）</w:t>
      </w:r>
      <w:r>
        <w:rPr>
          <w:rFonts w:ascii="华文宋体" w:hAnsi="华文宋体" w:eastAsia="华文宋体" w:cs="国标宋体"/>
        </w:rPr>
        <w:t>之；王用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西山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eastAsia="华文宋体" w:cs="国标宋体"/>
        </w:rPr>
        <w:t>。</w:t>
      </w:r>
    </w:p>
    <w:p w14:paraId="2B2C1FB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 w14:paraId="0A886D2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AC1CF5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7B80B93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51" w:name="__RefHeading___Toc7441_886779204"/>
      <w:bookmarkEnd w:id="151"/>
      <w:bookmarkStart w:id="152" w:name="_Toc11896"/>
      <w:r>
        <w:rPr>
          <w:rFonts w:ascii="华文宋体" w:hAnsi="华文宋体" w:eastAsia="华文宋体" w:cs="国标宋体"/>
          <w:b w:val="0"/>
        </w:rPr>
        <w:t>䷑</w:t>
      </w:r>
      <w:bookmarkStart w:id="153" w:name="_Toc176167761"/>
      <w:bookmarkStart w:id="154" w:name="_Toc173774045"/>
      <w:bookmarkStart w:id="155" w:name="_Toc2145295550"/>
      <w:bookmarkStart w:id="156" w:name="_Toc178536596"/>
      <w:bookmarkStart w:id="157" w:name="_Toc182674487"/>
      <w:r>
        <w:rPr>
          <w:rFonts w:ascii="华文宋体" w:hAnsi="华文宋体" w:eastAsia="华文宋体" w:cs="国标宋体"/>
          <w:b w:val="0"/>
        </w:rPr>
        <w:t>山风箇18</w:t>
      </w:r>
      <w:bookmarkEnd w:id="152"/>
      <w:bookmarkEnd w:id="153"/>
      <w:bookmarkEnd w:id="154"/>
      <w:bookmarkEnd w:id="155"/>
      <w:bookmarkEnd w:id="156"/>
      <w:bookmarkEnd w:id="157"/>
    </w:p>
    <w:p w14:paraId="6A40D59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（通“痼”，gù，疾病久治难愈）</w:t>
      </w:r>
      <w:r>
        <w:rPr>
          <w:rFonts w:ascii="华文宋体" w:hAnsi="华文宋体" w:eastAsia="华文宋体" w:cs="国标宋体"/>
        </w:rPr>
        <w:t>：元吉，亨，利涉大川；</w:t>
      </w:r>
      <w:r>
        <w:rPr>
          <w:rFonts w:ascii="华文宋体" w:hAnsi="华文宋体" w:eastAsia="华文宋体" w:cs="国标宋体"/>
          <w:b/>
          <w:bCs/>
        </w:rPr>
        <w:t>先甲三日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後甲三日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eastAsia="华文宋体" w:cs="国标宋体"/>
        </w:rPr>
        <w:t>。</w:t>
      </w:r>
    </w:p>
    <w:p w14:paraId="41EA31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 w14:paraId="5A07DC4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《象》曰：山下有风，箇；君子以振民育德。</w:t>
      </w:r>
    </w:p>
    <w:p w14:paraId="74E596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 w14:paraId="45884FB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（为“斡”的异体字，wò，斡旋；扭转；挽回）</w:t>
      </w:r>
      <w:r>
        <w:rPr>
          <w:rFonts w:ascii="华文宋体" w:hAnsi="华文宋体" w:eastAsia="华文宋体" w:cs="国标宋体"/>
        </w:rPr>
        <w:t>父之箇，有</w:t>
      </w:r>
      <w:r>
        <w:rPr>
          <w:rStyle w:val="16"/>
          <w:rFonts w:ascii="华文宋体" w:hAnsi="华文宋体" w:eastAsia="华文宋体" w:cs="国标宋体"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16"/>
          <w:rFonts w:ascii="华文宋体" w:hAnsi="华文宋体" w:eastAsia="华文宋体" w:cs="国标宋体"/>
        </w:rPr>
        <w:t>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eastAsia="华文宋体" w:cs="国标宋体"/>
        </w:rPr>
        <w:t>，无咎；厲，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5C366AD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 w14:paraId="18AFF60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【九二】𠏉</w:t>
      </w:r>
      <w:r>
        <w:rPr>
          <w:rStyle w:val="16"/>
          <w:rFonts w:ascii="华文宋体" w:hAnsi="华文宋体" w:eastAsia="华文宋体" w:cs="国标宋体"/>
        </w:rPr>
        <w:t>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根本、根源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之箇，不可貞。</w:t>
      </w:r>
    </w:p>
    <w:p w14:paraId="2CBDB99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扭转</w:t>
      </w: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本源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的痼疾，不可固执。</w:t>
      </w:r>
    </w:p>
    <w:p w14:paraId="14463E9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【九三】𠏉父之箇，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eastAsia="华文宋体" w:cs="国标宋体"/>
        </w:rPr>
        <w:t>有悔，无大咎。</w:t>
      </w:r>
    </w:p>
    <w:p w14:paraId="1C0CAA5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 w14:paraId="0552510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eastAsia="华文宋体" w:cs="国标宋体"/>
        </w:rPr>
        <w:t>父之箇，往見閵。</w:t>
      </w:r>
    </w:p>
    <w:p w14:paraId="7ABB439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 w14:paraId="61BB0C5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【六五】𠏉父之箇，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16"/>
          <w:rFonts w:ascii="华文宋体" w:hAnsi="华文宋体" w:eastAsia="华文宋体" w:cs="国标宋体"/>
        </w:rPr>
        <w:t>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eastAsia="华文宋体" w:cs="国标宋体"/>
        </w:rPr>
        <w:t>。</w:t>
      </w:r>
    </w:p>
    <w:p w14:paraId="0AB46DF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 w14:paraId="6BF0A16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【尚九】不</w:t>
      </w:r>
      <w:r>
        <w:rPr>
          <w:rStyle w:val="16"/>
          <w:rFonts w:ascii="华文宋体" w:hAnsi="华文宋体" w:eastAsia="华文宋体" w:cs="国标宋体"/>
        </w:rPr>
        <w:t>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eastAsia="华文宋体" w:cs="国标宋体"/>
        </w:rPr>
        <w:t>王</w:t>
      </w:r>
      <w:r>
        <w:rPr>
          <w:rStyle w:val="16"/>
          <w:rFonts w:ascii="华文宋体" w:hAnsi="华文宋体" w:eastAsia="华文宋体" w:cs="国标宋体"/>
        </w:rPr>
        <w:t>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eastAsia="华文宋体" w:cs="国标宋体"/>
        </w:rPr>
        <w:t>其德，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6852BB8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 w14:paraId="3FA73B0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4D89AA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F0B2668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58" w:name="__RefHeading___Toc7443_886779204"/>
      <w:bookmarkEnd w:id="158"/>
      <w:bookmarkStart w:id="159" w:name="_Toc11660"/>
      <w:r>
        <w:rPr>
          <w:rFonts w:ascii="华文宋体" w:hAnsi="华文宋体" w:eastAsia="华文宋体" w:cs="国标宋体"/>
          <w:b w:val="0"/>
        </w:rPr>
        <w:t>䷒</w:t>
      </w:r>
      <w:bookmarkStart w:id="160" w:name="_Toc182674488"/>
      <w:bookmarkStart w:id="161" w:name="_Toc1162439429"/>
      <w:bookmarkStart w:id="162" w:name="_Toc178536597"/>
      <w:bookmarkStart w:id="163" w:name="_Toc173774046"/>
      <w:bookmarkStart w:id="164" w:name="_Toc176167762"/>
      <w:r>
        <w:rPr>
          <w:rFonts w:ascii="华文宋体" w:hAnsi="华文宋体" w:eastAsia="华文宋体" w:cs="国标宋体"/>
          <w:b w:val="0"/>
        </w:rPr>
        <w:t>地泽林19</w:t>
      </w:r>
      <w:bookmarkEnd w:id="159"/>
      <w:bookmarkEnd w:id="160"/>
      <w:bookmarkEnd w:id="161"/>
      <w:bookmarkEnd w:id="162"/>
      <w:bookmarkEnd w:id="163"/>
      <w:bookmarkEnd w:id="164"/>
    </w:p>
    <w:p w14:paraId="22E158FC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eastAsia="华文宋体" w:cs="国标宋体"/>
        </w:rPr>
        <w:t>：元亨，利貞；至于八月有凶。</w:t>
      </w:r>
    </w:p>
    <w:p w14:paraId="457913E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 w14:paraId="14B97D3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《象》曰：泽上有地，林；君子以教思无穷，容保民无疆。</w:t>
      </w:r>
    </w:p>
    <w:p w14:paraId="777CB4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 w14:paraId="33D75E5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eastAsia="华文宋体" w:cs="国标宋体"/>
        </w:rPr>
        <w:t>林，貞吉。</w:t>
      </w:r>
    </w:p>
    <w:p w14:paraId="1CA23B5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 w14:paraId="5FDA82E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eastAsia="华文宋体" w:cs="国标宋体"/>
        </w:rPr>
        <w:t>林，吉，无不利。</w:t>
      </w:r>
    </w:p>
    <w:p w14:paraId="79B8835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 w14:paraId="4ABA16B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eastAsia="华文宋体" w:cs="国标宋体"/>
        </w:rPr>
        <w:t>林，无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利；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16"/>
          <w:rFonts w:ascii="华文宋体" w:hAnsi="华文宋体" w:eastAsia="华文宋体" w:cs="国标宋体"/>
        </w:rPr>
        <w:t>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eastAsia="华文宋体" w:cs="国标宋体"/>
        </w:rPr>
        <w:t>之，无咎。</w:t>
      </w:r>
    </w:p>
    <w:p w14:paraId="2011B3C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 w14:paraId="7FA9044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eastAsia="华文宋体" w:cs="国标宋体"/>
        </w:rPr>
        <w:t>林，无咎。</w:t>
      </w:r>
    </w:p>
    <w:p w14:paraId="0244824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 w14:paraId="613446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eastAsia="华文宋体" w:cs="国标宋体"/>
        </w:rPr>
        <w:t>林，大君之宜，吉。</w:t>
      </w:r>
    </w:p>
    <w:p w14:paraId="0078405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 w14:paraId="364E1C8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eastAsia="华文宋体" w:cs="国标宋体"/>
        </w:rPr>
        <w:t>林，吉，无咎。</w:t>
      </w:r>
    </w:p>
    <w:p w14:paraId="1998F2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 w14:paraId="42FB236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B21A0C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1BB403D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65" w:name="__RefHeading___Toc7445_886779204"/>
      <w:bookmarkEnd w:id="165"/>
      <w:bookmarkStart w:id="166" w:name="_Toc6455"/>
      <w:r>
        <w:rPr>
          <w:rFonts w:ascii="华文宋体" w:hAnsi="华文宋体" w:eastAsia="华文宋体" w:cs="国标宋体"/>
          <w:b w:val="0"/>
        </w:rPr>
        <w:t>䷓</w:t>
      </w:r>
      <w:bookmarkStart w:id="167" w:name="_Toc182674489"/>
      <w:bookmarkStart w:id="168" w:name="_Toc178536598"/>
      <w:bookmarkStart w:id="169" w:name="_Toc176167763"/>
      <w:bookmarkStart w:id="170" w:name="_Toc173774047"/>
      <w:bookmarkStart w:id="171" w:name="_Toc1583927690"/>
      <w:r>
        <w:rPr>
          <w:rFonts w:ascii="华文宋体" w:hAnsi="华文宋体" w:eastAsia="华文宋体" w:cs="国标宋体"/>
          <w:b w:val="0"/>
        </w:rPr>
        <w:t>风地觀20</w:t>
      </w:r>
      <w:bookmarkEnd w:id="166"/>
      <w:bookmarkEnd w:id="167"/>
      <w:bookmarkEnd w:id="168"/>
      <w:bookmarkEnd w:id="169"/>
      <w:bookmarkEnd w:id="170"/>
      <w:bookmarkEnd w:id="171"/>
    </w:p>
    <w:p w14:paraId="20CE2E27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（guàn，祭名，灌祭，酌酒浇地降神）</w:t>
      </w:r>
      <w:r>
        <w:rPr>
          <w:rFonts w:ascii="华文宋体" w:hAnsi="华文宋体" w:eastAsia="华文宋体" w:cs="国标宋体"/>
        </w:rPr>
        <w:t>而不尊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eastAsia="华文宋体" w:cs="国标宋体"/>
        </w:rPr>
        <w:t>，有復</w:t>
      </w:r>
      <w:r>
        <w:rPr>
          <w:rStyle w:val="16"/>
          <w:rFonts w:ascii="华文宋体" w:hAnsi="华文宋体" w:eastAsia="华文宋体" w:cs="国标宋体"/>
        </w:rPr>
        <w:t>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（yóng，温和肃敬的样子）</w:t>
      </w:r>
      <w:r>
        <w:rPr>
          <w:rStyle w:val="16"/>
          <w:rFonts w:ascii="华文宋体" w:hAnsi="华文宋体" w:eastAsia="华文宋体" w:cs="国标宋体"/>
        </w:rPr>
        <w:t>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eastAsia="华文宋体" w:cs="国标宋体"/>
        </w:rPr>
        <w:t>。</w:t>
      </w:r>
    </w:p>
    <w:p w14:paraId="024FFF8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 w14:paraId="03242BD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《象》曰：风行地上，观；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以省方、观民、设教。</w:t>
      </w:r>
    </w:p>
    <w:p w14:paraId="2AE702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 w14:paraId="777C38D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eastAsia="华文宋体" w:cs="国标宋体"/>
        </w:rPr>
        <w:t>觀，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无咎，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eastAsia="华文宋体" w:cs="国标宋体"/>
        </w:rPr>
        <w:t>閵。</w:t>
      </w:r>
    </w:p>
    <w:p w14:paraId="75C84C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 w14:paraId="52E474A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【六二】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3" name="图像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华文宋体" w:hAnsi="华文宋体" w:eastAsia="华文宋体" w:cs="国标宋体"/>
        </w:rPr>
        <w:t>觀，利女貞。</w:t>
      </w:r>
    </w:p>
    <w:p w14:paraId="1015D08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 w14:paraId="270278E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【六三】觀</w:t>
      </w:r>
      <w:r>
        <w:rPr>
          <w:rStyle w:val="16"/>
          <w:rFonts w:ascii="华文宋体" w:hAnsi="华文宋体" w:eastAsia="华文宋体" w:cs="国标宋体"/>
        </w:rPr>
        <w:t>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16"/>
          <w:rFonts w:ascii="华文宋体" w:hAnsi="华文宋体" w:eastAsia="华文宋体" w:cs="国标宋体"/>
        </w:rPr>
        <w:t>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eastAsia="华文宋体" w:cs="国标宋体"/>
        </w:rPr>
        <w:t>，進退。</w:t>
      </w:r>
    </w:p>
    <w:p w14:paraId="67B5FA6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 w14:paraId="32833B6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【六四】觀國之</w:t>
      </w:r>
      <w:r>
        <w:rPr>
          <w:rStyle w:val="16"/>
          <w:rFonts w:ascii="华文宋体" w:hAnsi="华文宋体" w:eastAsia="华文宋体" w:cs="国标宋体"/>
        </w:rPr>
        <w:t>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16"/>
          <w:rFonts w:ascii="华文宋体" w:hAnsi="华文宋体" w:eastAsia="华文宋体" w:cs="国标宋体"/>
        </w:rPr>
        <w:t>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eastAsia="华文宋体" w:cs="国标宋体"/>
        </w:rPr>
        <w:t>于王。</w:t>
      </w:r>
    </w:p>
    <w:p w14:paraId="25D2051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 w14:paraId="2E459CD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【九五】觀我生，君子无咎。</w:t>
      </w:r>
    </w:p>
    <w:p w14:paraId="0E5086F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 w14:paraId="71EA2E0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【尚九】觀其生，君子无咎。</w:t>
      </w:r>
    </w:p>
    <w:p w14:paraId="6964494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 w14:paraId="05E1A88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238640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DE1B06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72" w:name="__RefHeading___Toc7447_886779204"/>
      <w:bookmarkEnd w:id="172"/>
      <w:bookmarkStart w:id="173" w:name="_Toc3826"/>
      <w:r>
        <w:rPr>
          <w:rFonts w:ascii="华文宋体" w:hAnsi="华文宋体" w:eastAsia="华文宋体" w:cs="国标宋体"/>
          <w:b w:val="0"/>
        </w:rPr>
        <w:t>䷔</w:t>
      </w:r>
      <w:bookmarkStart w:id="174" w:name="_Toc182674490"/>
      <w:bookmarkStart w:id="175" w:name="_Toc178536599"/>
      <w:bookmarkStart w:id="176" w:name="_Toc1974077043"/>
      <w:bookmarkStart w:id="177" w:name="_Toc176167764"/>
      <w:bookmarkStart w:id="178" w:name="_Toc173774048"/>
      <w:r>
        <w:rPr>
          <w:rFonts w:ascii="华文宋体" w:hAnsi="华文宋体" w:eastAsia="华文宋体" w:cs="国标宋体"/>
          <w:b w:val="0"/>
        </w:rPr>
        <w:t>火雷筮盍21</w:t>
      </w:r>
      <w:bookmarkEnd w:id="173"/>
      <w:bookmarkEnd w:id="174"/>
      <w:bookmarkEnd w:id="175"/>
      <w:bookmarkEnd w:id="176"/>
      <w:bookmarkEnd w:id="177"/>
      <w:bookmarkEnd w:id="178"/>
    </w:p>
    <w:p w14:paraId="713AF4C0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筮盍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华文宋体" w:hAnsi="华文宋体" w:eastAsia="华文宋体" w:cs="国标宋体"/>
        </w:rPr>
        <w:t>：亨，利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eastAsia="华文宋体" w:cs="国标宋体"/>
        </w:rPr>
        <w:t>。</w:t>
      </w:r>
    </w:p>
    <w:p w14:paraId="15EB4C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 w14:paraId="2003E16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《象》曰：雷电，筮盍；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以明罚</w:t>
      </w:r>
      <w:r>
        <w:rPr>
          <w:rStyle w:val="16"/>
          <w:rFonts w:ascii="华文宋体" w:hAnsi="华文宋体" w:eastAsia="华文宋体" w:cs="国标宋体"/>
        </w:rPr>
        <w:t>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eastAsia="华文宋体" w:cs="国标宋体"/>
        </w:rPr>
        <w:t>法。</w:t>
      </w:r>
    </w:p>
    <w:p w14:paraId="5585543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 w14:paraId="1A70B7F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179" w:name="__DdeLink__6943_2297387746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7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16"/>
          <w:rFonts w:ascii="华文宋体" w:hAnsi="华文宋体" w:eastAsia="华文宋体" w:cs="国标宋体"/>
        </w:rPr>
        <w:t>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16"/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eastAsia="华文宋体" w:cs="国标宋体"/>
        </w:rPr>
        <w:t>，无咎。</w:t>
      </w:r>
    </w:p>
    <w:p w14:paraId="4ABF697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80" w:name="__DdeLink__6945_2297387746"/>
      <w:bookmarkEnd w:id="18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 w14:paraId="0D29EB3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Fonts w:ascii="华文宋体" w:hAnsi="华文宋体" w:eastAsia="华文宋体" w:cs="国标宋体"/>
          <w:b/>
          <w:bCs/>
        </w:rPr>
        <w:t>筮</w:t>
      </w:r>
      <w:r>
        <w:rPr>
          <w:rStyle w:val="16"/>
          <w:rFonts w:ascii="华文宋体" w:hAnsi="华文宋体" w:eastAsia="华文宋体" w:cs="国标宋体"/>
          <w:b/>
          <w:bCs/>
        </w:rPr>
        <w:t>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eastAsia="华文宋体" w:cs="国标宋体"/>
          <w:b/>
          <w:bCs/>
        </w:rPr>
        <w:t>滅鼻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eastAsia="华文宋体" w:cs="国标宋体"/>
        </w:rPr>
        <w:t>，无咎。</w:t>
      </w:r>
    </w:p>
    <w:p w14:paraId="24E1B8E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 w14:paraId="4330C49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【六三】筮腊肉，</w:t>
      </w:r>
      <w:r>
        <w:rPr>
          <w:rStyle w:val="16"/>
          <w:rFonts w:ascii="华文宋体" w:hAnsi="华文宋体" w:eastAsia="华文宋体" w:cs="国标宋体"/>
        </w:rPr>
        <w:t>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eastAsia="华文宋体" w:cs="国标宋体"/>
        </w:rPr>
        <w:t>毒，少</w:t>
      </w:r>
      <w:r>
        <w:rPr>
          <w:rStyle w:val="16"/>
          <w:rFonts w:ascii="华文宋体" w:hAnsi="华文宋体" w:eastAsia="华文宋体" w:cs="国标宋体"/>
        </w:rPr>
        <w:t>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eastAsia="华文宋体" w:cs="国标宋体"/>
        </w:rPr>
        <w:t>，无咎。</w:t>
      </w:r>
    </w:p>
    <w:p w14:paraId="7A03CD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 w14:paraId="306410D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【九四】筮</w:t>
      </w:r>
      <w:r>
        <w:rPr>
          <w:rStyle w:val="16"/>
          <w:rFonts w:ascii="华文宋体" w:hAnsi="华文宋体" w:eastAsia="华文宋体" w:cs="国标宋体"/>
        </w:rPr>
        <w:t>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4" name="图像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（豐，fēng，大也，俗作豊）</w:t>
      </w:r>
      <w:r>
        <w:rPr>
          <w:rFonts w:ascii="华文宋体" w:hAnsi="华文宋体" w:eastAsia="华文宋体" w:cs="国标宋体"/>
        </w:rPr>
        <w:t>，得</w:t>
      </w:r>
      <w:r>
        <w:rPr>
          <w:rStyle w:val="16"/>
          <w:rFonts w:ascii="华文宋体" w:hAnsi="华文宋体" w:eastAsia="华文宋体" w:cs="国标宋体"/>
        </w:rPr>
        <w:t>金矢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貞吉。</w:t>
      </w:r>
    </w:p>
    <w:p w14:paraId="24968B4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5" name="图像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 w14:paraId="0B7A268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【六五】筮乾肉，愚毒，貞厲，无咎。</w:t>
      </w:r>
    </w:p>
    <w:p w14:paraId="56B2303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 w14:paraId="6E419A3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eastAsia="华文宋体" w:cs="国标宋体"/>
        </w:rPr>
        <w:t>校滅耳，兇。</w:t>
      </w:r>
    </w:p>
    <w:p w14:paraId="0093668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 w14:paraId="124BED7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C9ECBA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67E405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81" w:name="__RefHeading___Toc7449_886779204"/>
      <w:bookmarkEnd w:id="181"/>
      <w:bookmarkStart w:id="182" w:name="_Toc26938"/>
      <w:r>
        <w:rPr>
          <w:rFonts w:ascii="华文宋体" w:hAnsi="华文宋体" w:eastAsia="华文宋体" w:cs="国标宋体"/>
          <w:b w:val="0"/>
        </w:rPr>
        <w:t>䷕</w:t>
      </w:r>
      <w:bookmarkStart w:id="183" w:name="_Toc40584540"/>
      <w:bookmarkStart w:id="184" w:name="_Toc178536600"/>
      <w:bookmarkStart w:id="185" w:name="_Toc176167765"/>
      <w:bookmarkStart w:id="186" w:name="_Toc173774049"/>
      <w:bookmarkStart w:id="187" w:name="_Toc182674491"/>
      <w:r>
        <w:rPr>
          <w:rFonts w:ascii="华文宋体" w:hAnsi="华文宋体" w:eastAsia="华文宋体" w:cs="国标宋体"/>
          <w:b w:val="0"/>
        </w:rPr>
        <w:t>山火蘩22</w:t>
      </w:r>
      <w:bookmarkEnd w:id="182"/>
      <w:bookmarkEnd w:id="183"/>
      <w:bookmarkEnd w:id="184"/>
      <w:bookmarkEnd w:id="185"/>
      <w:bookmarkEnd w:id="186"/>
      <w:bookmarkEnd w:id="187"/>
    </w:p>
    <w:p w14:paraId="123C38E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br w:type="textWrapping"/>
      </w:r>
      <w:r>
        <w:rPr>
          <w:rStyle w:val="16"/>
          <w:rFonts w:ascii="华文宋体" w:hAnsi="华文宋体" w:eastAsia="华文宋体" w:cs="国标宋体"/>
        </w:rPr>
        <w:t xml:space="preserve">    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eastAsia="华文宋体" w:cs="国标宋体"/>
        </w:rPr>
        <w:t>：亨</w:t>
      </w:r>
      <w:r>
        <w:rPr>
          <w:rFonts w:ascii="华文宋体" w:hAnsi="华文宋体" w:eastAsia="华文宋体" w:cs="国标宋体"/>
          <w:b/>
          <w:bCs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</w:rPr>
        <w:t>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2818EFE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 w14:paraId="6D88AFB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《象》曰：山下有火，蘩；君子以明</w:t>
      </w:r>
      <w:r>
        <w:rPr>
          <w:rStyle w:val="16"/>
          <w:rFonts w:ascii="华文宋体" w:hAnsi="华文宋体" w:eastAsia="华文宋体" w:cs="国标宋体"/>
        </w:rPr>
        <w:t>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eastAsia="华文宋体" w:cs="国标宋体"/>
        </w:rPr>
        <w:t>政，无敢</w:t>
      </w:r>
      <w:r>
        <w:rPr>
          <w:rStyle w:val="16"/>
          <w:rFonts w:ascii="华文宋体" w:hAnsi="华文宋体" w:eastAsia="华文宋体" w:cs="国标宋体"/>
        </w:rPr>
        <w:t>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eastAsia="华文宋体" w:cs="国标宋体"/>
        </w:rPr>
        <w:t>狱。</w:t>
      </w:r>
    </w:p>
    <w:p w14:paraId="3D09937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 w14:paraId="1885127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【初九】蘩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eastAsia="华文宋体" w:cs="国标宋体"/>
        </w:rPr>
        <w:t>止，舍車而</w:t>
      </w:r>
      <w:r>
        <w:rPr>
          <w:rStyle w:val="16"/>
          <w:rFonts w:ascii="华文宋体" w:hAnsi="华文宋体" w:eastAsia="华文宋体" w:cs="国标宋体"/>
        </w:rPr>
        <w:t>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eastAsia="华文宋体" w:cs="国标宋体"/>
        </w:rPr>
        <w:t>。</w:t>
      </w:r>
    </w:p>
    <w:p w14:paraId="7D2410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 w14:paraId="109DD7F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【六二】蘩其</w:t>
      </w:r>
      <w:r>
        <w:rPr>
          <w:rStyle w:val="16"/>
          <w:rFonts w:ascii="华文宋体" w:hAnsi="华文宋体" w:eastAsia="华文宋体" w:cs="国标宋体"/>
        </w:rPr>
        <w:t>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eastAsia="华文宋体" w:cs="国标宋体"/>
        </w:rPr>
        <w:t>。</w:t>
      </w:r>
    </w:p>
    <w:p w14:paraId="6EA68CA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迅速连接时当等待。</w:t>
      </w:r>
    </w:p>
    <w:p w14:paraId="2737544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【九三】蘩</w:t>
      </w:r>
      <w:r>
        <w:rPr>
          <w:rStyle w:val="16"/>
          <w:rFonts w:ascii="华文宋体" w:hAnsi="华文宋体" w:eastAsia="华文宋体" w:cs="国标宋体"/>
        </w:rPr>
        <w:t>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eastAsia="华文宋体" w:cs="国标宋体"/>
        </w:rPr>
        <w:t>茹，永貞吉。</w:t>
      </w:r>
    </w:p>
    <w:p w14:paraId="09F3A73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 w14:paraId="10EB5CB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【六四】“蘩茹，</w:t>
      </w:r>
      <w:r>
        <w:rPr>
          <w:rStyle w:val="16"/>
          <w:rFonts w:ascii="华文宋体" w:hAnsi="华文宋体" w:eastAsia="华文宋体" w:cs="国标宋体"/>
        </w:rPr>
        <w:t>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（fān，篱落；屏障）</w:t>
      </w:r>
      <w:r>
        <w:rPr>
          <w:rFonts w:ascii="华文宋体" w:hAnsi="华文宋体" w:eastAsia="华文宋体" w:cs="国标宋体"/>
        </w:rPr>
        <w:t>茹，</w:t>
      </w:r>
      <w:r>
        <w:rPr>
          <w:rStyle w:val="16"/>
          <w:rFonts w:ascii="华文宋体" w:hAnsi="华文宋体" w:eastAsia="华文宋体" w:cs="国标宋体"/>
        </w:rPr>
        <w:t>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eastAsia="华文宋体" w:cs="国标宋体"/>
        </w:rPr>
        <w:t>馬</w:t>
      </w:r>
      <w:r>
        <w:rPr>
          <w:rStyle w:val="16"/>
          <w:rFonts w:ascii="华文宋体" w:hAnsi="华文宋体" w:eastAsia="华文宋体" w:cs="国标宋体"/>
        </w:rPr>
        <w:t>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（通“扞”，hàn，乱）</w:t>
      </w:r>
      <w:r>
        <w:rPr>
          <w:rFonts w:ascii="华文宋体" w:hAnsi="华文宋体" w:eastAsia="华文宋体" w:cs="国标宋体"/>
        </w:rPr>
        <w:t>茹，</w:t>
      </w:r>
      <w:r>
        <w:rPr>
          <w:rFonts w:ascii="华文宋体" w:hAnsi="华文宋体" w:eastAsia="华文宋体" w:cs="国标宋体"/>
          <w:b/>
          <w:bCs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？！”</w:t>
      </w:r>
      <w:r>
        <w:rPr>
          <w:rStyle w:val="16"/>
          <w:rFonts w:ascii="华文宋体" w:hAnsi="华文宋体" w:eastAsia="华文宋体" w:cs="国标宋体"/>
        </w:rPr>
        <w:t>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（mǐn，门，旧时指封建家族或家族中的一支。虫，“虺”的本字，毒蛇名）</w:t>
      </w:r>
      <w:r>
        <w:rPr>
          <w:rStyle w:val="16"/>
          <w:rFonts w:ascii="华文宋体" w:hAnsi="华文宋体" w:eastAsia="华文宋体" w:cs="国标宋体"/>
        </w:rPr>
        <w:t>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eastAsia="华文宋体" w:cs="国标宋体"/>
        </w:rPr>
        <w:t>。</w:t>
      </w:r>
    </w:p>
    <w:p w14:paraId="6E9787C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“迅速连接会腐败，屏障会腐败，清流贤正之马会混乱和腐败，难道不是敌人？！”家族里的毒蛇责骂。</w:t>
      </w:r>
    </w:p>
    <w:p w14:paraId="414F1AA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【六五】蘩于</w:t>
      </w:r>
      <w:r>
        <w:rPr>
          <w:rStyle w:val="16"/>
          <w:rFonts w:ascii="华文宋体" w:hAnsi="华文宋体" w:eastAsia="华文宋体" w:cs="国标宋体"/>
        </w:rPr>
        <w:t>丘園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（隐逸，隐居不仕,遁匿山林,也指隐居的人）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eastAsia="华文宋体" w:cs="国标宋体"/>
        </w:rPr>
        <w:t>白</w:t>
      </w:r>
      <w:r>
        <w:rPr>
          <w:rStyle w:val="16"/>
          <w:rFonts w:ascii="华文宋体" w:hAnsi="华文宋体" w:eastAsia="华文宋体" w:cs="国标宋体"/>
        </w:rPr>
        <w:t>戔戔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（jiān，少，小）</w:t>
      </w:r>
      <w:r>
        <w:rPr>
          <w:rFonts w:ascii="华文宋体" w:hAnsi="华文宋体" w:eastAsia="华文宋体" w:cs="国标宋体"/>
        </w:rPr>
        <w:t>；閵，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2B8CCB8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 w14:paraId="7C646A6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【尚九】白蘩，无咎。</w:t>
      </w:r>
    </w:p>
    <w:p w14:paraId="64D49C0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 w14:paraId="3863C80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9AC8B0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03BF092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88" w:name="__RefHeading___Toc7451_886779204"/>
      <w:bookmarkEnd w:id="188"/>
      <w:bookmarkStart w:id="189" w:name="_Toc14059"/>
      <w:r>
        <w:rPr>
          <w:rFonts w:ascii="华文宋体" w:hAnsi="华文宋体" w:eastAsia="华文宋体" w:cs="国标宋体"/>
          <w:b w:val="0"/>
        </w:rPr>
        <w:t>䷖</w:t>
      </w:r>
      <w:bookmarkStart w:id="190" w:name="_Toc1009971468"/>
      <w:bookmarkStart w:id="191" w:name="_Toc178536601"/>
      <w:bookmarkStart w:id="192" w:name="_Toc176167766"/>
      <w:bookmarkStart w:id="193" w:name="_Toc173774050"/>
      <w:bookmarkStart w:id="194" w:name="_Toc182674492"/>
      <w:r>
        <w:rPr>
          <w:rFonts w:ascii="华文宋体" w:hAnsi="华文宋体" w:eastAsia="华文宋体" w:cs="国标宋体"/>
          <w:b w:val="0"/>
        </w:rPr>
        <w:t>山地剥23</w:t>
      </w:r>
      <w:bookmarkEnd w:id="189"/>
      <w:bookmarkEnd w:id="190"/>
      <w:bookmarkEnd w:id="191"/>
      <w:bookmarkEnd w:id="192"/>
      <w:bookmarkEnd w:id="193"/>
      <w:bookmarkEnd w:id="194"/>
    </w:p>
    <w:p w14:paraId="7BDA8BA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eastAsia="华文宋体" w:cs="国标宋体"/>
        </w:rPr>
        <w:t>：不利有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65A5033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 w14:paraId="79C6CDF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《象》曰：山附于地，剥；上以</w:t>
      </w:r>
      <w:r>
        <w:rPr>
          <w:rStyle w:val="16"/>
          <w:rFonts w:ascii="华文宋体" w:hAnsi="华文宋体" w:eastAsia="华文宋体" w:cs="国标宋体"/>
        </w:rPr>
        <w:t>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16"/>
          <w:rFonts w:ascii="华文宋体" w:hAnsi="华文宋体" w:eastAsia="华文宋体" w:cs="国标宋体"/>
        </w:rPr>
        <w:t>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eastAsia="华文宋体" w:cs="国标宋体"/>
        </w:rPr>
        <w:t>安</w:t>
      </w:r>
      <w:r>
        <w:rPr>
          <w:rStyle w:val="16"/>
          <w:rFonts w:ascii="华文宋体" w:hAnsi="华文宋体" w:eastAsia="华文宋体" w:cs="国标宋体"/>
        </w:rPr>
        <w:t>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eastAsia="华文宋体" w:cs="国标宋体"/>
        </w:rPr>
        <w:t>。</w:t>
      </w:r>
    </w:p>
    <w:p w14:paraId="58E5371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 w14:paraId="0206A2F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【初六】剥</w:t>
      </w:r>
      <w:r>
        <w:rPr>
          <w:rStyle w:val="16"/>
          <w:rFonts w:ascii="华文宋体" w:hAnsi="华文宋体" w:eastAsia="华文宋体" w:cs="国标宋体"/>
        </w:rPr>
        <w:t>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eastAsia="华文宋体" w:cs="国标宋体"/>
        </w:rPr>
        <w:t>以足，</w:t>
      </w:r>
      <w:r>
        <w:rPr>
          <w:rStyle w:val="16"/>
          <w:rFonts w:ascii="华文宋体" w:hAnsi="华文宋体" w:eastAsia="华文宋体" w:cs="国标宋体"/>
        </w:rPr>
        <w:t>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eastAsia="华文宋体" w:cs="国标宋体"/>
        </w:rPr>
        <w:t>；貞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34173D3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 w14:paraId="2AE8D2D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【六二】剥臧以</w:t>
      </w:r>
      <w:r>
        <w:rPr>
          <w:rStyle w:val="16"/>
          <w:rFonts w:ascii="华文宋体" w:hAnsi="华文宋体" w:eastAsia="华文宋体" w:cs="国标宋体"/>
        </w:rPr>
        <w:t>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eastAsia="华文宋体" w:cs="国标宋体"/>
        </w:rPr>
        <w:t>，蔑；貞兇。</w:t>
      </w:r>
    </w:p>
    <w:p w14:paraId="6A24C07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 w14:paraId="430A5D8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【六三】剥，无咎。</w:t>
      </w:r>
    </w:p>
    <w:p w14:paraId="5633722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 w14:paraId="3CCCADD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【六四】剥臧以</w:t>
      </w:r>
      <w:r>
        <w:rPr>
          <w:rStyle w:val="16"/>
          <w:rFonts w:ascii="华文宋体" w:hAnsi="华文宋体" w:eastAsia="华文宋体" w:cs="国标宋体"/>
        </w:rPr>
        <w:t>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617C126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 w14:paraId="57F6345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eastAsia="华文宋体" w:cs="国标宋体"/>
        </w:rPr>
        <w:t>魚食，宫人</w:t>
      </w:r>
      <w:r>
        <w:rPr>
          <w:rStyle w:val="16"/>
          <w:rFonts w:ascii="华文宋体" w:hAnsi="华文宋体" w:eastAsia="华文宋体" w:cs="国标宋体"/>
        </w:rPr>
        <w:t>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eastAsia="华文宋体" w:cs="国标宋体"/>
        </w:rPr>
        <w:t>，无不利。</w:t>
      </w:r>
    </w:p>
    <w:p w14:paraId="3F3959A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 w14:paraId="0F4F932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eastAsia="华文宋体" w:cs="国标宋体"/>
        </w:rPr>
        <w:t>果不食，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eastAsia="华文宋体" w:cs="国标宋体"/>
        </w:rPr>
        <w:t>得車，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剥蘆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eastAsia="华文宋体" w:cs="国标宋体"/>
        </w:rPr>
        <w:t>。</w:t>
      </w:r>
    </w:p>
    <w:p w14:paraId="2D277D8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 w14:paraId="3BE1EB7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A26F00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89A26B8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95" w:name="__RefHeading___Toc7453_886779204"/>
      <w:bookmarkEnd w:id="195"/>
      <w:bookmarkStart w:id="196" w:name="_Toc19303"/>
      <w:r>
        <w:rPr>
          <w:rFonts w:ascii="华文宋体" w:hAnsi="华文宋体" w:eastAsia="华文宋体" w:cs="国标宋体"/>
          <w:b w:val="0"/>
        </w:rPr>
        <w:t>䷗</w:t>
      </w:r>
      <w:bookmarkStart w:id="197" w:name="_Toc178536602"/>
      <w:bookmarkStart w:id="198" w:name="_Toc173774051"/>
      <w:bookmarkStart w:id="199" w:name="_Toc182674493"/>
      <w:bookmarkStart w:id="200" w:name="_Toc176167767"/>
      <w:bookmarkStart w:id="201" w:name="_Toc411210143"/>
      <w:r>
        <w:rPr>
          <w:rFonts w:ascii="华文宋体" w:hAnsi="华文宋体" w:eastAsia="华文宋体" w:cs="国标宋体"/>
          <w:b w:val="0"/>
        </w:rPr>
        <w:t>地雷復24</w:t>
      </w:r>
      <w:bookmarkEnd w:id="196"/>
      <w:bookmarkEnd w:id="197"/>
      <w:bookmarkEnd w:id="198"/>
      <w:bookmarkEnd w:id="199"/>
      <w:bookmarkEnd w:id="200"/>
      <w:bookmarkEnd w:id="201"/>
    </w:p>
    <w:p w14:paraId="0C131EF2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eastAsia="华文宋体" w:cs="国标宋体"/>
        </w:rPr>
        <w:t>：亨，出入无</w:t>
      </w:r>
      <w:r>
        <w:rPr>
          <w:rFonts w:ascii="华文宋体" w:hAnsi="华文宋体" w:eastAsia="华文宋体" w:cs="国标宋体"/>
          <w:b/>
          <w:bCs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eastAsia="华文宋体" w:cs="国标宋体"/>
          <w:b/>
          <w:bCs/>
        </w:rPr>
        <w:t>来</w:t>
      </w:r>
      <w:bookmarkStart w:id="202" w:name="__DdeLink__7036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203" w:name="__DdeLink__7040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20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bookmarkEnd w:id="202"/>
      <w:r>
        <w:rPr>
          <w:rFonts w:ascii="华文宋体" w:hAnsi="华文宋体" w:eastAsia="华文宋体" w:cs="国标宋体"/>
        </w:rPr>
        <w:t>，无咎。反復</w:t>
      </w:r>
      <w:r>
        <w:rPr>
          <w:rFonts w:ascii="华文宋体" w:hAnsi="华文宋体" w:eastAsia="华文宋体" w:cs="国标宋体"/>
          <w:b/>
          <w:bCs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eastAsia="华文宋体" w:cs="国标宋体"/>
        </w:rPr>
        <w:t>道，七日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來</w:t>
      </w:r>
      <w:r>
        <w:rPr>
          <w:rFonts w:ascii="华文宋体" w:hAnsi="华文宋体" w:eastAsia="华文宋体" w:cs="国标宋体"/>
        </w:rPr>
        <w:t>復，利有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118CD2A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04" w:name="__DdeLink__7038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204"/>
    </w:p>
    <w:p w14:paraId="506E30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《象》曰：雷在地中，復；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以至日闭关，商旅不行，后不省方。</w:t>
      </w:r>
    </w:p>
    <w:p w14:paraId="79CE7F4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 w14:paraId="7EC60E5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【初九】不遠復，无</w:t>
      </w:r>
      <w:r>
        <w:rPr>
          <w:rStyle w:val="16"/>
          <w:rFonts w:ascii="华文宋体" w:hAnsi="华文宋体" w:eastAsia="华文宋体" w:cs="国标宋体"/>
        </w:rPr>
        <w:t>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eastAsia="华文宋体" w:cs="国标宋体"/>
        </w:rPr>
        <w:t>悔，元吉。</w:t>
      </w:r>
    </w:p>
    <w:p w14:paraId="0DCD48A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 w14:paraId="2048361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eastAsia="华文宋体" w:cs="国标宋体"/>
        </w:rPr>
        <w:t>復，吉。</w:t>
      </w:r>
    </w:p>
    <w:p w14:paraId="5F104B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停止回归，吉祥。</w:t>
      </w:r>
    </w:p>
    <w:p w14:paraId="6F6A49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eastAsia="华文宋体" w:cs="国标宋体"/>
        </w:rPr>
        <w:t>復，厲，无咎。</w:t>
      </w:r>
    </w:p>
    <w:p w14:paraId="1FC5941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2024年1月份开始对马王堆汉墓出土的《帛书周易》进行整理，以求揭开《周易》最原始的面目，让其朴素的哲学智慧得以回归。）</w:t>
      </w:r>
    </w:p>
    <w:p w14:paraId="4677372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【六四】中行，</w:t>
      </w:r>
      <w:r>
        <w:rPr>
          <w:rFonts w:ascii="华文宋体" w:hAnsi="华文宋体" w:eastAsia="华文宋体" w:cs="国标宋体"/>
          <w:b/>
          <w:bCs/>
        </w:rPr>
        <w:t>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eastAsia="华文宋体" w:cs="国标宋体"/>
        </w:rPr>
        <w:t>復。</w:t>
      </w:r>
    </w:p>
    <w:p w14:paraId="742F8B1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持中而行，独自回归。</w:t>
      </w:r>
    </w:p>
    <w:p w14:paraId="20C28AE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eastAsia="华文宋体" w:cs="国标宋体"/>
        </w:rPr>
        <w:t>復，无悔。</w:t>
      </w:r>
    </w:p>
    <w:p w14:paraId="5C852D0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敦促回归，没有悔恨。</w:t>
      </w:r>
    </w:p>
    <w:p w14:paraId="4B492A8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【尚六】迷復，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  <w:r>
        <w:rPr>
          <w:rFonts w:ascii="华文宋体" w:hAnsi="华文宋体" w:eastAsia="华文宋体" w:cs="国标宋体"/>
          <w:b/>
          <w:bCs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16"/>
          <w:rFonts w:ascii="华文宋体" w:hAnsi="华文宋体" w:eastAsia="华文宋体" w:cs="国标宋体"/>
        </w:rPr>
        <w:t>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eastAsia="华文宋体" w:cs="国标宋体"/>
          <w:b/>
          <w:bCs/>
        </w:rPr>
        <w:t>行師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有大败；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eastAsia="华文宋体" w:cs="国标宋体"/>
          <w:b/>
          <w:bCs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eastAsia="华文宋体" w:cs="国标宋体"/>
        </w:rPr>
        <w:t>國，君凶，至于十年弗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eastAsia="华文宋体" w:cs="国标宋体"/>
        </w:rPr>
        <w:t>。</w:t>
      </w:r>
    </w:p>
    <w:p w14:paraId="00117BF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迷惑地回归，恐惧不安。存在眼下的灾难，运用出兵，常会有大败；以这样治国，君主不祥，以至于（国家）十年不能匡正。</w:t>
      </w:r>
    </w:p>
    <w:p w14:paraId="4ECB8EB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A07DE8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478DC1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05" w:name="__RefHeading___Toc7455_886779204"/>
      <w:bookmarkEnd w:id="205"/>
      <w:bookmarkStart w:id="206" w:name="_Toc7095"/>
      <w:r>
        <w:rPr>
          <w:rFonts w:ascii="华文宋体" w:hAnsi="华文宋体" w:eastAsia="华文宋体" w:cs="国标宋体"/>
          <w:b w:val="0"/>
        </w:rPr>
        <w:t>䷘</w:t>
      </w:r>
      <w:bookmarkStart w:id="207" w:name="_Toc182674494"/>
      <w:bookmarkStart w:id="208" w:name="_Toc173774052"/>
      <w:bookmarkStart w:id="209" w:name="_Toc176167768"/>
      <w:bookmarkStart w:id="210" w:name="_Toc1291579443"/>
      <w:bookmarkStart w:id="211" w:name="_Toc178536603"/>
      <w:r>
        <w:rPr>
          <w:rFonts w:ascii="华文宋体" w:hAnsi="华文宋体" w:eastAsia="华文宋体" w:cs="国标宋体"/>
          <w:b w:val="0"/>
        </w:rPr>
        <w:t>天雷无孟25</w:t>
      </w:r>
      <w:bookmarkEnd w:id="206"/>
      <w:bookmarkEnd w:id="207"/>
      <w:bookmarkEnd w:id="208"/>
      <w:bookmarkEnd w:id="209"/>
      <w:bookmarkEnd w:id="210"/>
      <w:bookmarkEnd w:id="211"/>
    </w:p>
    <w:p w14:paraId="6330073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16"/>
          <w:rFonts w:ascii="华文宋体" w:hAnsi="华文宋体" w:eastAsia="华文宋体" w:cs="国标宋体"/>
        </w:rPr>
        <w:t>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（mèng，卤莽的、夸大的）</w:t>
      </w:r>
      <w:r>
        <w:rPr>
          <w:rFonts w:ascii="华文宋体" w:hAnsi="华文宋体" w:eastAsia="华文宋体" w:cs="国标宋体"/>
        </w:rPr>
        <w:t>：元亨，利貞；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，不利有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24FFB47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 w14:paraId="10781C2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《象》曰：天下雷行，物</w:t>
      </w:r>
      <w:r>
        <w:rPr>
          <w:rStyle w:val="16"/>
          <w:rFonts w:ascii="华文宋体" w:hAnsi="华文宋体" w:eastAsia="华文宋体" w:cs="国标宋体"/>
        </w:rPr>
        <w:t>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eastAsia="华文宋体" w:cs="国标宋体"/>
        </w:rPr>
        <w:t>无孟；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</w:t>
      </w:r>
      <w:r>
        <w:rPr>
          <w:rStyle w:val="16"/>
          <w:rFonts w:ascii="华文宋体" w:hAnsi="华文宋体" w:eastAsia="华文宋体" w:cs="国标宋体"/>
        </w:rPr>
        <w:t>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16"/>
          <w:rFonts w:ascii="华文宋体" w:hAnsi="华文宋体" w:eastAsia="华文宋体" w:cs="国标宋体"/>
        </w:rPr>
        <w:t>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eastAsia="华文宋体" w:cs="国标宋体"/>
        </w:rPr>
        <w:t>时，育万物。</w:t>
      </w:r>
    </w:p>
    <w:p w14:paraId="391B037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 w14:paraId="65BEA10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【初九】无孟，往吉。</w:t>
      </w:r>
    </w:p>
    <w:p w14:paraId="33906AD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 w14:paraId="64D373E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【六二】不耕</w:t>
      </w:r>
      <w:r>
        <w:rPr>
          <w:rStyle w:val="16"/>
          <w:rFonts w:ascii="华文宋体" w:hAnsi="华文宋体" w:eastAsia="华文宋体" w:cs="国标宋体"/>
        </w:rPr>
        <w:t>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16"/>
          <w:rFonts w:ascii="华文宋体" w:hAnsi="华文宋体" w:eastAsia="华文宋体" w:cs="国标宋体"/>
        </w:rPr>
        <w:t>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eastAsia="华文宋体" w:cs="国标宋体"/>
        </w:rPr>
        <w:t>，利有攸往。</w:t>
      </w:r>
    </w:p>
    <w:p w14:paraId="7B02CCB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 w14:paraId="55FC082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【六三】无孟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eastAsia="华文宋体" w:cs="国标宋体"/>
        </w:rPr>
        <w:t>災，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eastAsia="华文宋体" w:cs="国标宋体"/>
        </w:rPr>
        <w:t>擊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之</w:t>
      </w:r>
      <w:r>
        <w:rPr>
          <w:rFonts w:ascii="华文宋体" w:hAnsi="华文宋体" w:eastAsia="华文宋体" w:cs="国标宋体"/>
          <w:b/>
          <w:bCs/>
        </w:rPr>
        <w:t>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行人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人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eastAsia="华文宋体" w:cs="国标宋体"/>
        </w:rPr>
        <w:t>。</w:t>
      </w:r>
    </w:p>
    <w:p w14:paraId="64B1BE7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 w14:paraId="04DADEB4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【九四】可貞，无咎。</w:t>
      </w:r>
    </w:p>
    <w:p w14:paraId="142C90E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 w14:paraId="326AB36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【九五】无孟之</w:t>
      </w:r>
      <w:r>
        <w:rPr>
          <w:rFonts w:ascii="华文宋体" w:hAnsi="华文宋体" w:eastAsia="华文宋体" w:cs="国标宋体"/>
          <w:b/>
          <w:bCs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eastAsia="华文宋体" w:cs="国标宋体"/>
        </w:rPr>
        <w:t>，勿</w:t>
      </w:r>
      <w:r>
        <w:rPr>
          <w:rStyle w:val="16"/>
          <w:rFonts w:ascii="华文宋体" w:hAnsi="华文宋体" w:eastAsia="华文宋体" w:cs="国标宋体"/>
        </w:rPr>
        <w:t>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eastAsia="华文宋体" w:cs="国标宋体"/>
        </w:rPr>
        <w:t>有喜。</w:t>
      </w:r>
    </w:p>
    <w:p w14:paraId="1868F0B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 w14:paraId="1A5DF8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【尚九】无孟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eastAsia="华文宋体" w:cs="国标宋体"/>
        </w:rPr>
        <w:t>行，有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57E6A0B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 w14:paraId="65399D3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F5151F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F2CA54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12" w:name="__RefHeading___Toc7457_886779204"/>
      <w:bookmarkEnd w:id="212"/>
      <w:bookmarkStart w:id="213" w:name="_Toc11821"/>
      <w:r>
        <w:rPr>
          <w:rFonts w:ascii="华文宋体" w:hAnsi="华文宋体" w:eastAsia="华文宋体" w:cs="国标宋体"/>
          <w:b w:val="0"/>
        </w:rPr>
        <w:t>䷙</w:t>
      </w:r>
      <w:bookmarkStart w:id="214" w:name="_Toc178536604"/>
      <w:bookmarkStart w:id="215" w:name="_Toc11015711"/>
      <w:bookmarkStart w:id="216" w:name="_Toc182674495"/>
      <w:bookmarkStart w:id="217" w:name="_Toc173774053"/>
      <w:bookmarkStart w:id="218" w:name="_Toc176167769"/>
      <w:r>
        <w:rPr>
          <w:rFonts w:ascii="华文宋体" w:hAnsi="华文宋体" w:eastAsia="华文宋体" w:cs="国标宋体"/>
          <w:b w:val="0"/>
        </w:rPr>
        <w:t>山天泰蓄26</w:t>
      </w:r>
      <w:bookmarkEnd w:id="213"/>
      <w:bookmarkEnd w:id="214"/>
      <w:bookmarkEnd w:id="215"/>
      <w:bookmarkEnd w:id="216"/>
      <w:bookmarkEnd w:id="217"/>
      <w:bookmarkEnd w:id="218"/>
    </w:p>
    <w:p w14:paraId="37754419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16"/>
          <w:rFonts w:ascii="华文宋体" w:hAnsi="华文宋体" w:eastAsia="华文宋体" w:cs="国标宋体"/>
        </w:rPr>
        <w:t>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eastAsia="华文宋体" w:cs="国标宋体"/>
        </w:rPr>
        <w:t>：利貞，不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eastAsia="华文宋体" w:cs="国标宋体"/>
        </w:rPr>
        <w:t>食，吉；利涉大川。</w:t>
      </w:r>
    </w:p>
    <w:p w14:paraId="2CC10E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 w14:paraId="23F1FA5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《象》曰：天在山中，泰蓄；君子以多</w:t>
      </w:r>
      <w:r>
        <w:rPr>
          <w:rStyle w:val="16"/>
          <w:rFonts w:ascii="华文宋体" w:hAnsi="华文宋体" w:eastAsia="华文宋体" w:cs="国标宋体"/>
        </w:rPr>
        <w:t>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（zhì，通“志”，记住）</w:t>
      </w:r>
      <w:r>
        <w:rPr>
          <w:rFonts w:ascii="华文宋体" w:hAnsi="华文宋体" w:eastAsia="华文宋体" w:cs="国标宋体"/>
        </w:rPr>
        <w:t>前贤往行，以蓄其德。</w:t>
      </w:r>
    </w:p>
    <w:p w14:paraId="78B32B2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 w14:paraId="56E16F8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【初九】有厲，利</w:t>
      </w:r>
      <w:r>
        <w:rPr>
          <w:rStyle w:val="16"/>
          <w:rFonts w:ascii="华文宋体" w:hAnsi="华文宋体" w:eastAsia="华文宋体" w:cs="国标宋体"/>
        </w:rPr>
        <w:t>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eastAsia="华文宋体" w:cs="国标宋体"/>
        </w:rPr>
        <w:t>。</w:t>
      </w:r>
    </w:p>
    <w:p w14:paraId="1A91222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 w14:paraId="0433D54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【九二】車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16"/>
          <w:rFonts w:ascii="华文宋体" w:hAnsi="华文宋体" w:eastAsia="华文宋体" w:cs="国标宋体"/>
        </w:rPr>
        <w:t>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（fù，缚车身与车轴相联结处的绳子，后来用作“輹”，指古代在车轴下面束缚车轴的东西，也叫伏兔，輹用于大车）</w:t>
      </w:r>
      <w:r>
        <w:rPr>
          <w:rFonts w:ascii="华文宋体" w:hAnsi="华文宋体" w:eastAsia="华文宋体" w:cs="国标宋体"/>
        </w:rPr>
        <w:t>。</w:t>
      </w:r>
    </w:p>
    <w:p w14:paraId="2C01006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车脱离了輹。</w:t>
      </w:r>
    </w:p>
    <w:p w14:paraId="482B59A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【九三】良馬</w:t>
      </w:r>
      <w:r>
        <w:rPr>
          <w:rStyle w:val="16"/>
          <w:rFonts w:ascii="华文宋体" w:hAnsi="华文宋体" w:eastAsia="华文宋体" w:cs="国标宋体"/>
        </w:rPr>
        <w:t>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貞，</w:t>
      </w:r>
      <w:r>
        <w:rPr>
          <w:rFonts w:ascii="华文宋体" w:hAnsi="华文宋体" w:eastAsia="华文宋体" w:cs="国标宋体"/>
          <w:b/>
          <w:bCs/>
        </w:rPr>
        <w:t>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16"/>
          <w:rFonts w:ascii="华文宋体" w:hAnsi="华文宋体" w:eastAsia="华文宋体" w:cs="国标宋体"/>
        </w:rPr>
        <w:t>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eastAsia="华文宋体" w:cs="国标宋体"/>
        </w:rPr>
        <w:t>車</w:t>
      </w:r>
      <w:r>
        <w:rPr>
          <w:rFonts w:ascii="华文宋体" w:hAnsi="华文宋体" w:eastAsia="华文宋体" w:cs="国标宋体"/>
          <w:b/>
          <w:bCs/>
        </w:rPr>
        <w:t>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eastAsia="华文宋体" w:cs="国标宋体"/>
        </w:rPr>
        <w:t>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43DC69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 w14:paraId="28C8D0C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16"/>
          <w:rFonts w:ascii="华文宋体" w:hAnsi="华文宋体" w:eastAsia="华文宋体" w:cs="国标宋体"/>
        </w:rPr>
        <w:t>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之</w:t>
      </w:r>
      <w:r>
        <w:rPr>
          <w:rStyle w:val="16"/>
          <w:rFonts w:ascii="华文宋体" w:hAnsi="华文宋体" w:eastAsia="华文宋体" w:cs="国标宋体"/>
        </w:rPr>
        <w:t>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（jū，穷究）</w:t>
      </w:r>
      <w:r>
        <w:rPr>
          <w:rFonts w:ascii="华文宋体" w:hAnsi="华文宋体" w:eastAsia="华文宋体" w:cs="国标宋体"/>
        </w:rPr>
        <w:t>，元吉。</w:t>
      </w:r>
    </w:p>
    <w:p w14:paraId="4A4CB5D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 w14:paraId="0B7767A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16"/>
          <w:rFonts w:ascii="华文宋体" w:hAnsi="华文宋体" w:eastAsia="华文宋体" w:cs="国标宋体"/>
        </w:rPr>
        <w:t>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（xī，猪）</w:t>
      </w:r>
      <w:r>
        <w:rPr>
          <w:rFonts w:ascii="华文宋体" w:hAnsi="华文宋体" w:eastAsia="华文宋体" w:cs="国标宋体"/>
        </w:rPr>
        <w:t>之牙，吉。</w:t>
      </w:r>
    </w:p>
    <w:p w14:paraId="449CC8E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 w14:paraId="4F5DA8B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天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（qú，通“衢”，歧，岔）</w:t>
      </w:r>
      <w:r>
        <w:rPr>
          <w:rFonts w:ascii="华文宋体" w:hAnsi="华文宋体" w:eastAsia="华文宋体" w:cs="国标宋体"/>
        </w:rPr>
        <w:t>，亨。</w:t>
      </w:r>
    </w:p>
    <w:p w14:paraId="0B2DE86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 w14:paraId="4A16011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BE63B8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CEC95CD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19" w:name="__RefHeading___Toc7459_886779204"/>
      <w:bookmarkEnd w:id="219"/>
      <w:bookmarkStart w:id="220" w:name="_Toc9865"/>
      <w:r>
        <w:rPr>
          <w:rFonts w:ascii="华文宋体" w:hAnsi="华文宋体" w:eastAsia="华文宋体" w:cs="国标宋体"/>
          <w:b w:val="0"/>
        </w:rPr>
        <w:t>䷚</w:t>
      </w:r>
      <w:bookmarkStart w:id="221" w:name="_Toc173774054"/>
      <w:bookmarkStart w:id="222" w:name="_Toc182674496"/>
      <w:bookmarkStart w:id="223" w:name="_Toc178536605"/>
      <w:bookmarkStart w:id="224" w:name="_Toc176167770"/>
      <w:bookmarkStart w:id="225" w:name="_Toc2051023841"/>
      <w:r>
        <w:rPr>
          <w:rFonts w:ascii="华文宋体" w:hAnsi="华文宋体" w:eastAsia="华文宋体" w:cs="国标宋体"/>
          <w:b w:val="0"/>
        </w:rPr>
        <w:t>山雷頤27</w:t>
      </w:r>
      <w:bookmarkEnd w:id="220"/>
      <w:bookmarkEnd w:id="221"/>
      <w:bookmarkEnd w:id="222"/>
      <w:bookmarkEnd w:id="223"/>
      <w:bookmarkEnd w:id="224"/>
      <w:bookmarkEnd w:id="225"/>
    </w:p>
    <w:p w14:paraId="412EDA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eastAsia="华文宋体" w:cs="国标宋体"/>
        </w:rPr>
        <w:t>：貞吉，觀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頤</w:t>
      </w:r>
      <w:r>
        <w:rPr>
          <w:rFonts w:ascii="华文宋体" w:hAnsi="华文宋体" w:eastAsia="华文宋体" w:cs="国标宋体"/>
        </w:rPr>
        <w:t>，自求</w:t>
      </w:r>
      <w:r>
        <w:rPr>
          <w:rStyle w:val="16"/>
          <w:rFonts w:ascii="华文宋体" w:hAnsi="华文宋体" w:eastAsia="华文宋体" w:cs="国标宋体"/>
        </w:rPr>
        <w:t>口實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eastAsia="华文宋体" w:cs="国标宋体"/>
        </w:rPr>
        <w:t>。</w:t>
      </w:r>
    </w:p>
    <w:p w14:paraId="649C6E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 w14:paraId="271F29A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《象》曰：山下有雷，颐；君子以慎言语，节饮食。</w:t>
      </w:r>
    </w:p>
    <w:p w14:paraId="0287C3D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 w14:paraId="3EA7AA2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【初九】舍</w:t>
      </w:r>
      <w:r>
        <w:rPr>
          <w:rStyle w:val="16"/>
          <w:rFonts w:ascii="华文宋体" w:hAnsi="华文宋体" w:eastAsia="华文宋体" w:cs="国标宋体"/>
        </w:rPr>
        <w:t>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eastAsia="华文宋体" w:cs="国标宋体"/>
        </w:rPr>
        <w:t>靈龜，觀我</w:t>
      </w:r>
      <w:bookmarkStart w:id="226" w:name="__DdeLink__8923_2268302932"/>
      <w:r>
        <w:rPr>
          <w:rStyle w:val="16"/>
          <w:rFonts w:ascii="华文宋体" w:hAnsi="华文宋体" w:eastAsia="华文宋体" w:cs="国标宋体"/>
        </w:rPr>
        <w:t>𢵦</w:t>
      </w:r>
      <w:bookmarkEnd w:id="226"/>
      <w:r>
        <w:rPr>
          <w:rStyle w:val="16"/>
          <w:rFonts w:ascii="华文宋体" w:hAnsi="华文宋体" w:eastAsia="华文宋体" w:cs="国标宋体"/>
        </w:rPr>
        <w:t>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eastAsia="华文宋体" w:cs="国标宋体"/>
        </w:rPr>
        <w:t>，凶。</w:t>
      </w:r>
    </w:p>
    <w:p w14:paraId="72F0F1D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 w14:paraId="6049683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【六二】曰：</w:t>
      </w:r>
      <w:r>
        <w:rPr>
          <w:rStyle w:val="16"/>
          <w:rFonts w:ascii="华文宋体" w:hAnsi="华文宋体" w:eastAsia="华文宋体" w:cs="国标宋体"/>
        </w:rPr>
        <w:t>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eastAsia="华文宋体" w:cs="国标宋体"/>
        </w:rPr>
        <w:t>頤。</w:t>
      </w:r>
      <w:r>
        <w:rPr>
          <w:rStyle w:val="16"/>
          <w:rFonts w:ascii="华文宋体" w:hAnsi="华文宋体" w:eastAsia="华文宋体" w:cs="国标宋体"/>
        </w:rPr>
        <w:t>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eastAsia="华文宋体" w:cs="国标宋体"/>
        </w:rPr>
        <w:t>經于</w:t>
      </w:r>
      <w:r>
        <w:rPr>
          <w:rStyle w:val="16"/>
          <w:rFonts w:ascii="华文宋体" w:hAnsi="华文宋体" w:eastAsia="华文宋体" w:cs="国标宋体"/>
        </w:rPr>
        <w:t>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eastAsia="华文宋体" w:cs="国标宋体"/>
        </w:rPr>
        <w:t>頤，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凶。</w:t>
      </w:r>
    </w:p>
    <w:p w14:paraId="7DAF5FD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 w14:paraId="6EABC61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【六三】柫頤，貞凶；十年勿用，无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42FF614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 w14:paraId="00267C8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顛頤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eastAsia="华文宋体" w:cs="国标宋体"/>
        </w:rPr>
        <w:t>，吉；</w:t>
      </w:r>
      <w:r>
        <w:rPr>
          <w:rStyle w:val="16"/>
          <w:rFonts w:ascii="华文宋体" w:hAnsi="华文宋体" w:eastAsia="华文宋体" w:cs="国标宋体"/>
        </w:rPr>
        <w:t>虎視沈沈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（“沈”同“沉”，chénchén，形容深沉）</w:t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eastAsia="华文宋体" w:cs="国标宋体"/>
        </w:rPr>
        <w:t>笛</w:t>
      </w:r>
      <w:r>
        <w:rPr>
          <w:rStyle w:val="16"/>
          <w:rFonts w:ascii="华文宋体" w:hAnsi="华文宋体" w:eastAsia="华文宋体" w:cs="国标宋体"/>
        </w:rPr>
        <w:t>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（dí，笛，滌也；除，清除。亦作篴）</w:t>
      </w:r>
      <w:r>
        <w:rPr>
          <w:rFonts w:ascii="华文宋体" w:hAnsi="华文宋体" w:eastAsia="华文宋体" w:cs="国标宋体"/>
        </w:rPr>
        <w:t>，无咎。</w:t>
      </w:r>
    </w:p>
    <w:p w14:paraId="562A199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 w14:paraId="7EA0B1A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【六五】柫</w:t>
      </w:r>
      <w:r>
        <w:rPr>
          <w:rStyle w:val="16"/>
          <w:rFonts w:ascii="华文宋体" w:hAnsi="华文宋体" w:eastAsia="华文宋体" w:cs="国标宋体"/>
        </w:rPr>
        <w:t>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貞吉，不可涉大川。</w:t>
      </w:r>
    </w:p>
    <w:p w14:paraId="368B2AB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 w14:paraId="73D887D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eastAsia="华文宋体" w:cs="国标宋体"/>
        </w:rPr>
        <w:t>頤，厲吉；利涉大川。</w:t>
      </w:r>
    </w:p>
    <w:p w14:paraId="471866C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 w14:paraId="7407C7C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9636F0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1049D3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27" w:name="__RefHeading___Toc7461_886779204"/>
      <w:bookmarkEnd w:id="227"/>
      <w:bookmarkStart w:id="228" w:name="_Toc16490"/>
      <w:r>
        <w:rPr>
          <w:rFonts w:ascii="华文宋体" w:hAnsi="华文宋体" w:eastAsia="华文宋体" w:cs="国标宋体"/>
          <w:b w:val="0"/>
        </w:rPr>
        <w:t>䷛</w:t>
      </w:r>
      <w:bookmarkStart w:id="229" w:name="_Toc173774055"/>
      <w:bookmarkStart w:id="230" w:name="_Toc176167771"/>
      <w:bookmarkStart w:id="231" w:name="_Toc1820425829"/>
      <w:bookmarkStart w:id="232" w:name="_Toc182674497"/>
      <w:bookmarkStart w:id="233" w:name="_Toc178536606"/>
      <w:r>
        <w:rPr>
          <w:rFonts w:ascii="华文宋体" w:hAnsi="华文宋体" w:eastAsia="华文宋体" w:cs="国标宋体"/>
          <w:b w:val="0"/>
        </w:rPr>
        <w:t>泽风泰過28</w:t>
      </w:r>
      <w:bookmarkEnd w:id="228"/>
      <w:bookmarkEnd w:id="229"/>
      <w:bookmarkEnd w:id="230"/>
      <w:bookmarkEnd w:id="231"/>
      <w:bookmarkEnd w:id="232"/>
      <w:bookmarkEnd w:id="233"/>
    </w:p>
    <w:p w14:paraId="37C36EC8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泰過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eastAsia="华文宋体" w:cs="国标宋体"/>
        </w:rPr>
        <w:t>：</w:t>
      </w:r>
      <w:r>
        <w:rPr>
          <w:rFonts w:ascii="华文宋体" w:hAnsi="华文宋体" w:eastAsia="华文宋体" w:cs="国标宋体"/>
          <w:b/>
          <w:bCs/>
        </w:rPr>
        <w:t>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6" name="图像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，亨。</w:t>
      </w:r>
    </w:p>
    <w:p w14:paraId="7D490DE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7" name="图像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 w14:paraId="09C2557F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《象》曰：泽灭木，泰过；君子以独立不惧，遯世无闷。</w:t>
      </w:r>
    </w:p>
    <w:p w14:paraId="478478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 w14:paraId="1CA2426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16"/>
          <w:rFonts w:ascii="华文宋体" w:hAnsi="华文宋体" w:eastAsia="华文宋体" w:cs="国标宋体"/>
        </w:rPr>
        <w:t>白茅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eastAsia="华文宋体" w:cs="国标宋体"/>
        </w:rPr>
        <w:t>，无咎。</w:t>
      </w:r>
    </w:p>
    <w:p w14:paraId="48C512B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 w14:paraId="64B2408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eastAsia="华文宋体" w:cs="国标宋体"/>
        </w:rPr>
        <w:t>楊生</w:t>
      </w:r>
      <w:r>
        <w:rPr>
          <w:rStyle w:val="16"/>
          <w:rFonts w:ascii="华文宋体" w:hAnsi="华文宋体" w:eastAsia="华文宋体" w:cs="国标宋体"/>
        </w:rPr>
        <w:t>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（tí，草木初生的嫩芽）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老夫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  <w:b/>
          <w:bCs/>
          <w:color w:val="auto"/>
          <w:lang w:val="en-US" w:eastAsia="zh-CN" w:bidi="hi-IN"/>
        </w:rPr>
        <w:t>女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eastAsia="华文宋体" w:cs="国标宋体"/>
          <w:b/>
          <w:bCs/>
        </w:rPr>
        <w:t>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eastAsia="华文宋体" w:cs="国标宋体"/>
        </w:rPr>
        <w:t>，无不利。</w:t>
      </w:r>
    </w:p>
    <w:p w14:paraId="0204D21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 w14:paraId="724292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【九三】棟</w:t>
      </w:r>
      <w:r>
        <w:rPr>
          <w:rStyle w:val="16"/>
          <w:rFonts w:ascii="华文宋体" w:hAnsi="华文宋体" w:eastAsia="华文宋体" w:cs="国标宋体"/>
        </w:rPr>
        <w:t>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（náo，曲木；木头弯曲；泛指弯曲）</w:t>
      </w:r>
      <w:r>
        <w:rPr>
          <w:rFonts w:ascii="华文宋体" w:hAnsi="华文宋体" w:eastAsia="华文宋体" w:cs="国标宋体"/>
        </w:rPr>
        <w:t>，凶。</w:t>
      </w:r>
    </w:p>
    <w:p w14:paraId="3509889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 w14:paraId="5DCF58A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【九四】棟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8" name="图像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，吉；有它，閵。</w:t>
      </w:r>
    </w:p>
    <w:p w14:paraId="1BAF41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 w14:paraId="2B81ED1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【九五】楛楊生</w:t>
      </w:r>
      <w:r>
        <w:rPr>
          <w:rFonts w:ascii="华文宋体" w:hAnsi="华文宋体" w:eastAsia="华文宋体" w:cs="国标宋体"/>
          <w:b/>
          <w:bCs/>
        </w:rPr>
        <w:t>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eastAsia="华文宋体" w:cs="国标宋体"/>
        </w:rPr>
        <w:t>，老婦得其</w:t>
      </w:r>
      <w:r>
        <w:rPr>
          <w:rStyle w:val="16"/>
          <w:rFonts w:ascii="华文宋体" w:hAnsi="华文宋体" w:eastAsia="华文宋体" w:cs="国标宋体"/>
          <w:b/>
          <w:bCs/>
        </w:rPr>
        <w:t>士夫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eastAsia="华文宋体" w:cs="国标宋体"/>
        </w:rPr>
        <w:t>；无咎无譽。</w:t>
      </w:r>
    </w:p>
    <w:p w14:paraId="0B2C5C4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 w14:paraId="09E237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【尚六】過</w:t>
      </w:r>
      <w:r>
        <w:rPr>
          <w:rStyle w:val="16"/>
          <w:rFonts w:ascii="华文宋体" w:hAnsi="华文宋体" w:eastAsia="华文宋体" w:cs="国标宋体"/>
        </w:rPr>
        <w:t>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16"/>
          <w:rFonts w:ascii="华文宋体" w:hAnsi="华文宋体" w:eastAsia="华文宋体" w:cs="国标宋体"/>
        </w:rPr>
        <w:t>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16"/>
          <w:rFonts w:ascii="华文宋体" w:hAnsi="华文宋体" w:eastAsia="华文宋体" w:cs="国标宋体"/>
        </w:rPr>
        <w:t>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（dīng，监视，监督）</w:t>
      </w:r>
      <w:r>
        <w:rPr>
          <w:rFonts w:ascii="华文宋体" w:hAnsi="华文宋体" w:eastAsia="华文宋体" w:cs="国标宋体"/>
        </w:rPr>
        <w:t>，凶，无咎。</w:t>
      </w:r>
    </w:p>
    <w:p w14:paraId="13E6786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 w14:paraId="21629B0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B2AB66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466F6EC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34" w:name="__RefHeading___Toc7463_886779204"/>
      <w:bookmarkEnd w:id="234"/>
      <w:bookmarkStart w:id="235" w:name="_Toc29532"/>
      <w:r>
        <w:rPr>
          <w:rFonts w:ascii="华文宋体" w:hAnsi="华文宋体" w:eastAsia="华文宋体" w:cs="国标宋体"/>
          <w:b w:val="0"/>
        </w:rPr>
        <w:t>䷜</w:t>
      </w:r>
      <w:bookmarkStart w:id="236" w:name="_Toc178536607"/>
      <w:bookmarkStart w:id="237" w:name="_Toc830793940"/>
      <w:bookmarkStart w:id="238" w:name="_Toc173774056"/>
      <w:bookmarkStart w:id="239" w:name="_Toc182674498"/>
      <w:bookmarkStart w:id="240" w:name="_Toc176167772"/>
      <w:r>
        <w:rPr>
          <w:rFonts w:ascii="华文宋体" w:hAnsi="华文宋体" w:eastAsia="华文宋体" w:cs="国标宋体"/>
          <w:b w:val="0"/>
        </w:rPr>
        <w:t>習赣为水29</w:t>
      </w:r>
      <w:bookmarkEnd w:id="235"/>
      <w:bookmarkEnd w:id="236"/>
      <w:bookmarkEnd w:id="237"/>
      <w:bookmarkEnd w:id="238"/>
      <w:bookmarkEnd w:id="239"/>
      <w:bookmarkEnd w:id="240"/>
    </w:p>
    <w:p w14:paraId="505BB8DA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16"/>
          <w:rFonts w:ascii="华文宋体" w:hAnsi="华文宋体" w:eastAsia="华文宋体" w:cs="国标宋体"/>
        </w:rPr>
        <w:t>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（gòng，赣，赐也）</w:t>
      </w:r>
      <w:r>
        <w:rPr>
          <w:rFonts w:ascii="华文宋体" w:hAnsi="华文宋体" w:eastAsia="华文宋体" w:cs="国标宋体"/>
        </w:rPr>
        <w:t>：有復；</w:t>
      </w:r>
      <w:r>
        <w:rPr>
          <w:rStyle w:val="16"/>
          <w:rFonts w:ascii="华文宋体" w:hAnsi="华文宋体" w:eastAsia="华文宋体" w:cs="国标宋体"/>
        </w:rPr>
        <w:t>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（guī，通“规”，有法度也）</w:t>
      </w:r>
      <w:r>
        <w:rPr>
          <w:rFonts w:ascii="华文宋体" w:hAnsi="华文宋体" w:eastAsia="华文宋体" w:cs="国标宋体"/>
        </w:rPr>
        <w:t>心，亨！</w:t>
      </w:r>
      <w:r>
        <w:rPr>
          <w:rFonts w:ascii="华文宋体" w:hAnsi="华文宋体" w:eastAsia="华文宋体" w:cs="国标宋体"/>
          <w:b/>
          <w:bCs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（xíng，道路）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eastAsia="华文宋体" w:cs="国标宋体"/>
          <w:b/>
          <w:bCs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eastAsia="华文宋体" w:cs="国标宋体"/>
        </w:rPr>
        <w:t>。</w:t>
      </w:r>
    </w:p>
    <w:p w14:paraId="54BB8A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 w14:paraId="0EB8FB9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《象》曰：水洊至，习赣；君子以常德行，习教事。</w:t>
      </w:r>
    </w:p>
    <w:p w14:paraId="7D4C5D8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 w14:paraId="4EAA81A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【初六】習赣；</w:t>
      </w:r>
      <w:r>
        <w:rPr>
          <w:rStyle w:val="16"/>
          <w:rFonts w:ascii="华文宋体" w:hAnsi="华文宋体" w:eastAsia="华文宋体" w:cs="国标宋体"/>
        </w:rPr>
        <w:t>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eastAsia="华文宋体" w:cs="国标宋体"/>
        </w:rPr>
        <w:t>赣</w:t>
      </w:r>
      <w:r>
        <w:rPr>
          <w:rStyle w:val="16"/>
          <w:rFonts w:ascii="华文宋体" w:hAnsi="华文宋体" w:eastAsia="华文宋体" w:cs="国标宋体"/>
        </w:rPr>
        <w:t>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eastAsia="华文宋体" w:cs="国标宋体"/>
        </w:rPr>
        <w:t>，凶。</w:t>
      </w:r>
    </w:p>
    <w:p w14:paraId="2DC4332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 w14:paraId="42B5E5A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【九二】赣有</w:t>
      </w:r>
      <w:r>
        <w:rPr>
          <w:rStyle w:val="16"/>
          <w:rFonts w:ascii="华文宋体" w:hAnsi="华文宋体" w:eastAsia="华文宋体" w:cs="国标宋体"/>
        </w:rPr>
        <w:t>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（chén，诚实不欺）</w:t>
      </w:r>
      <w:r>
        <w:rPr>
          <w:rFonts w:ascii="华文宋体" w:hAnsi="华文宋体" w:eastAsia="华文宋体" w:cs="国标宋体"/>
        </w:rPr>
        <w:t>，求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eastAsia="华文宋体" w:cs="国标宋体"/>
        </w:rPr>
        <w:t>。</w:t>
      </w:r>
    </w:p>
    <w:p w14:paraId="595F114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 w14:paraId="49D8692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eastAsia="华文宋体" w:cs="国标宋体"/>
        </w:rPr>
        <w:t>赣，赣</w:t>
      </w:r>
      <w:r>
        <w:rPr>
          <w:rStyle w:val="16"/>
          <w:rFonts w:ascii="华文宋体" w:hAnsi="华文宋体" w:eastAsia="华文宋体" w:cs="国标宋体"/>
        </w:rPr>
        <w:t>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（yǎn，猛烈）</w:t>
      </w:r>
      <w:r>
        <w:rPr>
          <w:rFonts w:ascii="华文宋体" w:hAnsi="华文宋体" w:eastAsia="华文宋体" w:cs="国标宋体"/>
        </w:rPr>
        <w:t>且訦；入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eastAsia="华文宋体" w:cs="国标宋体"/>
        </w:rPr>
        <w:t>赣閻，勿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</w:t>
      </w:r>
      <w:r>
        <w:rPr>
          <w:rFonts w:ascii="华文宋体" w:hAnsi="华文宋体" w:eastAsia="华文宋体" w:cs="国标宋体"/>
        </w:rPr>
        <w:t>。</w:t>
      </w:r>
    </w:p>
    <w:p w14:paraId="2B179B4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 w14:paraId="61B7D93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奠酒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eastAsia="华文宋体" w:cs="国标宋体"/>
        </w:rPr>
        <w:t>，巧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9" name="图像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b/>
          <w:bCs/>
        </w:rPr>
        <w:t>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eastAsia="华文宋体" w:cs="国标宋体"/>
        </w:rPr>
        <w:t>；</w:t>
      </w:r>
      <w:r>
        <w:rPr>
          <w:rFonts w:ascii="华文宋体" w:hAnsi="华文宋体" w:eastAsia="华文宋体" w:cs="国标宋体"/>
          <w:b/>
          <w:bCs/>
        </w:rPr>
        <w:t>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16"/>
          <w:rFonts w:ascii="华文宋体" w:hAnsi="华文宋体" w:eastAsia="华文宋体" w:cs="国标宋体"/>
        </w:rPr>
        <w:t>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eastAsia="华文宋体" w:cs="国标宋体"/>
        </w:rPr>
        <w:t>自</w:t>
      </w:r>
      <w:r>
        <w:rPr>
          <w:rStyle w:val="16"/>
          <w:rFonts w:ascii="华文宋体" w:hAnsi="华文宋体" w:eastAsia="华文宋体" w:cs="国标宋体"/>
        </w:rPr>
        <w:t>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（yǒu，窗户）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无咎。</w:t>
      </w:r>
    </w:p>
    <w:p w14:paraId="11B6279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 w14:paraId="7745DE3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【九五】赣不</w:t>
      </w:r>
      <w:r>
        <w:rPr>
          <w:rStyle w:val="16"/>
          <w:rFonts w:ascii="华文宋体" w:hAnsi="华文宋体" w:eastAsia="华文宋体" w:cs="国标宋体"/>
        </w:rPr>
        <w:t>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eastAsia="华文宋体" w:cs="国标宋体"/>
        </w:rPr>
        <w:t>平，无咎。</w:t>
      </w:r>
    </w:p>
    <w:p w14:paraId="5570D6A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 w14:paraId="1152E9E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0" name="图像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（爫同“爪”，zhǎo，抓。糸，mì，幺也。）</w:t>
      </w:r>
      <w:r>
        <w:rPr>
          <w:rFonts w:ascii="华文宋体" w:hAnsi="华文宋体" w:eastAsia="华文宋体" w:cs="国标宋体"/>
        </w:rPr>
        <w:t>用</w:t>
      </w:r>
      <w:r>
        <w:rPr>
          <w:rStyle w:val="16"/>
          <w:rFonts w:ascii="华文宋体" w:hAnsi="华文宋体" w:eastAsia="华文宋体" w:cs="国标宋体"/>
        </w:rPr>
        <w:t>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1" name="图像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（mò，绳索）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2" name="图像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eastAsia="华文宋体" w:cs="国标宋体"/>
        </w:rPr>
        <w:t>之于</w:t>
      </w:r>
      <w:r>
        <w:rPr>
          <w:rStyle w:val="16"/>
          <w:rFonts w:ascii="华文宋体" w:hAnsi="华文宋体" w:eastAsia="华文宋体" w:cs="国标宋体"/>
        </w:rPr>
        <w:t>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（zǒng，同“總”，聚束也）</w:t>
      </w:r>
      <w:r>
        <w:rPr>
          <w:rFonts w:ascii="华文宋体" w:hAnsi="华文宋体" w:eastAsia="华文宋体" w:cs="国标宋体"/>
        </w:rPr>
        <w:t>勒，三歲弗得，兇。</w:t>
      </w:r>
    </w:p>
    <w:p w14:paraId="5731B51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 w14:paraId="4190355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1628C8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898500A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41" w:name="__RefHeading___Toc7465_886779204"/>
      <w:bookmarkEnd w:id="241"/>
      <w:bookmarkStart w:id="242" w:name="_Toc31861"/>
      <w:r>
        <w:rPr>
          <w:rFonts w:ascii="华文宋体" w:hAnsi="华文宋体" w:eastAsia="华文宋体" w:cs="国标宋体"/>
          <w:b w:val="0"/>
        </w:rPr>
        <w:t>䷝</w:t>
      </w:r>
      <w:bookmarkStart w:id="243" w:name="_Toc1702132448"/>
      <w:bookmarkStart w:id="244" w:name="_Toc173774057"/>
      <w:bookmarkStart w:id="245" w:name="_Toc176167773"/>
      <w:bookmarkStart w:id="246" w:name="_Toc178536608"/>
      <w:bookmarkStart w:id="247" w:name="_Toc182674499"/>
      <w:r>
        <w:rPr>
          <w:rFonts w:ascii="华文宋体" w:hAnsi="华文宋体" w:eastAsia="华文宋体" w:cs="国标宋体"/>
          <w:b w:val="0"/>
        </w:rPr>
        <w:t>羅为火30</w:t>
      </w:r>
      <w:bookmarkEnd w:id="242"/>
      <w:bookmarkEnd w:id="243"/>
      <w:bookmarkEnd w:id="244"/>
      <w:bookmarkEnd w:id="245"/>
      <w:bookmarkEnd w:id="246"/>
      <w:bookmarkEnd w:id="247"/>
    </w:p>
    <w:p w14:paraId="5F7FD17F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eastAsia="华文宋体" w:cs="国标宋体"/>
        </w:rPr>
        <w:t>：利貞，亨；畜牝牛，吉。</w:t>
      </w:r>
    </w:p>
    <w:p w14:paraId="445FABC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 w14:paraId="01905D0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《象》曰：明两作，羅；大人以继明照于四方。</w:t>
      </w:r>
    </w:p>
    <w:p w14:paraId="17C62B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 w14:paraId="6AF46B9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16"/>
          <w:rFonts w:ascii="华文宋体" w:hAnsi="华文宋体" w:eastAsia="华文宋体" w:cs="国标宋体"/>
        </w:rPr>
        <w:t>昔然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eastAsia="华文宋体" w:cs="国标宋体"/>
        </w:rPr>
        <w:t>之，无咎。</w:t>
      </w:r>
    </w:p>
    <w:p w14:paraId="13266F6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 w14:paraId="487EB78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eastAsia="华文宋体" w:cs="国标宋体"/>
        </w:rPr>
        <w:t>羅，元吉。</w:t>
      </w:r>
    </w:p>
    <w:p w14:paraId="115B571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老人罗致，大为吉祥。</w:t>
      </w:r>
    </w:p>
    <w:p w14:paraId="638E92F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（每日，每天）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3" name="图像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（礻同“示”，同“祗”，安心。㚇，zōng，斂足也）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华文宋体" w:hAnsi="华文宋体" w:eastAsia="华文宋体" w:cs="国标宋体"/>
        </w:rPr>
        <w:t>羅，不鼓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4" name="图像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eastAsia="华文宋体" w:cs="国标宋体"/>
        </w:rPr>
        <w:t>而歌，则</w:t>
      </w:r>
      <w:r>
        <w:rPr>
          <w:rStyle w:val="16"/>
          <w:rFonts w:ascii="华文宋体" w:hAnsi="华文宋体" w:eastAsia="华文宋体" w:cs="国标宋体"/>
        </w:rPr>
        <w:t>大絰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（绖念“dié”，与“耋”同音通假。耋，古八十岁曰耋。"大耋"指老年人，或指高龄）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16"/>
          <w:rFonts w:ascii="华文宋体" w:hAnsi="华文宋体" w:eastAsia="华文宋体" w:cs="国标宋体"/>
        </w:rPr>
        <w:t>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（jiē，同“嗟”，叹息）</w:t>
      </w:r>
      <w:r>
        <w:rPr>
          <w:rFonts w:ascii="华文宋体" w:hAnsi="华文宋体" w:eastAsia="华文宋体" w:cs="国标宋体"/>
        </w:rPr>
        <w:t>，凶。</w:t>
      </w:r>
    </w:p>
    <w:p w14:paraId="3BB9C0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 w14:paraId="366D0F1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eastAsia="华文宋体" w:cs="国标宋体"/>
          <w:b/>
          <w:bCs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248" w:name="__DdeLink__7034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24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如，</w:t>
      </w:r>
      <w:r>
        <w:rPr>
          <w:rStyle w:val="16"/>
          <w:rFonts w:ascii="华文宋体" w:hAnsi="华文宋体" w:eastAsia="华文宋体" w:cs="国标宋体"/>
        </w:rPr>
        <w:t>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eastAsia="华文宋体" w:cs="国标宋体"/>
        </w:rPr>
        <w:t>如，死如，棄如。</w:t>
      </w:r>
    </w:p>
    <w:p w14:paraId="4B36197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 w14:paraId="7F0F9DE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【六五】出涕沱若，</w:t>
      </w:r>
      <w:r>
        <w:rPr>
          <w:rStyle w:val="16"/>
          <w:rFonts w:ascii="华文宋体" w:hAnsi="华文宋体" w:eastAsia="华文宋体" w:cs="国标宋体"/>
        </w:rPr>
        <w:t>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（qī，通“慽”，忧愁；悲伤）</w:t>
      </w:r>
      <w:r>
        <w:rPr>
          <w:rFonts w:ascii="华文宋体" w:hAnsi="华文宋体" w:eastAsia="华文宋体" w:cs="国标宋体"/>
        </w:rPr>
        <w:t>䦈</w:t>
      </w:r>
      <w:r>
        <w:rPr>
          <w:rStyle w:val="16"/>
          <w:rFonts w:ascii="华文宋体" w:hAnsi="华文宋体" w:eastAsia="华文宋体" w:cs="国标宋体"/>
        </w:rPr>
        <w:t>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eastAsia="华文宋体" w:cs="国标宋体"/>
        </w:rPr>
        <w:t>，吉。</w:t>
      </w:r>
    </w:p>
    <w:p w14:paraId="7B71EE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 w14:paraId="1DFB17A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【尚九】王出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 w:val="0"/>
          <w:bCs w:val="0"/>
        </w:rPr>
        <w:t>有</w:t>
      </w:r>
      <w:r>
        <w:rPr>
          <w:rStyle w:val="16"/>
          <w:rFonts w:ascii="华文宋体" w:hAnsi="华文宋体" w:eastAsia="华文宋体" w:cs="国标宋体"/>
        </w:rPr>
        <w:t>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eastAsia="华文宋体" w:cs="国标宋体"/>
          <w:b/>
          <w:bCs/>
        </w:rPr>
        <w:t>折首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5" name="图像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eastAsia="华文宋体" w:cs="国标宋体"/>
        </w:rPr>
        <w:t>，无咎。</w:t>
      </w:r>
    </w:p>
    <w:p w14:paraId="34D88C9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 w14:paraId="0C9F4E6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BF993F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DE6173A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49" w:name="__RefHeading___Toc7467_886779204"/>
      <w:bookmarkEnd w:id="249"/>
      <w:bookmarkStart w:id="250" w:name="_Toc20552"/>
      <w:r>
        <w:rPr>
          <w:rFonts w:ascii="华文宋体" w:hAnsi="华文宋体" w:eastAsia="华文宋体" w:cs="国标宋体"/>
          <w:b w:val="0"/>
        </w:rPr>
        <w:t>䷞</w:t>
      </w:r>
      <w:bookmarkStart w:id="251" w:name="_Toc182674500"/>
      <w:bookmarkStart w:id="252" w:name="_Toc1540326858"/>
      <w:bookmarkStart w:id="253" w:name="_Toc173774058"/>
      <w:bookmarkStart w:id="254" w:name="_Toc176167774"/>
      <w:bookmarkStart w:id="255" w:name="_Toc178536609"/>
      <w:r>
        <w:rPr>
          <w:rFonts w:ascii="华文宋体" w:hAnsi="华文宋体" w:eastAsia="华文宋体" w:cs="国标宋体"/>
          <w:b w:val="0"/>
        </w:rPr>
        <w:t>泽山欽31</w:t>
      </w:r>
      <w:bookmarkEnd w:id="250"/>
      <w:bookmarkEnd w:id="251"/>
      <w:bookmarkEnd w:id="252"/>
      <w:bookmarkEnd w:id="253"/>
      <w:bookmarkEnd w:id="254"/>
      <w:bookmarkEnd w:id="255"/>
    </w:p>
    <w:p w14:paraId="67C2C62C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eastAsia="华文宋体" w:cs="国标宋体"/>
        </w:rPr>
        <w:t>：亨，利貞；</w:t>
      </w:r>
      <w:r>
        <w:rPr>
          <w:rStyle w:val="16"/>
          <w:rFonts w:ascii="华文宋体" w:hAnsi="华文宋体" w:eastAsia="华文宋体" w:cs="国标宋体"/>
        </w:rPr>
        <w:t>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华文宋体" w:hAnsi="华文宋体" w:eastAsia="华文宋体" w:cs="国标宋体"/>
        </w:rPr>
        <w:t>，吉。</w:t>
      </w:r>
    </w:p>
    <w:p w14:paraId="3249D0B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 w14:paraId="31D8412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《象》曰：山上有泽，欽；君子以虚</w:t>
      </w:r>
      <w:r>
        <w:rPr>
          <w:rStyle w:val="16"/>
          <w:rFonts w:ascii="华文宋体" w:hAnsi="华文宋体" w:eastAsia="华文宋体" w:cs="国标宋体"/>
        </w:rPr>
        <w:t>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eastAsia="华文宋体" w:cs="国标宋体"/>
        </w:rPr>
        <w:t>人。</w:t>
      </w:r>
    </w:p>
    <w:p w14:paraId="49778A2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 w14:paraId="3B25BAD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【初六】欽其</w:t>
      </w:r>
      <w:r>
        <w:rPr>
          <w:rStyle w:val="16"/>
          <w:rFonts w:ascii="华文宋体" w:hAnsi="华文宋体" w:eastAsia="华文宋体" w:cs="国标宋体"/>
        </w:rPr>
        <w:t>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eastAsia="华文宋体" w:cs="国标宋体"/>
        </w:rPr>
        <w:t>。</w:t>
      </w:r>
    </w:p>
    <w:p w14:paraId="5E8C646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感叹其悲酸。</w:t>
      </w:r>
    </w:p>
    <w:p w14:paraId="5586EDB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【六二】欽其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6" name="图像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eastAsia="华文宋体" w:cs="国标宋体"/>
        </w:rPr>
        <w:t>，凶；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吉。</w:t>
      </w:r>
    </w:p>
    <w:p w14:paraId="33A94E8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 w14:paraId="67F7767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【九三】欽其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7" name="图像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</w:rPr>
        <w:t>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eastAsia="华文宋体" w:cs="国标宋体"/>
        </w:rPr>
        <w:t>，閵。</w:t>
      </w:r>
    </w:p>
    <w:p w14:paraId="207771D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 w14:paraId="447E0D0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【九四】貞吉，悔亡；</w:t>
      </w:r>
      <w:r>
        <w:rPr>
          <w:rStyle w:val="16"/>
          <w:rFonts w:ascii="华文宋体" w:hAnsi="华文宋体" w:eastAsia="华文宋体" w:cs="国标宋体"/>
        </w:rPr>
        <w:t>童童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eastAsia="华文宋体" w:cs="国标宋体"/>
        </w:rPr>
        <w:t>往來，</w:t>
      </w:r>
      <w:r>
        <w:rPr>
          <w:rStyle w:val="16"/>
          <w:rFonts w:ascii="华文宋体" w:hAnsi="华文宋体" w:eastAsia="华文宋体" w:cs="国标宋体"/>
        </w:rPr>
        <w:t>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16"/>
          <w:rFonts w:ascii="华文宋体" w:hAnsi="华文宋体" w:eastAsia="华文宋体" w:cs="国标宋体"/>
        </w:rPr>
        <w:t>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eastAsia="华文宋体" w:cs="国标宋体"/>
        </w:rPr>
        <w:t>思。</w:t>
      </w:r>
    </w:p>
    <w:p w14:paraId="09BA318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 w14:paraId="67EEAA70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【九五】欽其</w:t>
      </w:r>
      <w:r>
        <w:rPr>
          <w:rFonts w:ascii="华文宋体" w:hAnsi="华文宋体" w:eastAsia="华文宋体" w:cs="国标宋体"/>
          <w:b/>
          <w:bCs/>
        </w:rPr>
        <w:t>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eastAsia="华文宋体" w:cs="国标宋体"/>
        </w:rPr>
        <w:t>，无悔。</w:t>
      </w:r>
    </w:p>
    <w:p w14:paraId="70C2DFE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 w14:paraId="2F83C95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【尚六】欽其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8" name="图像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（xiá，陜，隘也；阻止）</w:t>
      </w:r>
      <w:r>
        <w:rPr>
          <w:rFonts w:ascii="华文宋体" w:hAnsi="华文宋体" w:eastAsia="华文宋体" w:cs="国标宋体"/>
        </w:rPr>
        <w:t>舌。</w:t>
      </w:r>
    </w:p>
    <w:p w14:paraId="71EEEF5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 w14:paraId="532633F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17B1ED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BD85E5B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56" w:name="__RefHeading___Toc7469_886779204"/>
      <w:bookmarkEnd w:id="256"/>
      <w:bookmarkStart w:id="257" w:name="_Toc18596"/>
      <w:r>
        <w:rPr>
          <w:rFonts w:ascii="华文宋体" w:hAnsi="华文宋体" w:eastAsia="华文宋体" w:cs="国标宋体"/>
          <w:b w:val="0"/>
        </w:rPr>
        <w:t>䷟</w:t>
      </w:r>
      <w:bookmarkStart w:id="258" w:name="_Toc176167775"/>
      <w:bookmarkStart w:id="259" w:name="_Toc182674501"/>
      <w:bookmarkStart w:id="260" w:name="_Toc178536610"/>
      <w:bookmarkStart w:id="261" w:name="_Toc173774059"/>
      <w:bookmarkStart w:id="262" w:name="_Toc560845436"/>
      <w:r>
        <w:rPr>
          <w:rFonts w:ascii="华文宋体" w:hAnsi="华文宋体" w:eastAsia="华文宋体" w:cs="国标宋体"/>
          <w:b w:val="0"/>
        </w:rPr>
        <w:t>雷风恒32</w:t>
      </w:r>
      <w:bookmarkEnd w:id="257"/>
      <w:bookmarkEnd w:id="258"/>
      <w:bookmarkEnd w:id="259"/>
      <w:bookmarkEnd w:id="260"/>
      <w:bookmarkEnd w:id="261"/>
      <w:bookmarkEnd w:id="262"/>
    </w:p>
    <w:p w14:paraId="2A9E2E7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br w:type="textWrapping"/>
      </w:r>
      <w:r>
        <w:rPr>
          <w:rFonts w:ascii="华文宋体" w:hAnsi="华文宋体" w:eastAsia="华文宋体" w:cs="国标宋体"/>
        </w:rPr>
        <w:t xml:space="preserve">    恒：亨，无咎，利貞，利有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198E989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 w14:paraId="28390BE1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《象》曰：雷风，恒；君子以立不易方。</w:t>
      </w:r>
    </w:p>
    <w:p w14:paraId="478443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 w14:paraId="7FC8781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（xuàn，营求）</w:t>
      </w:r>
      <w:r>
        <w:rPr>
          <w:rFonts w:ascii="华文宋体" w:hAnsi="华文宋体" w:eastAsia="华文宋体" w:cs="国标宋体"/>
        </w:rPr>
        <w:t>恒，貞凶，无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079043B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 w14:paraId="4424708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【九二】悔亡。</w:t>
      </w:r>
    </w:p>
    <w:p w14:paraId="70E294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 w14:paraId="74EFA2A0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【九三】不恒其德，或承之羞，貞閵。</w:t>
      </w:r>
    </w:p>
    <w:p w14:paraId="2E9D9C8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 w14:paraId="582EB0B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eastAsia="华文宋体" w:cs="国标宋体"/>
        </w:rPr>
        <w:t>无禽。</w:t>
      </w:r>
    </w:p>
    <w:p w14:paraId="79A57A0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封地里没有禽兽。</w:t>
      </w:r>
    </w:p>
    <w:p w14:paraId="348588D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【六五】恒其德、貞，婦人吉，</w:t>
      </w:r>
      <w:r>
        <w:rPr>
          <w:rStyle w:val="16"/>
          <w:rFonts w:ascii="华文宋体" w:hAnsi="华文宋体" w:eastAsia="华文宋体" w:cs="国标宋体"/>
        </w:rPr>
        <w:t>夫子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eastAsia="华文宋体" w:cs="国标宋体"/>
        </w:rPr>
        <w:t>凶。</w:t>
      </w:r>
    </w:p>
    <w:p w14:paraId="564BCAA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 w14:paraId="1825963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【尚六】夐恒，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694A6A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 w14:paraId="2CDBEBD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801B74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A75A88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63" w:name="__RefHeading___Toc7471_886779204"/>
      <w:bookmarkEnd w:id="263"/>
      <w:bookmarkStart w:id="264" w:name="_Toc131"/>
      <w:r>
        <w:rPr>
          <w:rFonts w:ascii="华文宋体" w:hAnsi="华文宋体" w:eastAsia="华文宋体" w:cs="国标宋体"/>
          <w:b w:val="0"/>
        </w:rPr>
        <w:t>䷠</w:t>
      </w:r>
      <w:bookmarkStart w:id="265" w:name="_Toc182674502"/>
      <w:bookmarkStart w:id="266" w:name="_Toc173774060"/>
      <w:bookmarkStart w:id="267" w:name="_Toc302069783"/>
      <w:bookmarkStart w:id="268" w:name="_Toc176167776"/>
      <w:bookmarkStart w:id="269" w:name="_Toc178536611"/>
      <w:r>
        <w:rPr>
          <w:rFonts w:ascii="华文宋体" w:hAnsi="华文宋体" w:eastAsia="华文宋体" w:cs="国标宋体"/>
          <w:b w:val="0"/>
        </w:rPr>
        <w:t>天山掾33</w:t>
      </w:r>
      <w:bookmarkEnd w:id="264"/>
      <w:bookmarkEnd w:id="265"/>
      <w:bookmarkEnd w:id="266"/>
      <w:bookmarkEnd w:id="267"/>
      <w:bookmarkEnd w:id="268"/>
      <w:bookmarkEnd w:id="269"/>
    </w:p>
    <w:p w14:paraId="0E2FD63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（yuàn，佐助）</w:t>
      </w:r>
      <w:r>
        <w:rPr>
          <w:rFonts w:ascii="华文宋体" w:hAnsi="华文宋体" w:eastAsia="华文宋体" w:cs="国标宋体"/>
        </w:rPr>
        <w:t>：亨小，利貞。</w:t>
      </w:r>
    </w:p>
    <w:p w14:paraId="33E03C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 w14:paraId="745DDC6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《象》曰：天下有山，掾；君子以</w:t>
      </w:r>
      <w:r>
        <w:rPr>
          <w:rStyle w:val="16"/>
          <w:rFonts w:ascii="华文宋体" w:hAnsi="华文宋体" w:eastAsia="华文宋体" w:cs="国标宋体"/>
        </w:rPr>
        <w:t>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eastAsia="华文宋体" w:cs="国标宋体"/>
        </w:rPr>
        <w:t>小人，不恶而</w:t>
      </w:r>
      <w:r>
        <w:rPr>
          <w:rStyle w:val="16"/>
          <w:rFonts w:ascii="华文宋体" w:hAnsi="华文宋体" w:eastAsia="华文宋体" w:cs="国标宋体"/>
        </w:rPr>
        <w:t>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eastAsia="华文宋体" w:cs="国标宋体"/>
        </w:rPr>
        <w:t>。</w:t>
      </w:r>
    </w:p>
    <w:p w14:paraId="2636FC5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 w14:paraId="49B254A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【初六】掾尾，厲；勿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</w:t>
      </w:r>
      <w:r>
        <w:rPr>
          <w:rFonts w:ascii="华文宋体" w:hAnsi="华文宋体" w:eastAsia="华文宋体" w:cs="国标宋体"/>
        </w:rPr>
        <w:t>，有攸往。</w:t>
      </w:r>
    </w:p>
    <w:p w14:paraId="2070F4A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 w14:paraId="645D175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黄牛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eastAsia="华文宋体" w:cs="国标宋体"/>
        </w:rPr>
        <w:t>勒，</w:t>
      </w:r>
      <w:r>
        <w:rPr>
          <w:rStyle w:val="16"/>
          <w:rFonts w:ascii="华文宋体" w:hAnsi="华文宋体" w:eastAsia="华文宋体" w:cs="国标宋体"/>
        </w:rPr>
        <w:t>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16"/>
          <w:rFonts w:ascii="华文宋体" w:hAnsi="华文宋体" w:eastAsia="华文宋体" w:cs="国标宋体"/>
        </w:rPr>
        <w:t>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16"/>
          <w:rFonts w:ascii="华文宋体" w:hAnsi="华文宋体" w:eastAsia="华文宋体" w:cs="国标宋体"/>
        </w:rPr>
        <w:t>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eastAsia="华文宋体" w:cs="国标宋体"/>
        </w:rPr>
        <w:t>。</w:t>
      </w:r>
    </w:p>
    <w:p w14:paraId="06825B5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 w14:paraId="54F5CA2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eastAsia="华文宋体" w:cs="国标宋体"/>
        </w:rPr>
        <w:t>掾，有</w:t>
      </w:r>
      <w:r>
        <w:rPr>
          <w:rFonts w:ascii="华文宋体" w:hAnsi="华文宋体" w:eastAsia="华文宋体" w:cs="国标宋体"/>
          <w:b/>
          <w:bCs/>
        </w:rPr>
        <w:t>疾厲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16"/>
          <w:rFonts w:ascii="华文宋体" w:hAnsi="华文宋体" w:eastAsia="华文宋体" w:cs="国标宋体"/>
        </w:rPr>
        <w:t>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eastAsia="华文宋体" w:cs="国标宋体"/>
        </w:rPr>
        <w:t>，吉。</w:t>
      </w:r>
    </w:p>
    <w:p w14:paraId="368A3EE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 w14:paraId="5796F32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（hào，喜好；喜爱）</w:t>
      </w:r>
      <w:r>
        <w:rPr>
          <w:rFonts w:ascii="华文宋体" w:hAnsi="华文宋体" w:eastAsia="华文宋体" w:cs="国标宋体"/>
        </w:rPr>
        <w:t>掾，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吉，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（通“否”，fǒu，不同意，不认可）</w:t>
      </w:r>
      <w:r>
        <w:rPr>
          <w:rFonts w:ascii="华文宋体" w:hAnsi="华文宋体" w:eastAsia="华文宋体" w:cs="国标宋体"/>
        </w:rPr>
        <w:t>。</w:t>
      </w:r>
    </w:p>
    <w:p w14:paraId="19FA252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 w14:paraId="2CD94AD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eastAsia="华文宋体" w:cs="国标宋体"/>
        </w:rPr>
        <w:t>掾，貞吉。</w:t>
      </w:r>
    </w:p>
    <w:p w14:paraId="34343A8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 w14:paraId="3890F88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eastAsia="华文宋体" w:cs="国标宋体"/>
        </w:rPr>
        <w:t>掾，</w:t>
      </w:r>
      <w:r>
        <w:rPr>
          <w:rStyle w:val="16"/>
          <w:rFonts w:ascii="华文宋体" w:hAnsi="华文宋体" w:eastAsia="华文宋体" w:cs="国标宋体"/>
        </w:rPr>
        <w:t>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eastAsia="华文宋体" w:cs="国标宋体"/>
        </w:rPr>
        <w:t>不利。</w:t>
      </w:r>
    </w:p>
    <w:p w14:paraId="5FF0B84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 w14:paraId="0725831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BD198B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A53C346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70" w:name="__RefHeading___Toc7473_886779204"/>
      <w:bookmarkEnd w:id="270"/>
      <w:bookmarkStart w:id="271" w:name="_Toc16573"/>
      <w:r>
        <w:rPr>
          <w:rFonts w:ascii="华文宋体" w:hAnsi="华文宋体" w:eastAsia="华文宋体" w:cs="国标宋体"/>
          <w:b w:val="0"/>
        </w:rPr>
        <w:t>䷡</w:t>
      </w:r>
      <w:bookmarkStart w:id="272" w:name="_Toc182674503"/>
      <w:bookmarkStart w:id="273" w:name="_Toc178536612"/>
      <w:bookmarkStart w:id="274" w:name="_Toc176167777"/>
      <w:bookmarkStart w:id="275" w:name="_Toc173774061"/>
      <w:bookmarkStart w:id="276" w:name="_Toc55456992"/>
      <w:r>
        <w:rPr>
          <w:rFonts w:ascii="华文宋体" w:hAnsi="华文宋体" w:eastAsia="华文宋体" w:cs="国标宋体"/>
          <w:b w:val="0"/>
        </w:rPr>
        <w:t>雷天泰壯34</w:t>
      </w:r>
      <w:bookmarkEnd w:id="271"/>
      <w:bookmarkEnd w:id="272"/>
      <w:bookmarkEnd w:id="273"/>
      <w:bookmarkEnd w:id="274"/>
      <w:bookmarkEnd w:id="275"/>
      <w:bookmarkEnd w:id="276"/>
    </w:p>
    <w:p w14:paraId="41EC75C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16"/>
          <w:rFonts w:ascii="华文宋体" w:hAnsi="华文宋体" w:eastAsia="华文宋体" w:cs="国标宋体"/>
        </w:rPr>
        <w:t>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eastAsia="华文宋体" w:cs="国标宋体"/>
        </w:rPr>
        <w:t>：利貞。</w:t>
      </w:r>
    </w:p>
    <w:p w14:paraId="119C8B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 w14:paraId="424B7C8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《象》曰：雷在天上，泰壮；君子以非</w:t>
      </w:r>
      <w:r>
        <w:rPr>
          <w:rStyle w:val="16"/>
          <w:rFonts w:ascii="华文宋体" w:hAnsi="华文宋体" w:eastAsia="华文宋体" w:cs="国标宋体"/>
        </w:rPr>
        <w:t>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eastAsia="华文宋体" w:cs="国标宋体"/>
        </w:rPr>
        <w:t>弗履。</w:t>
      </w:r>
    </w:p>
    <w:p w14:paraId="6DF107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 w14:paraId="7D43A95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【初九】壯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16"/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凶，有復。</w:t>
      </w:r>
    </w:p>
    <w:p w14:paraId="5ADA51F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 w14:paraId="505785E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【九二】貞吉。</w:t>
      </w:r>
    </w:p>
    <w:p w14:paraId="4B5CC28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固守正道吉祥。</w:t>
      </w:r>
    </w:p>
    <w:p w14:paraId="3DE54D6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用壯，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用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eastAsia="华文宋体" w:cs="国标宋体"/>
        </w:rPr>
        <w:t>，貞厲；</w:t>
      </w:r>
      <w:r>
        <w:rPr>
          <w:rStyle w:val="16"/>
          <w:rFonts w:ascii="华文宋体" w:hAnsi="华文宋体" w:eastAsia="华文宋体" w:cs="国标宋体"/>
        </w:rPr>
        <w:t>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（dī，牡羊也）</w:t>
      </w:r>
      <w:r>
        <w:rPr>
          <w:rFonts w:ascii="华文宋体" w:hAnsi="华文宋体" w:eastAsia="华文宋体" w:cs="国标宋体"/>
        </w:rPr>
        <w:t>羊</w:t>
      </w:r>
      <w:r>
        <w:rPr>
          <w:rStyle w:val="16"/>
          <w:rFonts w:ascii="华文宋体" w:hAnsi="华文宋体" w:eastAsia="华文宋体" w:cs="国标宋体"/>
        </w:rPr>
        <w:t>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16"/>
          <w:rFonts w:ascii="华文宋体" w:hAnsi="华文宋体" w:eastAsia="华文宋体" w:cs="国标宋体"/>
        </w:rPr>
        <w:t>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（fān，篱笆）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（léi，通“累”，缠绕，困住）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b/>
          <w:bCs/>
        </w:rPr>
        <w:t>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eastAsia="华文宋体" w:cs="国标宋体"/>
        </w:rPr>
        <w:t>。</w:t>
      </w:r>
    </w:p>
    <w:p w14:paraId="286E5D7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 w14:paraId="3700774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【九四】貞吉，悔亡；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9" name="图像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（蕃，fān，篱落；屏障。这个字的意思是王的屏障）</w:t>
      </w:r>
      <w:r>
        <w:rPr>
          <w:rStyle w:val="16"/>
          <w:rFonts w:ascii="华文宋体" w:hAnsi="华文宋体" w:eastAsia="华文宋体" w:cs="国标宋体"/>
        </w:rPr>
        <w:t>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（kuài，孤独；孑然）</w:t>
      </w:r>
      <w:r>
        <w:rPr>
          <w:rFonts w:ascii="华文宋体" w:hAnsi="华文宋体" w:eastAsia="华文宋体" w:cs="国标宋体"/>
        </w:rPr>
        <w:t>不</w:t>
      </w:r>
      <w:r>
        <w:rPr>
          <w:rStyle w:val="16"/>
          <w:rFonts w:ascii="华文宋体" w:hAnsi="华文宋体" w:eastAsia="华文宋体" w:cs="国标宋体"/>
        </w:rPr>
        <w:t>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eastAsia="华文宋体" w:cs="国标宋体"/>
        </w:rPr>
        <w:t>，壯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eastAsia="华文宋体" w:cs="国标宋体"/>
          <w:b/>
          <w:bCs/>
        </w:rPr>
        <w:t>泰車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ù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 w14:paraId="6F553A0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 w14:paraId="783D3FD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eastAsia="华文宋体" w:cs="国标宋体"/>
        </w:rPr>
        <w:t>羊于</w:t>
      </w:r>
      <w:r>
        <w:rPr>
          <w:rStyle w:val="16"/>
          <w:rFonts w:ascii="华文宋体" w:hAnsi="华文宋体" w:eastAsia="华文宋体" w:cs="国标宋体"/>
        </w:rPr>
        <w:t>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eastAsia="华文宋体" w:cs="国标宋体"/>
        </w:rPr>
        <w:t>，无悔。</w:t>
      </w:r>
    </w:p>
    <w:p w14:paraId="5498B31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 w14:paraId="56910E4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【尚六】羝羊觸藩，不能退，不能</w:t>
      </w:r>
      <w:r>
        <w:rPr>
          <w:rFonts w:ascii="华文宋体" w:hAnsi="华文宋体" w:eastAsia="华文宋体" w:cs="国标宋体"/>
          <w:b/>
          <w:bCs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eastAsia="华文宋体" w:cs="国标宋体"/>
        </w:rPr>
        <w:t>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利；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則吉。</w:t>
      </w:r>
    </w:p>
    <w:p w14:paraId="2F7250A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 w14:paraId="29116F2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3924D8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49E09B0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77" w:name="__RefHeading___Toc7475_886779204"/>
      <w:bookmarkEnd w:id="277"/>
      <w:bookmarkStart w:id="278" w:name="_Toc10362"/>
      <w:r>
        <w:rPr>
          <w:rFonts w:ascii="华文宋体" w:hAnsi="华文宋体" w:eastAsia="华文宋体" w:cs="国标宋体"/>
          <w:b w:val="0"/>
        </w:rPr>
        <w:t>䷢</w:t>
      </w:r>
      <w:bookmarkStart w:id="279" w:name="_Toc176167778"/>
      <w:bookmarkStart w:id="280" w:name="_Toc173774062"/>
      <w:bookmarkStart w:id="281" w:name="_Toc182674504"/>
      <w:bookmarkStart w:id="282" w:name="_Toc178536613"/>
      <w:bookmarkStart w:id="283" w:name="_Toc1813922486"/>
      <w:r>
        <w:rPr>
          <w:rFonts w:ascii="华文宋体" w:hAnsi="华文宋体" w:eastAsia="华文宋体" w:cs="国标宋体"/>
          <w:b w:val="0"/>
        </w:rPr>
        <w:t>火地溍35</w:t>
      </w:r>
      <w:bookmarkEnd w:id="278"/>
      <w:bookmarkEnd w:id="279"/>
      <w:bookmarkEnd w:id="280"/>
      <w:bookmarkEnd w:id="281"/>
      <w:bookmarkEnd w:id="282"/>
      <w:bookmarkEnd w:id="283"/>
    </w:p>
    <w:p w14:paraId="1F03AF1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br w:type="textWrapping"/>
      </w:r>
      <w:r>
        <w:rPr>
          <w:rFonts w:ascii="华文宋体" w:hAnsi="华文宋体" w:eastAsia="华文宋体" w:cs="国标宋体"/>
        </w:rPr>
        <w:t xml:space="preserve">    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0" name="图像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康侯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1" name="图像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eastAsia="华文宋体" w:cs="国标宋体"/>
        </w:rPr>
        <w:t>馬、</w:t>
      </w:r>
      <w:r>
        <w:rPr>
          <w:rStyle w:val="16"/>
          <w:rFonts w:ascii="华文宋体" w:hAnsi="华文宋体" w:eastAsia="华文宋体" w:cs="国标宋体"/>
        </w:rPr>
        <w:t>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eastAsia="华文宋体" w:cs="国标宋体"/>
        </w:rPr>
        <w:t>、</w:t>
      </w:r>
      <w:r>
        <w:rPr>
          <w:rStyle w:val="16"/>
          <w:rFonts w:ascii="华文宋体" w:hAnsi="华文宋体" w:eastAsia="华文宋体" w:cs="国标宋体"/>
        </w:rPr>
        <w:t>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eastAsia="华文宋体" w:cs="国标宋体"/>
        </w:rPr>
        <w:t>，晝日三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2" name="图像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eastAsia="华文宋体" w:cs="国标宋体"/>
        </w:rPr>
        <w:t>。</w:t>
      </w:r>
    </w:p>
    <w:p w14:paraId="78F57EA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84" w:name="__DdeLink__8586_321028360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《晋》卦象征</w:t>
      </w:r>
      <w:bookmarkStart w:id="285" w:name="__DdeLink__8581_321028360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</w:t>
      </w:r>
      <w:bookmarkEnd w:id="28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4"/>
    </w:p>
    <w:p w14:paraId="3082FB80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《象》曰：明出地上，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3" name="图像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；君子以自昭明德。</w:t>
      </w:r>
    </w:p>
    <w:p w14:paraId="3E3D52F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 w14:paraId="0DC6197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4" name="图像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16"/>
          <w:rFonts w:ascii="华文宋体" w:hAnsi="华文宋体" w:eastAsia="华文宋体" w:cs="国标宋体"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eastAsia="华文宋体" w:cs="国标宋体"/>
        </w:rPr>
        <w:t>如，貞吉，悔亡；復</w:t>
      </w:r>
      <w:r>
        <w:rPr>
          <w:rStyle w:val="16"/>
          <w:rFonts w:ascii="华文宋体" w:hAnsi="华文宋体" w:eastAsia="华文宋体" w:cs="国标宋体"/>
        </w:rPr>
        <w:t>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eastAsia="华文宋体" w:cs="国标宋体"/>
        </w:rPr>
        <w:t>，无咎。</w:t>
      </w:r>
    </w:p>
    <w:p w14:paraId="40AD3BE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 w14:paraId="5EE7065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5" name="图像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如，</w:t>
      </w:r>
      <w:r>
        <w:rPr>
          <w:rStyle w:val="16"/>
          <w:rFonts w:ascii="华文宋体" w:hAnsi="华文宋体" w:eastAsia="华文宋体" w:cs="国标宋体"/>
        </w:rPr>
        <w:t>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eastAsia="华文宋体" w:cs="国标宋体"/>
        </w:rPr>
        <w:t>如，貞吉；受</w:t>
      </w:r>
      <w:r>
        <w:rPr>
          <w:rStyle w:val="16"/>
          <w:rFonts w:ascii="华文宋体" w:hAnsi="华文宋体" w:eastAsia="华文宋体" w:cs="国标宋体"/>
        </w:rPr>
        <w:t>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16"/>
          <w:rFonts w:ascii="华文宋体" w:hAnsi="华文宋体" w:eastAsia="华文宋体" w:cs="国标宋体"/>
        </w:rPr>
        <w:t>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16"/>
          <w:rFonts w:ascii="华文宋体" w:hAnsi="华文宋体" w:eastAsia="华文宋体" w:cs="国标宋体"/>
        </w:rPr>
        <w:t>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eastAsia="华文宋体" w:cs="国标宋体"/>
        </w:rPr>
        <w:t>其王</w:t>
      </w:r>
      <w:r>
        <w:rPr>
          <w:rStyle w:val="16"/>
          <w:rFonts w:ascii="华文宋体" w:hAnsi="华文宋体" w:eastAsia="华文宋体" w:cs="国标宋体"/>
        </w:rPr>
        <w:t>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eastAsia="华文宋体" w:cs="国标宋体"/>
        </w:rPr>
        <w:t>。</w:t>
      </w:r>
    </w:p>
    <w:p w14:paraId="4C794AC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86" w:name="__DdeLink__8590_3210283604"/>
      <w:bookmarkEnd w:id="286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 w14:paraId="3734012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16"/>
          <w:rFonts w:ascii="华文宋体" w:hAnsi="华文宋体" w:eastAsia="华文宋体" w:cs="国标宋体"/>
        </w:rPr>
        <w:t>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eastAsia="华文宋体" w:cs="国标宋体"/>
        </w:rPr>
        <w:t>，悔亡。</w:t>
      </w:r>
    </w:p>
    <w:p w14:paraId="1EC96F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众人诚信，悔恨消失。</w:t>
      </w:r>
    </w:p>
    <w:p w14:paraId="79F0958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6" name="图像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如，</w:t>
      </w:r>
      <w:bookmarkStart w:id="287" w:name="__DdeLink__8596_3210283604"/>
      <w:r>
        <w:rPr>
          <w:rStyle w:val="16"/>
          <w:rFonts w:ascii="华文宋体" w:hAnsi="华文宋体" w:eastAsia="华文宋体" w:cs="国标宋体"/>
        </w:rPr>
        <w:t>炙</w:t>
      </w:r>
      <w:bookmarkEnd w:id="287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eastAsia="华文宋体" w:cs="国标宋体"/>
        </w:rPr>
        <w:t>鼠，貞厲。</w:t>
      </w:r>
    </w:p>
    <w:p w14:paraId="3F802FB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88" w:name="__DdeLink__8600_3210283604"/>
      <w:bookmarkEnd w:id="288"/>
      <w:bookmarkStart w:id="289" w:name="__DdeLink__8592_3210283604"/>
      <w:bookmarkEnd w:id="28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 w14:paraId="409721A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【六五】悔亡，失得勿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，往吉，无不利。</w:t>
      </w:r>
    </w:p>
    <w:p w14:paraId="203ACB9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 w14:paraId="329C5EC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7" name="图像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eastAsia="华文宋体" w:cs="国标宋体"/>
        </w:rPr>
        <w:t>伐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，厲吉。无咎，貞閵。</w:t>
      </w:r>
    </w:p>
    <w:p w14:paraId="7525070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 w14:paraId="0F88499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29CAFE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4765AF7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End w:id="291"/>
      <w:bookmarkStart w:id="292" w:name="_Toc6195"/>
      <w:r>
        <w:rPr>
          <w:rFonts w:ascii="华文宋体" w:hAnsi="华文宋体" w:eastAsia="华文宋体" w:cs="国标宋体"/>
          <w:b w:val="0"/>
        </w:rPr>
        <w:t>䷣</w:t>
      </w:r>
      <w:bookmarkStart w:id="293" w:name="_Toc178536614"/>
      <w:bookmarkStart w:id="294" w:name="_Toc182674505"/>
      <w:bookmarkStart w:id="295" w:name="_Toc173774063"/>
      <w:bookmarkStart w:id="296" w:name="_Toc176167779"/>
      <w:bookmarkStart w:id="297" w:name="_Toc426416457"/>
      <w:r>
        <w:rPr>
          <w:rFonts w:ascii="华文宋体" w:hAnsi="华文宋体" w:eastAsia="华文宋体" w:cs="国标宋体"/>
          <w:b w:val="0"/>
        </w:rPr>
        <w:t>地火明夷36</w:t>
      </w:r>
      <w:bookmarkEnd w:id="292"/>
      <w:bookmarkEnd w:id="293"/>
      <w:bookmarkEnd w:id="294"/>
      <w:bookmarkEnd w:id="295"/>
      <w:bookmarkEnd w:id="296"/>
      <w:bookmarkEnd w:id="297"/>
    </w:p>
    <w:p w14:paraId="0FD94F8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明</w:t>
      </w:r>
      <w:r>
        <w:rPr>
          <w:rStyle w:val="16"/>
          <w:rFonts w:ascii="华文宋体" w:hAnsi="华文宋体" w:eastAsia="华文宋体" w:cs="国标宋体"/>
        </w:rPr>
        <w:t>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eastAsia="华文宋体" w:cs="国标宋体"/>
        </w:rPr>
        <w:t>：利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eastAsia="华文宋体" w:cs="国标宋体"/>
        </w:rPr>
        <w:t>貞。</w:t>
      </w:r>
    </w:p>
    <w:p w14:paraId="71AF4E0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 w14:paraId="4C0FA2F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《象》曰：明入地中，明夷；君子以</w:t>
      </w:r>
      <w:bookmarkStart w:id="298" w:name="__DdeLink__8931_2268302932"/>
      <w:r>
        <w:rPr>
          <w:rStyle w:val="16"/>
          <w:rFonts w:ascii="华文宋体" w:hAnsi="华文宋体" w:eastAsia="华文宋体" w:cs="国标宋体"/>
        </w:rPr>
        <w:t>莅</w:t>
      </w:r>
      <w:bookmarkEnd w:id="29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eastAsia="华文宋体" w:cs="国标宋体"/>
        </w:rPr>
        <w:t>众，用晦而明。</w:t>
      </w:r>
    </w:p>
    <w:p w14:paraId="61A73EE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 w14:paraId="2CC1205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【初九】明，夷于</w:t>
      </w:r>
      <w:r>
        <w:rPr>
          <w:rStyle w:val="16"/>
          <w:rFonts w:ascii="华文宋体" w:hAnsi="华文宋体" w:eastAsia="华文宋体" w:cs="国标宋体"/>
        </w:rPr>
        <w:t>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16"/>
          <w:rFonts w:ascii="华文宋体" w:hAnsi="华文宋体" w:eastAsia="华文宋体" w:cs="国标宋体"/>
        </w:rPr>
        <w:t>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eastAsia="华文宋体" w:cs="国标宋体"/>
        </w:rPr>
        <w:t>左翼；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eastAsia="华文宋体" w:cs="国标宋体"/>
        </w:rPr>
        <w:t>，三日不食。有攸往，主人有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。</w:t>
      </w:r>
    </w:p>
    <w:p w14:paraId="01C239C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 w14:paraId="17654B5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【六二】明夷，夷于左；</w:t>
      </w:r>
      <w:r>
        <w:rPr>
          <w:rFonts w:ascii="华文宋体" w:hAnsi="华文宋体" w:eastAsia="华文宋体" w:cs="国标宋体"/>
          <w:b/>
          <w:bCs/>
        </w:rPr>
        <w:t>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eastAsia="华文宋体" w:cs="国标宋体"/>
        </w:rPr>
        <w:t>馬</w:t>
      </w:r>
      <w:r>
        <w:rPr>
          <w:rStyle w:val="16"/>
          <w:rFonts w:ascii="华文宋体" w:hAnsi="华文宋体" w:eastAsia="华文宋体" w:cs="国标宋体"/>
        </w:rPr>
        <w:t>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（chuáng，牀，安身之坐也。字亦作床，引申为“躺”）</w:t>
      </w:r>
      <w:r>
        <w:rPr>
          <w:rFonts w:ascii="华文宋体" w:hAnsi="华文宋体" w:eastAsia="华文宋体" w:cs="国标宋体"/>
        </w:rPr>
        <w:t>，吉。</w:t>
      </w:r>
    </w:p>
    <w:p w14:paraId="78C937E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 w14:paraId="4001EDB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【九三】明夷，夷于南；</w:t>
      </w:r>
      <w:r>
        <w:rPr>
          <w:rStyle w:val="16"/>
          <w:rFonts w:ascii="华文宋体" w:hAnsi="华文宋体" w:eastAsia="华文宋体" w:cs="国标宋体"/>
        </w:rPr>
        <w:t>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eastAsia="华文宋体" w:cs="国标宋体"/>
        </w:rPr>
        <w:t>得其</w:t>
      </w:r>
      <w:r>
        <w:rPr>
          <w:rStyle w:val="16"/>
          <w:rFonts w:ascii="华文宋体" w:hAnsi="华文宋体" w:eastAsia="华文宋体" w:cs="国标宋体"/>
        </w:rPr>
        <w:t>大首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eastAsia="华文宋体" w:cs="国标宋体"/>
        </w:rPr>
        <w:t>，不可</w:t>
      </w:r>
      <w:r>
        <w:rPr>
          <w:rStyle w:val="16"/>
          <w:rFonts w:ascii="华文宋体" w:hAnsi="华文宋体" w:eastAsia="华文宋体" w:cs="国标宋体"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eastAsia="华文宋体" w:cs="国标宋体"/>
        </w:rPr>
        <w:t>貞。</w:t>
      </w:r>
    </w:p>
    <w:p w14:paraId="242122D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 w14:paraId="4794C7A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【六四】明夷，夷于左；</w:t>
      </w:r>
      <w:r>
        <w:rPr>
          <w:rFonts w:ascii="华文宋体" w:hAnsi="华文宋体" w:eastAsia="华文宋体" w:cs="国标宋体"/>
          <w:b/>
          <w:bCs/>
        </w:rPr>
        <w:t>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16"/>
          <w:rFonts w:ascii="华文宋体" w:hAnsi="华文宋体" w:eastAsia="华文宋体" w:cs="国标宋体"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eastAsia="华文宋体" w:cs="国标宋体"/>
        </w:rPr>
        <w:t>明夷之心，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16"/>
          <w:rFonts w:ascii="华文宋体" w:hAnsi="华文宋体" w:eastAsia="华文宋体" w:cs="国标宋体"/>
        </w:rPr>
        <w:t>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eastAsia="华文宋体" w:cs="国标宋体"/>
          <w:b/>
          <w:bCs/>
        </w:rPr>
        <w:t>門</w:t>
      </w:r>
      <w:r>
        <w:rPr>
          <w:rStyle w:val="16"/>
          <w:rFonts w:ascii="华文宋体" w:hAnsi="华文宋体" w:eastAsia="华文宋体" w:cs="国标宋体"/>
        </w:rPr>
        <w:t>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eastAsia="华文宋体" w:cs="国标宋体"/>
        </w:rPr>
        <w:t>。</w:t>
      </w:r>
    </w:p>
    <w:p w14:paraId="1DBC5CC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 w14:paraId="2290BA1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【六五】箕子之明夷，利貞。</w:t>
      </w:r>
    </w:p>
    <w:p w14:paraId="75C0CFE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 w14:paraId="12B062C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【尚六】不明</w:t>
      </w:r>
      <w:r>
        <w:rPr>
          <w:rStyle w:val="16"/>
          <w:rFonts w:ascii="华文宋体" w:hAnsi="华文宋体" w:eastAsia="华文宋体" w:cs="国标宋体"/>
        </w:rPr>
        <w:t>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eastAsia="华文宋体" w:cs="国标宋体"/>
        </w:rPr>
        <w:t>，初登于天，後入于地。</w:t>
      </w:r>
    </w:p>
    <w:p w14:paraId="52B8DA7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 w14:paraId="25B84ADC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238497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E2E5DAE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End w:id="299"/>
      <w:bookmarkStart w:id="300" w:name="_Toc13222"/>
      <w:r>
        <w:rPr>
          <w:rFonts w:ascii="华文宋体" w:hAnsi="华文宋体" w:eastAsia="华文宋体" w:cs="国标宋体"/>
          <w:b w:val="0"/>
        </w:rPr>
        <w:t>䷤</w:t>
      </w:r>
      <w:bookmarkStart w:id="301" w:name="_Toc182674506"/>
      <w:bookmarkStart w:id="302" w:name="_Toc176167780"/>
      <w:bookmarkStart w:id="303" w:name="_Toc178536615"/>
      <w:bookmarkStart w:id="304" w:name="_Toc1954692691"/>
      <w:bookmarkStart w:id="305" w:name="_Toc173774064"/>
      <w:r>
        <w:rPr>
          <w:rFonts w:ascii="华文宋体" w:hAnsi="华文宋体" w:eastAsia="华文宋体" w:cs="国标宋体"/>
          <w:b w:val="0"/>
        </w:rPr>
        <w:t>风火家人37</w:t>
      </w:r>
      <w:bookmarkEnd w:id="300"/>
      <w:bookmarkEnd w:id="301"/>
      <w:bookmarkEnd w:id="302"/>
      <w:bookmarkEnd w:id="303"/>
      <w:bookmarkEnd w:id="304"/>
      <w:bookmarkEnd w:id="305"/>
    </w:p>
    <w:p w14:paraId="76293C22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人</w:t>
      </w:r>
      <w:r>
        <w:rPr>
          <w:rFonts w:ascii="华文宋体" w:hAnsi="华文宋体" w:eastAsia="华文宋体" w:cs="国标宋体"/>
        </w:rPr>
        <w:t>：利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华文宋体" w:hAnsi="华文宋体" w:eastAsia="华文宋体" w:cs="国标宋体"/>
        </w:rPr>
        <w:t>貞。</w:t>
      </w:r>
    </w:p>
    <w:p w14:paraId="413F0C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 w14:paraId="10FBD02C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《象》曰：风自火出，家人；君子以言有物而行有恒。</w:t>
      </w:r>
    </w:p>
    <w:p w14:paraId="09CB5E5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 w14:paraId="26D4E36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eastAsia="华文宋体" w:cs="国标宋体"/>
        </w:rPr>
        <w:t>有家，悔亡。</w:t>
      </w:r>
    </w:p>
    <w:p w14:paraId="518F8F6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 w14:paraId="7061DB8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eastAsia="华文宋体" w:cs="国标宋体"/>
        </w:rPr>
        <w:t>，在</w:t>
      </w:r>
      <w:r>
        <w:rPr>
          <w:rStyle w:val="16"/>
          <w:rFonts w:ascii="华文宋体" w:hAnsi="华文宋体" w:eastAsia="华文宋体" w:cs="国标宋体"/>
        </w:rPr>
        <w:t>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16"/>
          <w:rFonts w:ascii="华文宋体" w:hAnsi="华文宋体" w:eastAsia="华文宋体" w:cs="国标宋体"/>
        </w:rPr>
        <w:t>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eastAsia="华文宋体" w:cs="国标宋体"/>
        </w:rPr>
        <w:t>貞，吉。</w:t>
      </w:r>
    </w:p>
    <w:p w14:paraId="4FCA213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 w14:paraId="5E4EBA5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【九三】家人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8" name="图像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9" name="图像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（shuò，即“爍爍”。白为洁净，比喻清流贤正；幺本义指细丝；这个字的意思是把清流贤正们束缚起来炙烤）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eastAsia="华文宋体" w:cs="国标宋体"/>
        </w:rPr>
        <w:t>，厲吉；</w:t>
      </w:r>
      <w:r>
        <w:rPr>
          <w:rFonts w:ascii="华文宋体" w:hAnsi="华文宋体" w:eastAsia="华文宋体" w:cs="国标宋体"/>
          <w:b/>
          <w:bCs/>
        </w:rPr>
        <w:t>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eastAsia="华文宋体" w:cs="国标宋体"/>
          <w:b/>
          <w:bCs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eastAsia="华文宋体" w:cs="国标宋体"/>
        </w:rPr>
        <w:t>裏</w:t>
      </w:r>
      <w:r>
        <w:rPr>
          <w:rStyle w:val="16"/>
          <w:rFonts w:ascii="华文宋体" w:hAnsi="华文宋体" w:eastAsia="华文宋体" w:cs="国标宋体"/>
        </w:rPr>
        <w:t>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（lǐ，通“悝”，忧愁）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閵。</w:t>
      </w:r>
    </w:p>
    <w:p w14:paraId="4960AC1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一家人把清流贤正们束缚起来炙烤，有悔恨，知危能慎吉祥；服事子时都各自忧愁，常会被蹂躏。</w:t>
      </w:r>
    </w:p>
    <w:p w14:paraId="7813882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【六四】富家，大吉。</w:t>
      </w:r>
    </w:p>
    <w:p w14:paraId="45FE649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富裕家，大为吉祥。</w:t>
      </w:r>
    </w:p>
    <w:p w14:paraId="13564BA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【九五】王</w:t>
      </w:r>
      <w:r>
        <w:rPr>
          <w:rStyle w:val="16"/>
          <w:rFonts w:ascii="华文宋体" w:hAnsi="华文宋体" w:eastAsia="华文宋体" w:cs="国标宋体"/>
        </w:rPr>
        <w:t>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eastAsia="华文宋体" w:cs="国标宋体"/>
        </w:rPr>
        <w:t>有家，勿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，往吉。</w:t>
      </w:r>
    </w:p>
    <w:p w14:paraId="7BF0489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 w14:paraId="653E40B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【尚九】有復，</w:t>
      </w:r>
      <w:r>
        <w:rPr>
          <w:rStyle w:val="16"/>
          <w:rFonts w:ascii="华文宋体" w:hAnsi="华文宋体" w:eastAsia="华文宋体" w:cs="国标宋体"/>
        </w:rPr>
        <w:t>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eastAsia="华文宋体" w:cs="国标宋体"/>
          <w:b/>
          <w:bCs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，終吉。</w:t>
      </w:r>
    </w:p>
    <w:p w14:paraId="323BB7D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有心回归，曲折然，常会吉祥。</w:t>
      </w:r>
    </w:p>
    <w:p w14:paraId="709DDF9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E10613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1C46F5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End w:id="306"/>
      <w:bookmarkStart w:id="307" w:name="_Toc17193"/>
      <w:r>
        <w:rPr>
          <w:rFonts w:ascii="华文宋体" w:hAnsi="华文宋体" w:eastAsia="华文宋体" w:cs="国标宋体"/>
          <w:b w:val="0"/>
        </w:rPr>
        <w:t>䷥</w:t>
      </w:r>
      <w:bookmarkStart w:id="308" w:name="_Toc182674507"/>
      <w:bookmarkStart w:id="309" w:name="_Toc176167781"/>
      <w:bookmarkStart w:id="310" w:name="_Toc178536616"/>
      <w:bookmarkStart w:id="311" w:name="_Toc173774065"/>
      <w:bookmarkStart w:id="312" w:name="_Toc1828348652"/>
      <w:r>
        <w:rPr>
          <w:rFonts w:ascii="华文宋体" w:hAnsi="华文宋体" w:eastAsia="华文宋体" w:cs="国标宋体"/>
          <w:b w:val="0"/>
        </w:rPr>
        <w:t>火泽乖38</w:t>
      </w:r>
      <w:bookmarkEnd w:id="307"/>
      <w:bookmarkEnd w:id="308"/>
      <w:bookmarkEnd w:id="309"/>
      <w:bookmarkEnd w:id="310"/>
      <w:bookmarkEnd w:id="311"/>
      <w:bookmarkEnd w:id="312"/>
    </w:p>
    <w:p w14:paraId="320F9960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eastAsia="华文宋体" w:cs="国标宋体"/>
        </w:rPr>
        <w:t>：小事吉。</w:t>
      </w:r>
    </w:p>
    <w:p w14:paraId="159A93E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：小事情吉祥。</w:t>
      </w:r>
    </w:p>
    <w:p w14:paraId="17FA91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</w:t>
      </w:r>
      <w:r>
        <w:rPr>
          <w:rStyle w:val="16"/>
          <w:rFonts w:ascii="华文宋体" w:hAnsi="华文宋体" w:eastAsia="华文宋体" w:cs="国标宋体"/>
        </w:rPr>
        <w:t>上火下泽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eastAsia="华文宋体" w:cs="国标宋体"/>
        </w:rPr>
        <w:t>，乖；君子以同而异。</w:t>
      </w:r>
    </w:p>
    <w:p w14:paraId="1F8054A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 w14:paraId="31D2B6A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【初九】悔亡。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eastAsia="华文宋体" w:cs="国标宋体"/>
        </w:rPr>
        <w:t>馬，勿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eastAsia="华文宋体" w:cs="国标宋体"/>
        </w:rPr>
        <w:t>，自復；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16"/>
          <w:rFonts w:ascii="华文宋体" w:hAnsi="华文宋体" w:eastAsia="华文宋体" w:cs="国标宋体"/>
        </w:rPr>
        <w:t>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eastAsia="华文宋体" w:cs="国标宋体"/>
        </w:rPr>
        <w:t>人，无咎。</w:t>
      </w:r>
    </w:p>
    <w:p w14:paraId="7C700CB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 w14:paraId="27AF1A0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eastAsia="华文宋体" w:cs="国标宋体"/>
          <w:b/>
          <w:bCs/>
        </w:rPr>
        <w:t>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（通“哄”，hòng，争斗）</w:t>
      </w:r>
      <w:r>
        <w:rPr>
          <w:rFonts w:ascii="华文宋体" w:hAnsi="华文宋体" w:eastAsia="华文宋体" w:cs="国标宋体"/>
        </w:rPr>
        <w:t>，无咎。</w:t>
      </w:r>
    </w:p>
    <w:p w14:paraId="6FB7147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 w14:paraId="0964921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【六三】見車</w:t>
      </w:r>
      <w:r>
        <w:rPr>
          <w:rStyle w:val="16"/>
          <w:rFonts w:ascii="华文宋体" w:hAnsi="华文宋体" w:eastAsia="华文宋体" w:cs="国标宋体"/>
        </w:rPr>
        <w:t>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（jiá，无动于衷；淡然）</w:t>
      </w:r>
      <w:r>
        <w:rPr>
          <w:rFonts w:ascii="华文宋体" w:hAnsi="华文宋体" w:eastAsia="华文宋体" w:cs="国标宋体"/>
        </w:rPr>
        <w:t>，其牛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0" name="图像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（詍，yì，多言也。加一个止，就是停止多言）</w:t>
      </w:r>
      <w:r>
        <w:rPr>
          <w:rFonts w:ascii="华文宋体" w:hAnsi="华文宋体" w:eastAsia="华文宋体" w:cs="国标宋体"/>
        </w:rPr>
        <w:t>，其人</w:t>
      </w:r>
      <w:r>
        <w:rPr>
          <w:rStyle w:val="16"/>
          <w:rFonts w:ascii="华文宋体" w:hAnsi="华文宋体" w:eastAsia="华文宋体" w:cs="国标宋体"/>
        </w:rPr>
        <w:t>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eastAsia="华文宋体" w:cs="国标宋体"/>
        </w:rPr>
        <w:t>且</w:t>
      </w:r>
      <w:r>
        <w:rPr>
          <w:rStyle w:val="16"/>
          <w:rFonts w:ascii="华文宋体" w:hAnsi="华文宋体" w:eastAsia="华文宋体" w:cs="国标宋体"/>
        </w:rPr>
        <w:t>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（yì，古代割掉鼻子的一种酷刑）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无初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。</w:t>
      </w:r>
    </w:p>
    <w:p w14:paraId="6A2B740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见</w:t>
      </w: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 w14:paraId="1BCEAD4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【九四】乖</w:t>
      </w:r>
      <w:r>
        <w:rPr>
          <w:rStyle w:val="16"/>
          <w:rFonts w:ascii="华文宋体" w:hAnsi="华文宋体" w:eastAsia="华文宋体" w:cs="国标宋体"/>
        </w:rPr>
        <w:t>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（同“菰”，艹，表示把两个意思串起来。菰：1、负，负恩，背弃恩德。2、孤立于）</w:t>
      </w:r>
      <w:r>
        <w:rPr>
          <w:rFonts w:ascii="华文宋体" w:hAnsi="华文宋体" w:eastAsia="华文宋体" w:cs="国标宋体"/>
        </w:rPr>
        <w:t>，愚</w:t>
      </w:r>
      <w:r>
        <w:rPr>
          <w:rStyle w:val="16"/>
          <w:rFonts w:ascii="华文宋体" w:hAnsi="华文宋体" w:eastAsia="华文宋体" w:cs="国标宋体"/>
        </w:rPr>
        <w:t>元夫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eastAsia="华文宋体" w:cs="国标宋体"/>
        </w:rPr>
        <w:t>；交復，厲，无咎。</w:t>
      </w:r>
    </w:p>
    <w:p w14:paraId="68C22CC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 w14:paraId="54F4E11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【六五】悔亡；</w:t>
      </w:r>
      <w:r>
        <w:rPr>
          <w:rStyle w:val="16"/>
          <w:rFonts w:ascii="华文宋体" w:hAnsi="华文宋体" w:eastAsia="华文宋体" w:cs="国标宋体"/>
        </w:rPr>
        <w:t>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16"/>
          <w:rFonts w:ascii="华文宋体" w:hAnsi="华文宋体" w:eastAsia="华文宋体" w:cs="国标宋体"/>
        </w:rPr>
        <w:t>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16"/>
          <w:rFonts w:ascii="华文宋体" w:hAnsi="华文宋体" w:eastAsia="华文宋体" w:cs="国标宋体"/>
        </w:rPr>
        <w:t>筮</w:t>
      </w:r>
      <w:r>
        <w:rPr>
          <w:rFonts w:ascii="华文宋体" w:hAnsi="华文宋体" w:eastAsia="华文宋体" w:cs="国标宋体"/>
          <w:b/>
          <w:bCs/>
        </w:rPr>
        <w:t>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eastAsia="华文宋体" w:cs="国标宋体"/>
        </w:rPr>
        <w:t>，往何咎？</w:t>
      </w:r>
    </w:p>
    <w:p w14:paraId="1487C6C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 w14:paraId="66BD251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【尚九】乖苽，見</w:t>
      </w:r>
      <w:r>
        <w:rPr>
          <w:rStyle w:val="16"/>
          <w:rFonts w:ascii="华文宋体" w:hAnsi="华文宋体" w:eastAsia="华文宋体" w:cs="国标宋体"/>
        </w:rPr>
        <w:t>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（xī，猪）</w:t>
      </w:r>
      <w:r>
        <w:rPr>
          <w:rFonts w:ascii="华文宋体" w:hAnsi="华文宋体" w:eastAsia="华文宋体" w:cs="国标宋体"/>
        </w:rPr>
        <w:t>負</w:t>
      </w:r>
      <w:r>
        <w:rPr>
          <w:rStyle w:val="16"/>
          <w:rFonts w:ascii="华文宋体" w:hAnsi="华文宋体" w:eastAsia="华文宋体" w:cs="国标宋体"/>
        </w:rPr>
        <w:t>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eastAsia="华文宋体" w:cs="国标宋体"/>
        </w:rPr>
        <w:t>，載鬼一车，先張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16"/>
          <w:rFonts w:ascii="华文宋体" w:hAnsi="华文宋体" w:eastAsia="华文宋体" w:cs="国标宋体"/>
        </w:rPr>
        <w:t>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（gū，柧，棱也。神灵之威，威势）</w:t>
      </w:r>
      <w:r>
        <w:rPr>
          <w:rFonts w:ascii="华文宋体" w:hAnsi="华文宋体" w:eastAsia="华文宋体" w:cs="国标宋体"/>
        </w:rPr>
        <w:t>，後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（tuō，通“脱”，解脱，松开）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eastAsia="华文宋体" w:cs="国标宋体"/>
        </w:rPr>
        <w:t>，非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1" name="图像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16"/>
          <w:rFonts w:ascii="华文宋体" w:hAnsi="华文宋体" w:eastAsia="华文宋体" w:cs="国标宋体"/>
        </w:rPr>
        <w:t>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eastAsia="华文宋体" w:cs="国标宋体"/>
        </w:rPr>
        <w:t>，愚雨</w:t>
      </w:r>
      <w:r>
        <w:rPr>
          <w:rStyle w:val="16"/>
          <w:rFonts w:ascii="华文宋体" w:hAnsi="华文宋体" w:eastAsia="华文宋体" w:cs="国标宋体"/>
        </w:rPr>
        <w:t>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eastAsia="华文宋体" w:cs="国标宋体"/>
        </w:rPr>
        <w:t>吉。</w:t>
      </w:r>
    </w:p>
    <w:p w14:paraId="673722C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 w14:paraId="23821F0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E50D2D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DAD4FA3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End w:id="314"/>
      <w:bookmarkStart w:id="315" w:name="_Toc17536"/>
      <w:r>
        <w:rPr>
          <w:rFonts w:ascii="华文宋体" w:hAnsi="华文宋体" w:eastAsia="华文宋体" w:cs="国标宋体"/>
          <w:b w:val="0"/>
        </w:rPr>
        <w:t>䷦</w:t>
      </w:r>
      <w:bookmarkStart w:id="316" w:name="_Toc178536617"/>
      <w:bookmarkStart w:id="317" w:name="_Toc176167782"/>
      <w:bookmarkStart w:id="318" w:name="_Toc1769719350"/>
      <w:bookmarkStart w:id="319" w:name="_Toc173774066"/>
      <w:bookmarkStart w:id="320" w:name="_Toc182674508"/>
      <w:r>
        <w:rPr>
          <w:rFonts w:ascii="华文宋体" w:hAnsi="华文宋体" w:eastAsia="华文宋体" w:cs="国标宋体"/>
          <w:b w:val="0"/>
        </w:rPr>
        <w:t>水山䞿39</w:t>
      </w:r>
      <w:bookmarkEnd w:id="315"/>
      <w:bookmarkEnd w:id="316"/>
      <w:bookmarkEnd w:id="317"/>
      <w:bookmarkEnd w:id="318"/>
      <w:bookmarkEnd w:id="319"/>
      <w:bookmarkEnd w:id="320"/>
    </w:p>
    <w:p w14:paraId="0FCE0CC5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（qiān，同“𧽐”，行走艰难）</w:t>
      </w:r>
      <w:r>
        <w:rPr>
          <w:rFonts w:ascii="华文宋体" w:hAnsi="华文宋体" w:eastAsia="华文宋体" w:cs="国标宋体"/>
        </w:rPr>
        <w:t>：利</w:t>
      </w:r>
      <w:bookmarkStart w:id="321" w:name="__DdeLink__6613_2896349817"/>
      <w:r>
        <w:rPr>
          <w:rFonts w:ascii="华文宋体" w:hAnsi="华文宋体" w:eastAsia="华文宋体" w:cs="国标宋体"/>
          <w:b/>
          <w:bCs/>
        </w:rPr>
        <w:t>西南</w:t>
      </w:r>
      <w:bookmarkEnd w:id="321"/>
      <w:bookmarkStart w:id="322" w:name="__DdeLink__6626_4267280393"/>
      <w:bookmarkStart w:id="323" w:name="__DdeLink__6630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eastAsia="华文宋体" w:cs="国标宋体"/>
        </w:rPr>
        <w:t>，不利</w:t>
      </w:r>
      <w:r>
        <w:rPr>
          <w:rFonts w:ascii="华文宋体" w:hAnsi="华文宋体" w:eastAsia="华文宋体" w:cs="国标宋体"/>
          <w:b/>
          <w:bCs/>
        </w:rPr>
        <w:t>東北</w:t>
      </w:r>
      <w:bookmarkStart w:id="324" w:name="__DdeLink__6628_4267280393"/>
      <w:bookmarkStart w:id="325" w:name="__DdeLink__6638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eastAsia="华文宋体" w:cs="国标宋体"/>
        </w:rPr>
        <w:t>；利見大人，貞吉。</w:t>
      </w:r>
    </w:p>
    <w:p w14:paraId="466EC2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 w14:paraId="1859884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《象》曰：山上有水，䞿；君子以反身修德。</w:t>
      </w:r>
    </w:p>
    <w:p w14:paraId="30E435B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 w14:paraId="6719DCF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eastAsia="华文宋体" w:cs="国标宋体"/>
        </w:rPr>
        <w:t>䞿，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65_605621934"/>
      <w:bookmarkStart w:id="330" w:name="__DdeLink__6979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eastAsia="华文宋体" w:cs="国标宋体"/>
        </w:rPr>
        <w:t>。</w:t>
      </w:r>
    </w:p>
    <w:p w14:paraId="08B6206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 w14:paraId="09639CF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【六二】王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eastAsia="华文宋体" w:cs="国标宋体"/>
        </w:rPr>
        <w:t>䞿䞿，非躬之故。</w:t>
      </w:r>
    </w:p>
    <w:p w14:paraId="4681045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 w14:paraId="676EAAA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【九三】往䞿，來</w:t>
      </w:r>
      <w:r>
        <w:rPr>
          <w:rStyle w:val="16"/>
          <w:rFonts w:ascii="华文宋体" w:hAnsi="华文宋体" w:eastAsia="华文宋体" w:cs="国标宋体"/>
        </w:rPr>
        <w:t>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。</w:t>
      </w:r>
    </w:p>
    <w:p w14:paraId="3E4D559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 w14:paraId="474B882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【六四】往䞿，來</w:t>
      </w:r>
      <w:r>
        <w:rPr>
          <w:rStyle w:val="16"/>
          <w:rFonts w:ascii="华文宋体" w:hAnsi="华文宋体" w:eastAsia="华文宋体" w:cs="国标宋体"/>
        </w:rPr>
        <w:t>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eastAsia="华文宋体" w:cs="国标宋体"/>
        </w:rPr>
        <w:t>。</w:t>
      </w:r>
    </w:p>
    <w:p w14:paraId="75A9D64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 w14:paraId="2883427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eastAsia="华文宋体" w:cs="国标宋体"/>
        </w:rPr>
        <w:t>䞿，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2" name="图像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eastAsia="华文宋体" w:cs="国标宋体"/>
        </w:rPr>
        <w:t>來。</w:t>
      </w:r>
    </w:p>
    <w:p w14:paraId="02359F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 w14:paraId="542023F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【尚六】往䞿，來</w:t>
      </w:r>
      <w:r>
        <w:rPr>
          <w:rStyle w:val="16"/>
          <w:rFonts w:ascii="华文宋体" w:hAnsi="华文宋体" w:eastAsia="华文宋体" w:cs="国标宋体"/>
        </w:rPr>
        <w:t>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eastAsia="华文宋体" w:cs="国标宋体"/>
        </w:rPr>
        <w:t>，吉；利見大人。</w:t>
      </w:r>
    </w:p>
    <w:p w14:paraId="088CAF9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 w14:paraId="2E1E614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F31777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D2897E7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End w:id="332"/>
      <w:bookmarkStart w:id="333" w:name="_Toc23127"/>
      <w:r>
        <w:rPr>
          <w:rFonts w:ascii="华文宋体" w:hAnsi="华文宋体" w:eastAsia="华文宋体" w:cs="国标宋体"/>
          <w:b w:val="0"/>
        </w:rPr>
        <w:t>䷧</w:t>
      </w:r>
      <w:bookmarkStart w:id="334" w:name="_Toc173774067"/>
      <w:bookmarkStart w:id="335" w:name="_Toc255847868"/>
      <w:bookmarkStart w:id="336" w:name="_Toc178536618"/>
      <w:bookmarkStart w:id="337" w:name="_Toc176167783"/>
      <w:bookmarkStart w:id="338" w:name="_Toc182674509"/>
      <w:r>
        <w:rPr>
          <w:rFonts w:ascii="华文宋体" w:hAnsi="华文宋体" w:eastAsia="华文宋体" w:cs="国标宋体"/>
          <w:b w:val="0"/>
        </w:rPr>
        <w:t>雷水解40</w:t>
      </w:r>
      <w:bookmarkEnd w:id="333"/>
      <w:bookmarkEnd w:id="334"/>
      <w:bookmarkEnd w:id="335"/>
      <w:bookmarkEnd w:id="336"/>
      <w:bookmarkEnd w:id="337"/>
      <w:bookmarkEnd w:id="338"/>
    </w:p>
    <w:p w14:paraId="7F03A585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eastAsia="华文宋体" w:cs="国标宋体"/>
        </w:rPr>
        <w:t>：利</w:t>
      </w:r>
      <w:r>
        <w:rPr>
          <w:rFonts w:ascii="华文宋体" w:hAnsi="华文宋体" w:eastAsia="华文宋体" w:cs="国标宋体"/>
          <w:b/>
          <w:bCs/>
        </w:rPr>
        <w:t>西南</w:t>
      </w:r>
      <w:bookmarkStart w:id="339" w:name="__DdeLink__6636_4267280393"/>
      <w:bookmarkStart w:id="340" w:name="__DdeLink__6632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eastAsia="华文宋体" w:cs="国标宋体"/>
        </w:rPr>
        <w:t>。无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eastAsia="华文宋体" w:cs="国标宋体"/>
        </w:rPr>
        <w:t>往，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eastAsia="华文宋体" w:cs="国标宋体"/>
        </w:rPr>
        <w:t>復，吉；有攸往，</w:t>
      </w:r>
      <w:r>
        <w:rPr>
          <w:rStyle w:val="16"/>
          <w:rFonts w:ascii="华文宋体" w:hAnsi="华文宋体" w:eastAsia="华文宋体" w:cs="国标宋体"/>
        </w:rPr>
        <w:t>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eastAsia="华文宋体" w:cs="国标宋体"/>
        </w:rPr>
        <w:t>吉。</w:t>
      </w:r>
    </w:p>
    <w:p w14:paraId="38BAC3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 w14:paraId="648062B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《象》曰：雷雨作，解；君子以赦过</w:t>
      </w:r>
      <w:r>
        <w:rPr>
          <w:rStyle w:val="16"/>
          <w:rFonts w:ascii="华文宋体" w:hAnsi="华文宋体" w:eastAsia="华文宋体" w:cs="国标宋体"/>
        </w:rPr>
        <w:t>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（yòu，宽恕、赦免）</w:t>
      </w:r>
      <w:r>
        <w:rPr>
          <w:rFonts w:ascii="华文宋体" w:hAnsi="华文宋体" w:eastAsia="华文宋体" w:cs="国标宋体"/>
        </w:rPr>
        <w:t>罪。</w:t>
      </w:r>
    </w:p>
    <w:p w14:paraId="7322542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 w14:paraId="226CEA8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【初六】无咎。</w:t>
      </w:r>
    </w:p>
    <w:p w14:paraId="75A2D7C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没有灾祸。</w:t>
      </w:r>
    </w:p>
    <w:p w14:paraId="00F9FF5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eastAsia="华文宋体" w:cs="国标宋体"/>
          <w:b/>
          <w:bCs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eastAsia="华文宋体" w:cs="国标宋体"/>
        </w:rPr>
        <w:t>三狐，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16"/>
          <w:rFonts w:ascii="华文宋体" w:hAnsi="华文宋体" w:eastAsia="华文宋体" w:cs="国标宋体"/>
        </w:rPr>
        <w:t>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16"/>
          <w:rFonts w:ascii="华文宋体" w:hAnsi="华文宋体" w:eastAsia="华文宋体" w:cs="国标宋体"/>
        </w:rPr>
        <w:t>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eastAsia="华文宋体" w:cs="国标宋体"/>
        </w:rPr>
        <w:t>，貞吉。</w:t>
      </w:r>
    </w:p>
    <w:p w14:paraId="6FBB6C8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 w14:paraId="4C41FCF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【六三】負且乘，致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16"/>
          <w:rFonts w:ascii="华文宋体" w:hAnsi="华文宋体" w:eastAsia="华文宋体" w:cs="国标宋体"/>
        </w:rPr>
        <w:t>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eastAsia="华文宋体" w:cs="国标宋体"/>
        </w:rPr>
        <w:t>；貞閵。</w:t>
      </w:r>
    </w:p>
    <w:p w14:paraId="7F900B4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 w14:paraId="7E0EE0B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【九四】解其</w:t>
      </w:r>
      <w:r>
        <w:rPr>
          <w:rStyle w:val="16"/>
          <w:rFonts w:ascii="华文宋体" w:hAnsi="华文宋体" w:eastAsia="华文宋体" w:cs="国标宋体"/>
        </w:rPr>
        <w:t>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eastAsia="华文宋体" w:cs="国标宋体"/>
        </w:rPr>
        <w:t>至，</w:t>
      </w:r>
      <w:r>
        <w:rPr>
          <w:rFonts w:ascii="华文宋体" w:hAnsi="华文宋体" w:eastAsia="华文宋体" w:cs="国标宋体"/>
          <w:b/>
          <w:bCs/>
        </w:rPr>
        <w:t>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eastAsia="华文宋体" w:cs="国标宋体"/>
        </w:rPr>
        <w:t>復。</w:t>
      </w:r>
    </w:p>
    <w:p w14:paraId="24F3803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 w14:paraId="03EA7FC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eastAsia="华文宋体" w:cs="国标宋体"/>
        </w:rPr>
        <w:t>，有解，吉；有復于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。</w:t>
      </w:r>
    </w:p>
    <w:p w14:paraId="126F3B9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 w14:paraId="356C37A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Fonts w:ascii="华文宋体" w:hAnsi="华文宋体" w:eastAsia="华文宋体" w:cs="国标宋体"/>
          <w:b/>
          <w:bCs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eastAsia="华文宋体" w:cs="国标宋体"/>
          <w:b/>
          <w:bCs/>
        </w:rPr>
        <w:t>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16"/>
          <w:rFonts w:ascii="华文宋体" w:hAnsi="华文宋体" w:eastAsia="华文宋体" w:cs="国标宋体"/>
        </w:rPr>
        <w:t>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（xiòng，夐，遠也）</w:t>
      </w:r>
      <w:r>
        <w:rPr>
          <w:rFonts w:ascii="华文宋体" w:hAnsi="华文宋体" w:eastAsia="华文宋体" w:cs="国标宋体"/>
        </w:rPr>
        <w:t>于高</w:t>
      </w:r>
      <w:r>
        <w:rPr>
          <w:rStyle w:val="16"/>
          <w:rFonts w:ascii="华文宋体" w:hAnsi="华文宋体" w:eastAsia="华文宋体" w:cs="国标宋体"/>
        </w:rPr>
        <w:t>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eastAsia="华文宋体" w:cs="国标宋体"/>
        </w:rPr>
        <w:t>之上，</w:t>
      </w:r>
      <w:r>
        <w:rPr>
          <w:rFonts w:ascii="华文宋体" w:hAnsi="华文宋体" w:eastAsia="华文宋体" w:cs="国标宋体"/>
          <w:b/>
          <w:bCs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eastAsia="华文宋体" w:cs="国标宋体"/>
        </w:rPr>
        <w:t>之，无不利。</w:t>
      </w:r>
    </w:p>
    <w:p w14:paraId="03A2EEB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 w14:paraId="704E71A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A6606E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57499F2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End w:id="342"/>
      <w:bookmarkStart w:id="343" w:name="_Toc12683"/>
      <w:r>
        <w:rPr>
          <w:rFonts w:ascii="华文宋体" w:hAnsi="华文宋体" w:eastAsia="华文宋体" w:cs="国标宋体"/>
          <w:b w:val="0"/>
        </w:rPr>
        <w:t>䷨</w:t>
      </w:r>
      <w:bookmarkStart w:id="344" w:name="_Toc176167784"/>
      <w:bookmarkStart w:id="345" w:name="_Toc173774068"/>
      <w:bookmarkStart w:id="346" w:name="_Toc182674510"/>
      <w:bookmarkStart w:id="347" w:name="_Toc1369920847"/>
      <w:bookmarkStart w:id="348" w:name="_Toc178536619"/>
      <w:r>
        <w:rPr>
          <w:rFonts w:ascii="华文宋体" w:hAnsi="华文宋体" w:eastAsia="华文宋体" w:cs="国标宋体"/>
          <w:b w:val="0"/>
        </w:rPr>
        <w:t>山泽損41</w:t>
      </w:r>
      <w:bookmarkEnd w:id="343"/>
      <w:bookmarkEnd w:id="344"/>
      <w:bookmarkEnd w:id="345"/>
      <w:bookmarkEnd w:id="346"/>
      <w:bookmarkEnd w:id="347"/>
      <w:bookmarkEnd w:id="348"/>
    </w:p>
    <w:p w14:paraId="2BF4FB2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損：有復，元吉，無咎；可貞，利有攸往。</w:t>
      </w:r>
      <w:r>
        <w:rPr>
          <w:rFonts w:ascii="华文宋体" w:hAnsi="华文宋体" w:eastAsia="华文宋体"/>
        </w:rPr>
        <w:drawing>
          <wp:inline distT="0" distB="0" distL="0" distR="0">
            <wp:extent cx="233045" cy="233045"/>
            <wp:effectExtent l="0" t="0" r="0" b="0"/>
            <wp:docPr id="43" name="图像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eastAsia="华文宋体" w:cs="国标宋体"/>
        </w:rPr>
        <w:t>用</w:t>
      </w:r>
      <w:r>
        <w:rPr>
          <w:rStyle w:val="16"/>
          <w:rFonts w:ascii="华文宋体" w:hAnsi="华文宋体" w:eastAsia="华文宋体" w:cs="国标宋体"/>
        </w:rPr>
        <w:t>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16"/>
          <w:rFonts w:ascii="华文宋体" w:hAnsi="华文宋体" w:eastAsia="华文宋体" w:cs="国标宋体"/>
        </w:rPr>
        <w:t>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eastAsia="华文宋体" w:cs="国标宋体"/>
        </w:rPr>
        <w:t>，可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</w:rPr>
        <w:t>。</w:t>
      </w:r>
    </w:p>
    <w:p w14:paraId="35F4989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 w14:paraId="5C57E43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《象》曰：山下有泽，损；君子以</w:t>
      </w:r>
      <w:r>
        <w:rPr>
          <w:rStyle w:val="16"/>
          <w:rFonts w:ascii="华文宋体" w:hAnsi="华文宋体" w:eastAsia="华文宋体" w:cs="国标宋体"/>
        </w:rPr>
        <w:t>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eastAsia="华文宋体" w:cs="国标宋体"/>
        </w:rPr>
        <w:t>忿</w:t>
      </w:r>
      <w:r>
        <w:rPr>
          <w:rStyle w:val="16"/>
          <w:rFonts w:ascii="华文宋体" w:hAnsi="华文宋体" w:eastAsia="华文宋体" w:cs="国标宋体"/>
        </w:rPr>
        <w:t>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eastAsia="华文宋体" w:cs="国标宋体"/>
        </w:rPr>
        <w:t>欲。</w:t>
      </w:r>
    </w:p>
    <w:p w14:paraId="73FAC9F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 w14:paraId="16A209D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eastAsia="华文宋体" w:cs="国标宋体"/>
        </w:rPr>
        <w:t>事，</w:t>
      </w:r>
      <w:r>
        <w:rPr>
          <w:rStyle w:val="16"/>
          <w:rFonts w:ascii="华文宋体" w:hAnsi="华文宋体" w:eastAsia="华文宋体" w:cs="国标宋体"/>
        </w:rPr>
        <w:t>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eastAsia="华文宋体" w:cs="国标宋体"/>
        </w:rPr>
        <w:t>往，无咎；</w:t>
      </w:r>
      <w:r>
        <w:rPr>
          <w:rStyle w:val="16"/>
          <w:rFonts w:ascii="华文宋体" w:hAnsi="华文宋体" w:eastAsia="华文宋体" w:cs="国标宋体"/>
        </w:rPr>
        <w:t>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eastAsia="华文宋体" w:cs="国标宋体"/>
        </w:rPr>
        <w:t>損之。</w:t>
      </w:r>
    </w:p>
    <w:p w14:paraId="11BDAD3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 w14:paraId="4706CD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【九二】利貞，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兇；弗損，益之。</w:t>
      </w:r>
    </w:p>
    <w:p w14:paraId="46AFDEA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 w14:paraId="21A6503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【六三】三人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（xíng，往）</w:t>
      </w:r>
      <w:r>
        <w:rPr>
          <w:rFonts w:ascii="华文宋体" w:hAnsi="华文宋体" w:eastAsia="华文宋体" w:cs="国标宋体"/>
        </w:rPr>
        <w:t>，则損一人；一人行，則得其</w:t>
      </w:r>
      <w:r>
        <w:rPr>
          <w:rFonts w:ascii="华文宋体" w:hAnsi="华文宋体" w:eastAsia="华文宋体" w:cs="国标宋体"/>
          <w:b/>
          <w:bCs/>
        </w:rPr>
        <w:t>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eastAsia="华文宋体" w:cs="国标宋体"/>
        </w:rPr>
        <w:t>。</w:t>
      </w:r>
    </w:p>
    <w:p w14:paraId="728A68B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 w14:paraId="44CECB0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【六四】損其</w:t>
      </w:r>
      <w:r>
        <w:rPr>
          <w:rStyle w:val="16"/>
          <w:rFonts w:ascii="华文宋体" w:hAnsi="华文宋体" w:eastAsia="华文宋体" w:cs="国标宋体"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eastAsia="华文宋体" w:cs="国标宋体"/>
        </w:rPr>
        <w:t>事，端有喜，无咎。</w:t>
      </w:r>
    </w:p>
    <w:p w14:paraId="671E70A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 w14:paraId="3FE6643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十傰之龜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·骨部》：“龟，货之宝也。”）</w:t>
      </w:r>
      <w:r>
        <w:rPr>
          <w:rFonts w:ascii="华文宋体" w:hAnsi="华文宋体" w:eastAsia="华文宋体" w:cs="国标宋体"/>
        </w:rPr>
        <w:t>，弗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16"/>
          <w:rFonts w:ascii="华文宋体" w:hAnsi="华文宋体" w:eastAsia="华文宋体" w:cs="国标宋体"/>
        </w:rPr>
        <w:t>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eastAsia="华文宋体" w:cs="国标宋体"/>
        </w:rPr>
        <w:t>，元吉。</w:t>
      </w:r>
    </w:p>
    <w:p w14:paraId="73A3B44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 w14:paraId="7740921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【尚九】弗損，益之，无咎，貞吉；有攸往，得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eastAsia="华文宋体" w:cs="国标宋体"/>
        </w:rPr>
        <w:t>无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eastAsia="华文宋体" w:cs="国标宋体"/>
        </w:rPr>
        <w:t>。</w:t>
      </w:r>
    </w:p>
    <w:p w14:paraId="597C7BA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 w14:paraId="448D2C1C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EDC4E0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F4E294A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End w:id="349"/>
      <w:bookmarkStart w:id="350" w:name="_Toc10165"/>
      <w:r>
        <w:rPr>
          <w:rFonts w:ascii="华文宋体" w:hAnsi="华文宋体" w:eastAsia="华文宋体" w:cs="国标宋体"/>
          <w:b w:val="0"/>
        </w:rPr>
        <w:t>䷩</w:t>
      </w:r>
      <w:bookmarkStart w:id="351" w:name="_Toc1168137050"/>
      <w:bookmarkStart w:id="352" w:name="_Toc182674511"/>
      <w:bookmarkStart w:id="353" w:name="_Toc178536620"/>
      <w:bookmarkStart w:id="354" w:name="_Toc173774069"/>
      <w:bookmarkStart w:id="355" w:name="_Toc176167785"/>
      <w:r>
        <w:rPr>
          <w:rFonts w:ascii="华文宋体" w:hAnsi="华文宋体" w:eastAsia="华文宋体" w:cs="国标宋体"/>
          <w:b w:val="0"/>
        </w:rPr>
        <w:t>风雷益42</w:t>
      </w:r>
      <w:bookmarkEnd w:id="350"/>
      <w:bookmarkEnd w:id="351"/>
      <w:bookmarkEnd w:id="352"/>
      <w:bookmarkEnd w:id="353"/>
      <w:bookmarkEnd w:id="354"/>
      <w:bookmarkEnd w:id="355"/>
    </w:p>
    <w:p w14:paraId="5E46A37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eastAsia="华文宋体" w:cs="国标宋体"/>
        </w:rPr>
        <w:t>：利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，利涉大川。</w:t>
      </w:r>
    </w:p>
    <w:p w14:paraId="478543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 w14:paraId="52D6E527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《象》曰：风雷，益；君子以见善则迁，有过则改。</w:t>
      </w:r>
    </w:p>
    <w:p w14:paraId="44F7F07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 w14:paraId="071433D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eastAsia="华文宋体" w:cs="国标宋体"/>
        </w:rPr>
        <w:t>爲大</w:t>
      </w:r>
      <w:r>
        <w:rPr>
          <w:rStyle w:val="16"/>
          <w:rFonts w:ascii="华文宋体" w:hAnsi="华文宋体" w:eastAsia="华文宋体" w:cs="国标宋体"/>
        </w:rPr>
        <w:t>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eastAsia="华文宋体" w:cs="国标宋体"/>
        </w:rPr>
        <w:t>，元吉，无咎。</w:t>
      </w:r>
    </w:p>
    <w:p w14:paraId="015F625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 w14:paraId="6886754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【六二】或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益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十傰之龜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·骨部》：“龟，货之宝也。”）</w:t>
      </w:r>
      <w:r>
        <w:rPr>
          <w:rFonts w:ascii="华文宋体" w:hAnsi="华文宋体" w:eastAsia="华文宋体" w:cs="国标宋体"/>
        </w:rPr>
        <w:t>，弗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16"/>
          <w:rFonts w:ascii="华文宋体" w:hAnsi="华文宋体" w:eastAsia="华文宋体" w:cs="国标宋体"/>
        </w:rPr>
        <w:t>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eastAsia="华文宋体" w:cs="国标宋体"/>
        </w:rPr>
        <w:t>，永貞吉；王用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吉。</w:t>
      </w:r>
    </w:p>
    <w:p w14:paraId="584578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 w14:paraId="6CC9A9B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【六三】益之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eastAsia="华文宋体" w:cs="国标宋体"/>
        </w:rPr>
        <w:t>事，无咎；有復，中行，告</w:t>
      </w:r>
      <w:r>
        <w:rPr>
          <w:rFonts w:ascii="华文宋体" w:hAnsi="华文宋体" w:eastAsia="华文宋体" w:cs="国标宋体"/>
          <w:b/>
          <w:bCs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eastAsia="华文宋体" w:cs="国标宋体"/>
        </w:rPr>
        <w:t>用</w:t>
      </w:r>
      <w:r>
        <w:rPr>
          <w:rStyle w:val="16"/>
          <w:rFonts w:ascii="华文宋体" w:hAnsi="华文宋体" w:eastAsia="华文宋体" w:cs="国标宋体"/>
        </w:rPr>
        <w:t>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eastAsia="华文宋体" w:cs="国标宋体"/>
        </w:rPr>
        <w:t>。</w:t>
      </w:r>
    </w:p>
    <w:p w14:paraId="350BB07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 w14:paraId="4A0E06D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【六四】中行，告公從，利用爲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16"/>
          <w:rFonts w:ascii="华文宋体" w:hAnsi="华文宋体" w:eastAsia="华文宋体" w:cs="国标宋体"/>
        </w:rPr>
        <w:t>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eastAsia="华文宋体" w:cs="国标宋体"/>
        </w:rPr>
        <w:t>國。</w:t>
      </w:r>
    </w:p>
    <w:p w14:paraId="218CA75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 w14:paraId="4DEB5DF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【九五】有復</w:t>
      </w:r>
      <w:r>
        <w:rPr>
          <w:rStyle w:val="16"/>
          <w:rFonts w:ascii="华文宋体" w:hAnsi="华文宋体" w:eastAsia="华文宋体" w:cs="国标宋体"/>
        </w:rPr>
        <w:t>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eastAsia="华文宋体" w:cs="国标宋体"/>
        </w:rPr>
        <w:t>心，勿問，元吉；有復惠我</w:t>
      </w:r>
      <w:r>
        <w:rPr>
          <w:rFonts w:ascii="华文宋体" w:hAnsi="华文宋体" w:eastAsia="华文宋体" w:cs="国标宋体"/>
          <w:b/>
          <w:bCs/>
        </w:rPr>
        <w:t>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eastAsia="华文宋体" w:cs="国标宋体"/>
        </w:rPr>
        <w:t>。</w:t>
      </w:r>
    </w:p>
    <w:p w14:paraId="040454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 w14:paraId="00EE58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eastAsia="华文宋体" w:cs="国标宋体"/>
        </w:rPr>
        <w:t>益</w:t>
      </w:r>
      <w:r>
        <w:rPr>
          <w:rFonts w:ascii="华文宋体" w:hAnsi="华文宋体" w:eastAsia="华文宋体" w:cs="国标宋体"/>
          <w:b/>
          <w:bCs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eastAsia="华文宋体" w:cs="国标宋体"/>
        </w:rPr>
        <w:t>擊之；立心</w:t>
      </w:r>
      <w:r>
        <w:rPr>
          <w:rStyle w:val="16"/>
          <w:rFonts w:ascii="华文宋体" w:hAnsi="华文宋体" w:eastAsia="华文宋体" w:cs="国标宋体"/>
        </w:rPr>
        <w:t>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eastAsia="华文宋体" w:cs="国标宋体"/>
        </w:rPr>
        <w:t>恒，兇。</w:t>
      </w:r>
    </w:p>
    <w:p w14:paraId="218415D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 w14:paraId="017909F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0436D2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957ECB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End w:id="356"/>
      <w:bookmarkStart w:id="357" w:name="_Toc16404"/>
      <w:r>
        <w:rPr>
          <w:rFonts w:ascii="华文宋体" w:hAnsi="华文宋体" w:eastAsia="华文宋体" w:cs="国标宋体"/>
          <w:b w:val="0"/>
        </w:rPr>
        <w:t>䷪</w:t>
      </w:r>
      <w:bookmarkStart w:id="358" w:name="_Toc176167786"/>
      <w:bookmarkStart w:id="359" w:name="_Toc77296417"/>
      <w:bookmarkStart w:id="360" w:name="_Toc178536621"/>
      <w:bookmarkStart w:id="361" w:name="_Toc182674512"/>
      <w:bookmarkStart w:id="362" w:name="_Toc173774070"/>
      <w:r>
        <w:rPr>
          <w:rFonts w:ascii="华文宋体" w:hAnsi="华文宋体" w:eastAsia="华文宋体" w:cs="国标宋体"/>
          <w:b w:val="0"/>
        </w:rPr>
        <w:t>泽天夬43</w:t>
      </w:r>
      <w:bookmarkEnd w:id="357"/>
      <w:bookmarkEnd w:id="358"/>
      <w:bookmarkEnd w:id="359"/>
      <w:bookmarkEnd w:id="360"/>
      <w:bookmarkEnd w:id="361"/>
      <w:bookmarkEnd w:id="362"/>
    </w:p>
    <w:p w14:paraId="582AC9D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（jué，通“決”，以齿断物曰決。分決；断決）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b/>
          <w:bCs/>
        </w:rPr>
        <w:t>王庭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eastAsia="华文宋体" w:cs="国标宋体"/>
        </w:rPr>
        <w:t>：“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eastAsia="华文宋体" w:cs="国标宋体"/>
          <w:b/>
          <w:bCs/>
        </w:rPr>
        <w:t>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eastAsia="华文宋体" w:cs="国标宋体"/>
        </w:rPr>
        <w:t>有厲！”告</w:t>
      </w:r>
      <w:r>
        <w:rPr>
          <w:rStyle w:val="16"/>
          <w:rFonts w:ascii="华文宋体" w:hAnsi="华文宋体" w:eastAsia="华文宋体" w:cs="国标宋体"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：“不利</w:t>
      </w:r>
      <w:r>
        <w:rPr>
          <w:rStyle w:val="16"/>
          <w:rFonts w:ascii="华文宋体" w:hAnsi="华文宋体" w:eastAsia="华文宋体" w:cs="国标宋体"/>
        </w:rPr>
        <w:t>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eastAsia="华文宋体" w:cs="国标宋体"/>
        </w:rPr>
        <w:t>戎！”利有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30A2072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 w14:paraId="2D699D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《象》曰：泽上于天，夬；君子以施</w:t>
      </w:r>
      <w:r>
        <w:rPr>
          <w:rStyle w:val="16"/>
          <w:rFonts w:ascii="华文宋体" w:hAnsi="华文宋体" w:eastAsia="华文宋体" w:cs="国标宋体"/>
        </w:rPr>
        <w:t>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eastAsia="华文宋体" w:cs="国标宋体"/>
        </w:rPr>
        <w:t>及下，居德则忌。</w:t>
      </w:r>
    </w:p>
    <w:p w14:paraId="70CD11F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 w14:paraId="5518DBD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（chuáng，牀，安身之坐也。字亦作床，引申为“躺”）</w:t>
      </w:r>
      <w:r>
        <w:rPr>
          <w:rFonts w:ascii="华文宋体" w:hAnsi="华文宋体" w:eastAsia="华文宋体" w:cs="国标宋体"/>
        </w:rPr>
        <w:t>于前</w:t>
      </w:r>
      <w:r>
        <w:rPr>
          <w:rStyle w:val="16"/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eastAsia="华文宋体" w:cs="国标宋体"/>
        </w:rPr>
        <w:t>，往不勝</w:t>
      </w:r>
      <w:r>
        <w:rPr>
          <w:rStyle w:val="16"/>
          <w:rFonts w:ascii="华文宋体" w:hAnsi="华文宋体" w:eastAsia="华文宋体" w:cs="国标宋体"/>
        </w:rPr>
        <w:t>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eastAsia="华文宋体" w:cs="国标宋体"/>
        </w:rPr>
        <w:t>咎。</w:t>
      </w:r>
    </w:p>
    <w:p w14:paraId="1E662D0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 w14:paraId="6826483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號</w:t>
      </w:r>
      <w:bookmarkStart w:id="363" w:name="__DdeLink__6936_1586440205"/>
      <w:bookmarkEnd w:id="363"/>
      <w:bookmarkStart w:id="364" w:name="__DdeLink__6934_1586440205"/>
      <w:bookmarkEnd w:id="364"/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（mò，莫同“暮”，迟暮。夕，夕，莫也）</w:t>
      </w:r>
      <w:r>
        <w:rPr>
          <w:rStyle w:val="16"/>
          <w:rFonts w:ascii="华文宋体" w:hAnsi="华文宋体" w:eastAsia="华文宋体" w:cs="国标宋体"/>
        </w:rPr>
        <w:t>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16"/>
          <w:rFonts w:ascii="华文宋体" w:hAnsi="华文宋体" w:eastAsia="华文宋体" w:cs="国标宋体"/>
        </w:rPr>
        <w:t>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eastAsia="华文宋体" w:cs="国标宋体"/>
        </w:rPr>
        <w:t>，勿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。</w:t>
      </w:r>
    </w:p>
    <w:p w14:paraId="02C11A9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 w14:paraId="1F6B90E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【九三】牀于</w:t>
      </w:r>
      <w:r>
        <w:rPr>
          <w:rStyle w:val="16"/>
          <w:rFonts w:ascii="华文宋体" w:hAnsi="华文宋体" w:eastAsia="华文宋体" w:cs="国标宋体"/>
        </w:rPr>
        <w:t>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（kuí，额头高露）</w:t>
      </w:r>
      <w:r>
        <w:rPr>
          <w:rFonts w:ascii="华文宋体" w:hAnsi="华文宋体" w:eastAsia="华文宋体" w:cs="国标宋体"/>
        </w:rPr>
        <w:t>，有凶。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缺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16"/>
          <w:rFonts w:ascii="华文宋体" w:hAnsi="华文宋体" w:eastAsia="华文宋体" w:cs="国标宋体"/>
        </w:rPr>
        <w:t>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eastAsia="华文宋体" w:cs="国标宋体"/>
        </w:rPr>
        <w:t>雨；如</w:t>
      </w:r>
      <w:r>
        <w:rPr>
          <w:rStyle w:val="16"/>
          <w:rFonts w:ascii="华文宋体" w:hAnsi="华文宋体" w:eastAsia="华文宋体" w:cs="国标宋体"/>
        </w:rPr>
        <w:t>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16"/>
          <w:rFonts w:ascii="华文宋体" w:hAnsi="华文宋体" w:eastAsia="华文宋体" w:cs="国标宋体"/>
        </w:rPr>
        <w:t>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eastAsia="华文宋体" w:cs="国标宋体"/>
        </w:rPr>
        <w:t>，无咎。</w:t>
      </w:r>
    </w:p>
    <w:p w14:paraId="08451FA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 w14:paraId="7B6625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（shèn，月为阴，辰为龙）</w:t>
      </w:r>
      <w:r>
        <w:rPr>
          <w:rFonts w:ascii="华文宋体" w:hAnsi="华文宋体" w:eastAsia="华文宋体" w:cs="国标宋体"/>
        </w:rPr>
        <w:t>无</w:t>
      </w:r>
      <w:r>
        <w:rPr>
          <w:rStyle w:val="16"/>
          <w:rFonts w:ascii="华文宋体" w:hAnsi="华文宋体" w:eastAsia="华文宋体" w:cs="国标宋体"/>
        </w:rPr>
        <w:t>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eastAsia="华文宋体" w:cs="国标宋体"/>
        </w:rPr>
        <w:t>，其行</w:t>
      </w:r>
      <w:r>
        <w:rPr>
          <w:rStyle w:val="16"/>
          <w:rFonts w:ascii="华文宋体" w:hAnsi="华文宋体" w:eastAsia="华文宋体" w:cs="国标宋体"/>
        </w:rPr>
        <w:t>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16"/>
          <w:rFonts w:ascii="华文宋体" w:hAnsi="华文宋体" w:eastAsia="华文宋体" w:cs="国标宋体"/>
        </w:rPr>
        <w:t>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（xū，看，观察）</w:t>
      </w:r>
      <w:r>
        <w:rPr>
          <w:rFonts w:ascii="华文宋体" w:hAnsi="华文宋体" w:eastAsia="华文宋体" w:cs="国标宋体"/>
        </w:rPr>
        <w:t>，牽羊悔亡；聞言不信。</w:t>
      </w:r>
    </w:p>
    <w:p w14:paraId="33DB40B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 w14:paraId="719C124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</w:t>
      </w:r>
      <w:r>
        <w:rPr>
          <w:rFonts w:ascii="华文宋体" w:hAnsi="华文宋体" w:eastAsia="华文宋体" w:cs="国标宋体"/>
          <w:b/>
          <w:bCs/>
        </w:rPr>
        <w:t>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（艹，表示把两点意思串起来。见：xiàn，1、听说；听见；听到。2、古同“现”，现在，眼前）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4" name="图像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eastAsia="华文宋体" w:cs="国标宋体"/>
        </w:rPr>
        <w:t>缺缺，中行无咎。</w:t>
      </w:r>
    </w:p>
    <w:p w14:paraId="2385F5B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 w14:paraId="25250DB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【尚六】无</w:t>
      </w:r>
      <w:bookmarkStart w:id="365" w:name="__DdeLink__6926_1586440205"/>
      <w:r>
        <w:rPr>
          <w:rStyle w:val="16"/>
          <w:rFonts w:ascii="华文宋体" w:hAnsi="华文宋体" w:eastAsia="华文宋体" w:cs="国标宋体"/>
        </w:rPr>
        <w:t>號</w:t>
      </w:r>
      <w:bookmarkEnd w:id="36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652DF0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 w14:paraId="24D2809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13A203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85C0363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End w:id="368"/>
      <w:bookmarkStart w:id="369" w:name="_Toc31692"/>
      <w:r>
        <w:rPr>
          <w:rFonts w:ascii="华文宋体" w:hAnsi="华文宋体" w:eastAsia="华文宋体" w:cs="国标宋体"/>
          <w:b w:val="0"/>
        </w:rPr>
        <w:t>䷫</w:t>
      </w:r>
      <w:bookmarkStart w:id="370" w:name="_Toc176167787"/>
      <w:bookmarkStart w:id="371" w:name="_Toc177956984"/>
      <w:bookmarkStart w:id="372" w:name="_Toc173774071"/>
      <w:bookmarkStart w:id="373" w:name="_Toc182674513"/>
      <w:bookmarkStart w:id="374" w:name="_Toc178536622"/>
      <w:r>
        <w:rPr>
          <w:rFonts w:ascii="华文宋体" w:hAnsi="华文宋体" w:eastAsia="华文宋体" w:cs="国标宋体"/>
          <w:b w:val="0"/>
        </w:rPr>
        <w:t>天风狗44</w:t>
      </w:r>
      <w:bookmarkEnd w:id="369"/>
      <w:bookmarkEnd w:id="370"/>
      <w:bookmarkEnd w:id="371"/>
      <w:bookmarkEnd w:id="372"/>
      <w:bookmarkEnd w:id="373"/>
      <w:bookmarkEnd w:id="374"/>
    </w:p>
    <w:p w14:paraId="01BECB5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（狗，叩也；犬吠声如叩。古人常以犬吠声"汪汪"引申为守卫时的"叩问"行为，故将警戒功能与命名联系）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华文宋体" w:hAnsi="华文宋体" w:eastAsia="华文宋体" w:cs="国标宋体"/>
        </w:rPr>
        <w:t>壯，勿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用，</w:t>
      </w:r>
      <w:r>
        <w:rPr>
          <w:rStyle w:val="16"/>
          <w:rFonts w:ascii="华文宋体" w:hAnsi="华文宋体" w:eastAsia="华文宋体" w:cs="国标宋体"/>
        </w:rPr>
        <w:t>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eastAsia="华文宋体" w:cs="国标宋体"/>
        </w:rPr>
        <w:t>女。</w:t>
      </w:r>
    </w:p>
    <w:p w14:paraId="35513D2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 w14:paraId="4094600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《象》曰：天下有风，狗；</w:t>
      </w:r>
      <w:r>
        <w:rPr>
          <w:rStyle w:val="16"/>
          <w:rFonts w:ascii="华文宋体" w:hAnsi="华文宋体" w:eastAsia="华文宋体" w:cs="国标宋体"/>
        </w:rPr>
        <w:t>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eastAsia="华文宋体" w:cs="国标宋体"/>
        </w:rPr>
        <w:t>以</w:t>
      </w:r>
      <w:r>
        <w:rPr>
          <w:rStyle w:val="16"/>
          <w:rFonts w:ascii="华文宋体" w:hAnsi="华文宋体" w:eastAsia="华文宋体" w:cs="国标宋体"/>
        </w:rPr>
        <w:t>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eastAsia="华文宋体" w:cs="国标宋体"/>
        </w:rPr>
        <w:t>命</w:t>
      </w:r>
      <w:r>
        <w:rPr>
          <w:rStyle w:val="16"/>
          <w:rFonts w:ascii="华文宋体" w:hAnsi="华文宋体" w:eastAsia="华文宋体" w:cs="国标宋体"/>
        </w:rPr>
        <w:t>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eastAsia="华文宋体" w:cs="国标宋体"/>
        </w:rPr>
        <w:t>四方。</w:t>
      </w:r>
    </w:p>
    <w:p w14:paraId="0453BF5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 w14:paraId="0D549F2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16"/>
          <w:rFonts w:ascii="华文宋体" w:hAnsi="华文宋体" w:eastAsia="华文宋体" w:cs="国标宋体"/>
        </w:rPr>
        <w:t>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eastAsia="华文宋体" w:cs="国标宋体"/>
        </w:rPr>
        <w:t>，貞吉；有攸往，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eastAsia="华文宋体" w:cs="国标宋体"/>
        </w:rPr>
        <w:t>兇，</w:t>
      </w:r>
      <w:r>
        <w:rPr>
          <w:rStyle w:val="16"/>
          <w:rFonts w:ascii="华文宋体" w:hAnsi="华文宋体" w:eastAsia="华文宋体" w:cs="国标宋体"/>
        </w:rPr>
        <w:t>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16"/>
          <w:rFonts w:ascii="华文宋体" w:hAnsi="华文宋体" w:eastAsia="华文宋体" w:cs="国标宋体"/>
        </w:rPr>
        <w:t>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（xī，猪）</w:t>
      </w:r>
      <w:r>
        <w:rPr>
          <w:rFonts w:ascii="华文宋体" w:hAnsi="华文宋体" w:eastAsia="华文宋体" w:cs="国标宋体"/>
        </w:rPr>
        <w:t>復</w:t>
      </w:r>
      <w:r>
        <w:rPr>
          <w:rStyle w:val="16"/>
          <w:rFonts w:ascii="华文宋体" w:hAnsi="华文宋体" w:eastAsia="华文宋体" w:cs="国标宋体"/>
        </w:rPr>
        <w:t>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（shì，节制）</w:t>
      </w:r>
      <w:r>
        <w:rPr>
          <w:rStyle w:val="16"/>
          <w:rFonts w:ascii="华文宋体" w:hAnsi="华文宋体" w:eastAsia="华文宋体" w:cs="国标宋体"/>
        </w:rPr>
        <w:t>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eastAsia="华文宋体" w:cs="国标宋体"/>
        </w:rPr>
        <w:t>。</w:t>
      </w:r>
    </w:p>
    <w:p w14:paraId="5D7602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 w14:paraId="09E6BEC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eastAsia="华文宋体" w:cs="国标宋体"/>
        </w:rPr>
        <w:t>，无咎，不利</w:t>
      </w:r>
      <w:r>
        <w:rPr>
          <w:rStyle w:val="16"/>
          <w:rFonts w:ascii="华文宋体" w:hAnsi="华文宋体" w:eastAsia="华文宋体" w:cs="国标宋体"/>
        </w:rPr>
        <w:t>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eastAsia="华文宋体" w:cs="国标宋体"/>
        </w:rPr>
        <w:t>。</w:t>
      </w:r>
    </w:p>
    <w:p w14:paraId="7A0B02F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 w14:paraId="3A58BA0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【九三】臀无膚，其行</w:t>
      </w:r>
      <w:r>
        <w:rPr>
          <w:rStyle w:val="16"/>
          <w:rFonts w:ascii="华文宋体" w:hAnsi="华文宋体" w:eastAsia="华文宋体" w:cs="国标宋体"/>
        </w:rPr>
        <w:t>次且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（zī jū，趑趄，行走困难）</w:t>
      </w:r>
      <w:r>
        <w:rPr>
          <w:rFonts w:ascii="华文宋体" w:hAnsi="华文宋体" w:eastAsia="华文宋体" w:cs="国标宋体"/>
        </w:rPr>
        <w:t>；厲，无大咎。</w:t>
      </w:r>
    </w:p>
    <w:p w14:paraId="3AF6750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 w14:paraId="4084A98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【九四】枹，无魚，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兇。</w:t>
      </w:r>
    </w:p>
    <w:p w14:paraId="4B53620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 w14:paraId="6B1CE88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【九五】以</w:t>
      </w:r>
      <w:r>
        <w:rPr>
          <w:rStyle w:val="16"/>
          <w:rFonts w:ascii="华文宋体" w:hAnsi="华文宋体" w:eastAsia="华文宋体" w:cs="国标宋体"/>
        </w:rPr>
        <w:t>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eastAsia="华文宋体" w:cs="国标宋体"/>
        </w:rPr>
        <w:t>枹</w:t>
      </w:r>
      <w:r>
        <w:rPr>
          <w:rStyle w:val="16"/>
          <w:rFonts w:ascii="华文宋体" w:hAnsi="华文宋体" w:eastAsia="华文宋体" w:cs="国标宋体"/>
        </w:rPr>
        <w:t>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（艹，表示把两点意思串起来。瓜通“孤”，有两个意思：1、单独；孤独。2、古代王侯的自称）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16"/>
          <w:rFonts w:ascii="华文宋体" w:hAnsi="华文宋体" w:eastAsia="华文宋体" w:cs="国标宋体"/>
        </w:rPr>
        <w:t>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16"/>
          <w:rFonts w:ascii="华文宋体" w:hAnsi="华文宋体" w:eastAsia="华文宋体" w:cs="国标宋体"/>
        </w:rPr>
        <w:t>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（员，yún，增益）</w:t>
      </w:r>
      <w:r>
        <w:rPr>
          <w:rFonts w:ascii="华文宋体" w:hAnsi="华文宋体" w:eastAsia="华文宋体" w:cs="国标宋体"/>
        </w:rPr>
        <w:t>自天。</w:t>
      </w:r>
    </w:p>
    <w:p w14:paraId="66B76B8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 w14:paraId="3EE3DAB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【尚九】狗</w:t>
      </w:r>
      <w:r>
        <w:rPr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</w:rPr>
        <w:t>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（艹，表示把两点意思串起来。閵：1、閵鹊。2、通“躏”，蹂躏）</w:t>
      </w:r>
      <w:r>
        <w:rPr>
          <w:rFonts w:ascii="华文宋体" w:hAnsi="华文宋体" w:eastAsia="华文宋体" w:cs="国标宋体"/>
        </w:rPr>
        <w:t>，无咎。</w:t>
      </w:r>
    </w:p>
    <w:p w14:paraId="69E1A6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 w14:paraId="751D6C7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268AB3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14FF9B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End w:id="375"/>
      <w:bookmarkStart w:id="376" w:name="_Toc6617"/>
      <w:r>
        <w:rPr>
          <w:rFonts w:ascii="华文宋体" w:hAnsi="华文宋体" w:eastAsia="华文宋体" w:cs="国标宋体"/>
          <w:b w:val="0"/>
        </w:rPr>
        <w:t>䷬</w:t>
      </w:r>
      <w:bookmarkStart w:id="377" w:name="_Toc178536623"/>
      <w:bookmarkStart w:id="378" w:name="_Toc176167788"/>
      <w:bookmarkStart w:id="379" w:name="_Toc182674514"/>
      <w:bookmarkStart w:id="380" w:name="_Toc173774072"/>
      <w:bookmarkStart w:id="381" w:name="_Toc2143037682"/>
      <w:r>
        <w:rPr>
          <w:rFonts w:ascii="华文宋体" w:hAnsi="华文宋体" w:eastAsia="华文宋体" w:cs="国标宋体"/>
          <w:b w:val="0"/>
        </w:rPr>
        <w:t>泽地卒45</w:t>
      </w:r>
      <w:bookmarkEnd w:id="376"/>
      <w:bookmarkEnd w:id="377"/>
      <w:bookmarkEnd w:id="378"/>
      <w:bookmarkEnd w:id="379"/>
      <w:bookmarkEnd w:id="380"/>
      <w:bookmarkEnd w:id="381"/>
    </w:p>
    <w:p w14:paraId="105549E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（zú，终止、结束；完毕,不再继续）</w:t>
      </w:r>
      <w:r>
        <w:rPr>
          <w:rFonts w:ascii="华文宋体" w:hAnsi="华文宋体" w:eastAsia="华文宋体" w:cs="国标宋体"/>
        </w:rPr>
        <w:t>：王</w:t>
      </w:r>
      <w:r>
        <w:rPr>
          <w:rStyle w:val="16"/>
          <w:rFonts w:ascii="华文宋体" w:hAnsi="华文宋体" w:eastAsia="华文宋体" w:cs="国标宋体"/>
        </w:rPr>
        <w:t>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16"/>
          <w:rFonts w:ascii="华文宋体" w:hAnsi="华文宋体" w:eastAsia="华文宋体" w:cs="国标宋体"/>
        </w:rPr>
        <w:t>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eastAsia="华文宋体" w:cs="国标宋体"/>
        </w:rPr>
        <w:t>，利見大人。亨，利貞！用大</w:t>
      </w:r>
      <w:r>
        <w:rPr>
          <w:rStyle w:val="16"/>
          <w:rFonts w:ascii="华文宋体" w:hAnsi="华文宋体" w:eastAsia="华文宋体" w:cs="国标宋体"/>
        </w:rPr>
        <w:t>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eastAsia="华文宋体" w:cs="国标宋体"/>
        </w:rPr>
        <w:t>吉，利有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0E11320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 w14:paraId="4D6DA5B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《象》曰：泽上于地，卒；君子以</w:t>
      </w:r>
      <w:r>
        <w:rPr>
          <w:rStyle w:val="16"/>
          <w:rFonts w:ascii="华文宋体" w:hAnsi="华文宋体" w:eastAsia="华文宋体" w:cs="国标宋体"/>
        </w:rPr>
        <w:t>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eastAsia="华文宋体" w:cs="国标宋体"/>
        </w:rPr>
        <w:t>戎器，戒不虞。</w:t>
      </w:r>
    </w:p>
    <w:p w14:paraId="030CAA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 w14:paraId="3F3CBCF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【初六】有復不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eastAsia="华文宋体" w:cs="国标宋体"/>
        </w:rPr>
        <w:t>亂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eastAsia="华文宋体" w:cs="国标宋体"/>
        </w:rPr>
        <w:t>卒？若其</w:t>
      </w:r>
      <w:r>
        <w:rPr>
          <w:rStyle w:val="16"/>
          <w:rFonts w:ascii="华文宋体" w:hAnsi="华文宋体" w:eastAsia="华文宋体" w:cs="国标宋体"/>
        </w:rPr>
        <w:t>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：一</w:t>
      </w:r>
      <w:r>
        <w:rPr>
          <w:rStyle w:val="16"/>
          <w:rFonts w:ascii="华文宋体" w:hAnsi="华文宋体" w:eastAsia="华文宋体" w:cs="国标宋体"/>
        </w:rPr>
        <w:t>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eastAsia="华文宋体" w:cs="国标宋体"/>
        </w:rPr>
        <w:t>！勿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，往无咎。</w:t>
      </w:r>
    </w:p>
    <w:p w14:paraId="7C84F87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 w14:paraId="243936C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【六二】引</w:t>
      </w:r>
      <w:r>
        <w:rPr>
          <w:rStyle w:val="16"/>
          <w:rFonts w:ascii="华文宋体" w:hAnsi="华文宋体" w:eastAsia="华文宋体" w:cs="国标宋体"/>
        </w:rPr>
        <w:t>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eastAsia="华文宋体" w:cs="国标宋体"/>
        </w:rPr>
        <w:t>，无咎；復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eastAsia="华文宋体" w:cs="国标宋体"/>
        </w:rPr>
        <w:t>利用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16"/>
          <w:rFonts w:ascii="华文宋体" w:hAnsi="华文宋体" w:eastAsia="华文宋体" w:cs="国标宋体"/>
        </w:rPr>
        <w:t>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（zhuó，涤除罪恶）</w:t>
      </w:r>
      <w:r>
        <w:rPr>
          <w:rFonts w:ascii="华文宋体" w:hAnsi="华文宋体" w:eastAsia="华文宋体" w:cs="国标宋体"/>
        </w:rPr>
        <w:t>。</w:t>
      </w:r>
    </w:p>
    <w:p w14:paraId="0914A4A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 w14:paraId="29A4A42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【六三】卒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若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（jiē，同“嗟”，叹息）</w:t>
      </w:r>
      <w:r>
        <w:rPr>
          <w:rFonts w:ascii="华文宋体" w:hAnsi="华文宋体" w:eastAsia="华文宋体" w:cs="国标宋体"/>
        </w:rPr>
        <w:t>若，无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利；往无咎，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eastAsia="华文宋体" w:cs="国标宋体"/>
        </w:rPr>
        <w:t>閵。</w:t>
      </w:r>
    </w:p>
    <w:p w14:paraId="7D7FBC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 w14:paraId="1E64C79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【九四】大吉，无咎。</w:t>
      </w:r>
    </w:p>
    <w:p w14:paraId="7E49F1A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 w14:paraId="08168AD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【九五】卒有</w:t>
      </w:r>
      <w:r>
        <w:rPr>
          <w:rStyle w:val="16"/>
          <w:rFonts w:ascii="华文宋体" w:hAnsi="华文宋体" w:eastAsia="华文宋体" w:cs="国标宋体"/>
        </w:rPr>
        <w:t>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eastAsia="华文宋体" w:cs="国标宋体"/>
        </w:rPr>
        <w:t>，无咎；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eastAsia="华文宋体" w:cs="国标宋体"/>
        </w:rPr>
        <w:t>復，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eastAsia="华文宋体" w:cs="国标宋体"/>
        </w:rPr>
        <w:t>永貞，悔亡。</w:t>
      </w:r>
    </w:p>
    <w:p w14:paraId="4728DE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 w14:paraId="7EE3021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（zī，次，临时驻扎或止宿。禾，古代指粟，谷子）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5" name="图像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（𠂔念zǐ，止。欠，累的时候，张嘴呵气）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（tì，眼泪）</w:t>
      </w:r>
      <w:r>
        <w:rPr>
          <w:rStyle w:val="16"/>
          <w:rFonts w:ascii="华文宋体" w:hAnsi="华文宋体" w:eastAsia="华文宋体" w:cs="国标宋体"/>
        </w:rPr>
        <w:t>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（jì，浸润）</w:t>
      </w:r>
      <w:r>
        <w:rPr>
          <w:rFonts w:ascii="华文宋体" w:hAnsi="华文宋体" w:eastAsia="华文宋体" w:cs="国标宋体"/>
        </w:rPr>
        <w:t>，无咎。</w:t>
      </w:r>
    </w:p>
    <w:p w14:paraId="6600518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 w14:paraId="4CCEFF4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3A2629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F78E8FB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End w:id="383"/>
      <w:bookmarkStart w:id="384" w:name="_Toc27911"/>
      <w:r>
        <w:rPr>
          <w:rFonts w:ascii="华文宋体" w:hAnsi="华文宋体" w:eastAsia="华文宋体" w:cs="国标宋体"/>
          <w:b w:val="0"/>
        </w:rPr>
        <w:t>䷭</w:t>
      </w:r>
      <w:bookmarkStart w:id="385" w:name="_Toc797210843"/>
      <w:bookmarkStart w:id="386" w:name="_Toc182674515"/>
      <w:bookmarkStart w:id="387" w:name="_Toc173774073"/>
      <w:bookmarkStart w:id="388" w:name="_Toc176167789"/>
      <w:bookmarkStart w:id="389" w:name="_Toc178536624"/>
      <w:r>
        <w:rPr>
          <w:rFonts w:ascii="华文宋体" w:hAnsi="华文宋体" w:eastAsia="华文宋体" w:cs="国标宋体"/>
          <w:b w:val="0"/>
        </w:rPr>
        <w:t>地风登46</w:t>
      </w:r>
      <w:bookmarkEnd w:id="384"/>
      <w:bookmarkEnd w:id="385"/>
      <w:bookmarkEnd w:id="386"/>
      <w:bookmarkEnd w:id="387"/>
      <w:bookmarkEnd w:id="388"/>
      <w:bookmarkEnd w:id="389"/>
    </w:p>
    <w:p w14:paraId="2C1092C1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eastAsia="华文宋体" w:cs="国标宋体"/>
        </w:rPr>
        <w:t>：元亨，利見大人；勿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，南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，吉。</w:t>
      </w:r>
    </w:p>
    <w:p w14:paraId="3611381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 w14:paraId="08A641B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《象》曰：地中生木，登；君子以顺德，积小以高大。</w:t>
      </w:r>
    </w:p>
    <w:p w14:paraId="4FB49E2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 w14:paraId="0FE16E7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eastAsia="华文宋体" w:cs="国标宋体"/>
        </w:rPr>
        <w:t>登，大吉。</w:t>
      </w:r>
    </w:p>
    <w:p w14:paraId="44B48E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诚信上升，大为吉祥。</w:t>
      </w:r>
    </w:p>
    <w:p w14:paraId="23694B0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【九二】復，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eastAsia="华文宋体" w:cs="国标宋体"/>
        </w:rPr>
        <w:t>利用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16"/>
          <w:rFonts w:ascii="华文宋体" w:hAnsi="华文宋体" w:eastAsia="华文宋体" w:cs="国标宋体"/>
        </w:rPr>
        <w:t>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（zhuó，涤除罪恶）</w:t>
      </w:r>
      <w:r>
        <w:rPr>
          <w:rFonts w:ascii="华文宋体" w:hAnsi="华文宋体" w:eastAsia="华文宋体" w:cs="国标宋体"/>
        </w:rPr>
        <w:t>，无咎。</w:t>
      </w:r>
    </w:p>
    <w:p w14:paraId="78983FC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 w14:paraId="6E1BDC3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【九三】登，</w:t>
      </w:r>
      <w:r>
        <w:rPr>
          <w:rStyle w:val="16"/>
          <w:rFonts w:ascii="华文宋体" w:hAnsi="华文宋体" w:eastAsia="华文宋体" w:cs="国标宋体"/>
        </w:rPr>
        <w:t>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。</w:t>
      </w:r>
    </w:p>
    <w:p w14:paraId="38284C7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上升，空虚侯国。</w:t>
      </w:r>
    </w:p>
    <w:p w14:paraId="0AC048D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【六四】王用，</w:t>
      </w:r>
      <w:r>
        <w:rPr>
          <w:rStyle w:val="16"/>
          <w:rFonts w:ascii="华文宋体" w:hAnsi="华文宋体" w:eastAsia="华文宋体" w:cs="国标宋体"/>
        </w:rPr>
        <w:t>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岐山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eastAsia="华文宋体" w:cs="国标宋体"/>
        </w:rPr>
        <w:t>；吉，无咎。</w:t>
      </w:r>
    </w:p>
    <w:p w14:paraId="5292CD2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 w14:paraId="39F7ABF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【六五】貞吉，登</w:t>
      </w:r>
      <w:r>
        <w:rPr>
          <w:rStyle w:val="16"/>
          <w:rFonts w:ascii="华文宋体" w:hAnsi="华文宋体" w:eastAsia="华文宋体" w:cs="国标宋体"/>
        </w:rPr>
        <w:t>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eastAsia="华文宋体" w:cs="国标宋体"/>
        </w:rPr>
        <w:t>。</w:t>
      </w:r>
    </w:p>
    <w:p w14:paraId="258E2ED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 w14:paraId="41A20AB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eastAsia="华文宋体" w:cs="国标宋体"/>
        </w:rPr>
        <w:t>登，利于不息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eastAsia="华文宋体" w:cs="国标宋体"/>
        </w:rPr>
        <w:t>貞。</w:t>
      </w:r>
    </w:p>
    <w:p w14:paraId="1EA309E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 w14:paraId="417543E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35CC61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FA2F1C9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End w:id="390"/>
      <w:bookmarkStart w:id="391" w:name="_Toc18606"/>
      <w:r>
        <w:rPr>
          <w:rFonts w:ascii="华文宋体" w:hAnsi="华文宋体" w:eastAsia="华文宋体" w:cs="国标宋体"/>
          <w:b w:val="0"/>
        </w:rPr>
        <w:t>䷮</w:t>
      </w:r>
      <w:bookmarkStart w:id="392" w:name="_Toc176167790"/>
      <w:bookmarkStart w:id="393" w:name="_Toc178536625"/>
      <w:bookmarkStart w:id="394" w:name="_Toc173774074"/>
      <w:bookmarkStart w:id="395" w:name="_Toc1624961405"/>
      <w:bookmarkStart w:id="396" w:name="_Toc182674516"/>
      <w:r>
        <w:rPr>
          <w:rFonts w:ascii="华文宋体" w:hAnsi="华文宋体" w:eastAsia="华文宋体" w:cs="国标宋体"/>
          <w:b w:val="0"/>
        </w:rPr>
        <w:t>泽水困47</w:t>
      </w:r>
      <w:bookmarkEnd w:id="391"/>
      <w:bookmarkEnd w:id="392"/>
      <w:bookmarkEnd w:id="393"/>
      <w:bookmarkEnd w:id="394"/>
      <w:bookmarkEnd w:id="395"/>
      <w:bookmarkEnd w:id="396"/>
    </w:p>
    <w:p w14:paraId="50718BA0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eastAsia="华文宋体" w:cs="国标宋体"/>
        </w:rPr>
        <w:t>：亨；貞，</w:t>
      </w:r>
      <w:r>
        <w:rPr>
          <w:rFonts w:ascii="华文宋体" w:hAnsi="华文宋体" w:eastAsia="华文宋体" w:cs="国标宋体"/>
          <w:b/>
          <w:bCs/>
        </w:rPr>
        <w:t>大人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eastAsia="华文宋体" w:cs="国标宋体"/>
        </w:rPr>
        <w:t>吉，无咎，有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不信。</w:t>
      </w:r>
    </w:p>
    <w:p w14:paraId="6F99097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 w14:paraId="6588D20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《象》曰：泽无水，困；君子以</w:t>
      </w:r>
      <w:r>
        <w:rPr>
          <w:rStyle w:val="16"/>
          <w:rFonts w:ascii="华文宋体" w:hAnsi="华文宋体" w:eastAsia="华文宋体" w:cs="国标宋体"/>
        </w:rPr>
        <w:t>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eastAsia="华文宋体" w:cs="国标宋体"/>
        </w:rPr>
        <w:t>命遂志。</w:t>
      </w:r>
    </w:p>
    <w:p w14:paraId="36F68B2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 w14:paraId="7730E2A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eastAsia="华文宋体" w:cs="国标宋体"/>
        </w:rPr>
        <w:t>困于</w:t>
      </w:r>
      <w:r>
        <w:rPr>
          <w:rStyle w:val="16"/>
          <w:rFonts w:ascii="华文宋体" w:hAnsi="华文宋体" w:eastAsia="华文宋体" w:cs="国标宋体"/>
        </w:rPr>
        <w:t>株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木</w:t>
      </w:r>
      <w:r>
        <w:rPr>
          <w:rFonts w:ascii="华文宋体" w:hAnsi="华文宋体" w:eastAsia="华文宋体" w:cs="国标宋体"/>
        </w:rPr>
        <w:t>，入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16"/>
          <w:rFonts w:ascii="华文宋体" w:hAnsi="华文宋体" w:eastAsia="华文宋体" w:cs="国标宋体"/>
        </w:rPr>
        <w:t>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（yāo，通“徼”，探求；求取）</w:t>
      </w:r>
      <w:r>
        <w:rPr>
          <w:rStyle w:val="16"/>
          <w:rFonts w:ascii="华文宋体" w:hAnsi="华文宋体" w:eastAsia="华文宋体" w:cs="国标宋体"/>
        </w:rPr>
        <w:t>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eastAsia="华文宋体" w:cs="国标宋体"/>
        </w:rPr>
        <w:t>歲不</w:t>
      </w:r>
      <w:r>
        <w:rPr>
          <w:rStyle w:val="16"/>
          <w:rFonts w:ascii="华文宋体" w:hAnsi="华文宋体" w:eastAsia="华文宋体" w:cs="国标宋体"/>
        </w:rPr>
        <w:t>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（dú，音牘。抽也）</w:t>
      </w:r>
      <w:r>
        <w:rPr>
          <w:rFonts w:ascii="华文宋体" w:hAnsi="华文宋体" w:eastAsia="华文宋体" w:cs="国标宋体"/>
        </w:rPr>
        <w:t>，凶。</w:t>
      </w:r>
    </w:p>
    <w:p w14:paraId="094C933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 w14:paraId="2415EF5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【九二】困于</w:t>
      </w:r>
      <w:r>
        <w:rPr>
          <w:rFonts w:ascii="华文宋体" w:hAnsi="华文宋体" w:eastAsia="华文宋体" w:cs="国标宋体"/>
          <w:b/>
          <w:bCs/>
        </w:rPr>
        <w:t>酒食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16"/>
          <w:rFonts w:ascii="华文宋体" w:hAnsi="华文宋体" w:eastAsia="华文宋体" w:cs="国标宋体"/>
        </w:rPr>
        <w:t>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eastAsia="华文宋体" w:cs="国标宋体"/>
        </w:rPr>
        <w:t>方</w:t>
      </w:r>
      <w:r>
        <w:rPr>
          <w:rFonts w:ascii="华文宋体" w:hAnsi="华文宋体" w:eastAsia="华文宋体" w:cs="国标宋体"/>
          <w:b/>
          <w:bCs/>
        </w:rPr>
        <w:t>來</w:t>
      </w:r>
      <w:bookmarkStart w:id="397" w:name="__DdeLink__6981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eastAsia="华文宋体" w:cs="国标宋体"/>
        </w:rPr>
        <w:t>；利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  <w:b/>
          <w:bCs/>
        </w:rPr>
        <w:t>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凶，无咎。</w:t>
      </w:r>
    </w:p>
    <w:p w14:paraId="005B9D1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 w14:paraId="603E755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【六三】困于</w:t>
      </w:r>
      <w:r>
        <w:rPr>
          <w:rStyle w:val="16"/>
          <w:rFonts w:ascii="华文宋体" w:hAnsi="华文宋体" w:eastAsia="华文宋体" w:cs="国标宋体"/>
        </w:rPr>
        <w:t>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疾莉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（同“蒺藜”，一年生草本植物，茎横生在地面上,开小黄花，果实也叫蒺藜，有刺，可以入药。蒺藜的刺触伤人，疾而且利，故名蒺藜。《楚辞》中把蒺藜称为“恶木”，用以比喻小人）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eastAsia="华文宋体" w:cs="国标宋体"/>
        </w:rPr>
        <w:t>；入于其</w:t>
      </w:r>
      <w:r>
        <w:rPr>
          <w:rStyle w:val="16"/>
          <w:rFonts w:ascii="华文宋体" w:hAnsi="华文宋体" w:eastAsia="华文宋体" w:cs="国标宋体"/>
        </w:rPr>
        <w:t>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eastAsia="华文宋体" w:cs="国标宋体"/>
        </w:rPr>
        <w:t>，不見其妻，凶。</w:t>
      </w:r>
    </w:p>
    <w:p w14:paraId="6A1245A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 w14:paraId="42570B7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【九四】來徐徐，困于金車，</w:t>
      </w:r>
      <w:r>
        <w:rPr>
          <w:rStyle w:val="16"/>
          <w:rFonts w:ascii="华文宋体" w:hAnsi="华文宋体" w:eastAsia="华文宋体" w:cs="国标宋体"/>
        </w:rPr>
        <w:t>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（lìn，古同“躪”，蹂躏）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。</w:t>
      </w:r>
    </w:p>
    <w:p w14:paraId="2ED9950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00" w:name="__DdeLink__6985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0"/>
    </w:p>
    <w:p w14:paraId="62AEF8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16"/>
          <w:rFonts w:ascii="华文宋体" w:hAnsi="华文宋体" w:eastAsia="华文宋体" w:cs="国标宋体"/>
        </w:rPr>
        <w:t>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（chuán，架在桁上用以承接木条及屋顶的木材）</w:t>
      </w:r>
      <w:r>
        <w:rPr>
          <w:rFonts w:ascii="华文宋体" w:hAnsi="华文宋体" w:eastAsia="华文宋体" w:cs="国标宋体"/>
        </w:rPr>
        <w:t>困于赤</w:t>
      </w:r>
      <w:r>
        <w:rPr>
          <w:rStyle w:val="16"/>
          <w:rFonts w:ascii="华文宋体" w:hAnsi="华文宋体" w:eastAsia="华文宋体" w:cs="国标宋体"/>
        </w:rPr>
        <w:t>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eastAsia="华文宋体" w:cs="国标宋体"/>
        </w:rPr>
        <w:t>，乃徐有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（tuō，通“脱”，解脱）</w:t>
      </w:r>
      <w:r>
        <w:rPr>
          <w:rFonts w:ascii="华文宋体" w:hAnsi="华文宋体" w:eastAsia="华文宋体" w:cs="国标宋体"/>
        </w:rPr>
        <w:t>，利用芳祀。</w:t>
      </w:r>
    </w:p>
    <w:p w14:paraId="0B1CEBF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 w14:paraId="06BDE1F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【尚六】困于</w:t>
      </w:r>
      <w:r>
        <w:rPr>
          <w:rStyle w:val="16"/>
          <w:rFonts w:ascii="华文宋体" w:hAnsi="华文宋体" w:eastAsia="华文宋体" w:cs="国标宋体"/>
        </w:rPr>
        <w:t>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（hè，指粗布或粗布衣;最早用葛、兽毛，后通常指大麻、兽毛的粗加工品，古时贫贱人穿）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（léi，拘禁；囚系）</w:t>
      </w:r>
      <w:r>
        <w:rPr>
          <w:rFonts w:ascii="华文宋体" w:hAnsi="华文宋体" w:eastAsia="华文宋体" w:cs="国标宋体"/>
        </w:rPr>
        <w:t>于贰</w:t>
      </w:r>
      <w:r>
        <w:rPr>
          <w:rFonts w:ascii="华文宋体" w:hAnsi="华文宋体" w:eastAsia="华文宋体" w:cs="国标宋体"/>
          <w:b/>
          <w:bCs/>
        </w:rPr>
        <w:t>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eastAsia="华文宋体" w:cs="国标宋体"/>
        </w:rPr>
        <w:t>。曰：</w:t>
      </w:r>
      <w:r>
        <w:rPr>
          <w:rStyle w:val="16"/>
          <w:rFonts w:ascii="华文宋体" w:hAnsi="华文宋体" w:eastAsia="华文宋体" w:cs="国标宋体"/>
        </w:rPr>
        <w:t>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eastAsia="华文宋体" w:cs="国标宋体"/>
          <w:b/>
          <w:bCs/>
        </w:rPr>
        <w:t>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eastAsia="华文宋体" w:cs="国标宋体"/>
        </w:rPr>
        <w:t>悔，貞吉。</w:t>
      </w:r>
    </w:p>
    <w:p w14:paraId="2FF8FC2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 w14:paraId="7B182C2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B442E6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5300C76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End w:id="401"/>
      <w:bookmarkStart w:id="402" w:name="_Toc24218"/>
      <w:r>
        <w:rPr>
          <w:rFonts w:ascii="华文宋体" w:hAnsi="华文宋体" w:eastAsia="华文宋体" w:cs="国标宋体"/>
          <w:b w:val="0"/>
        </w:rPr>
        <w:t>䷯</w:t>
      </w:r>
      <w:bookmarkStart w:id="403" w:name="_Toc176167791"/>
      <w:bookmarkStart w:id="404" w:name="_Toc173774075"/>
      <w:bookmarkStart w:id="405" w:name="_Toc178536626"/>
      <w:bookmarkStart w:id="406" w:name="_Toc182674517"/>
      <w:bookmarkStart w:id="407" w:name="_Toc462760206"/>
      <w:r>
        <w:rPr>
          <w:rFonts w:ascii="华文宋体" w:hAnsi="华文宋体" w:eastAsia="华文宋体" w:cs="国标宋体"/>
          <w:b w:val="0"/>
        </w:rPr>
        <w:t>水风井48</w:t>
      </w:r>
      <w:bookmarkEnd w:id="402"/>
      <w:bookmarkEnd w:id="403"/>
      <w:bookmarkEnd w:id="404"/>
      <w:bookmarkEnd w:id="405"/>
      <w:bookmarkEnd w:id="406"/>
      <w:bookmarkEnd w:id="407"/>
    </w:p>
    <w:p w14:paraId="0DF50E6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井：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6" name="图像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（艹，表示把两个意思串起来。匚，fāng，受物之器；古代一种盛物的方形器具。巳，嗣也，继也）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7" name="图像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井，无亡无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eastAsia="华文宋体" w:cs="国标宋体"/>
        </w:rPr>
        <w:t>，往來井井。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8" name="图像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16"/>
          <w:rFonts w:ascii="华文宋体" w:hAnsi="华文宋体" w:eastAsia="华文宋体" w:cs="国标宋体"/>
        </w:rPr>
        <w:t>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eastAsia="华文宋体" w:cs="国标宋体"/>
        </w:rPr>
        <w:t>亦未汲井，</w:t>
      </w:r>
      <w:r>
        <w:rPr>
          <w:rStyle w:val="16"/>
          <w:rFonts w:ascii="华文宋体" w:hAnsi="华文宋体" w:eastAsia="华文宋体" w:cs="国标宋体"/>
        </w:rPr>
        <w:t>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16"/>
          <w:rFonts w:ascii="华文宋体" w:hAnsi="华文宋体" w:eastAsia="华文宋体" w:cs="国标宋体"/>
        </w:rPr>
        <w:t>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（念bìng。土，本地的，地方的，本国的。并，兼并；并吞）</w:t>
      </w:r>
      <w:r>
        <w:rPr>
          <w:rFonts w:ascii="华文宋体" w:hAnsi="华文宋体" w:eastAsia="华文宋体" w:cs="国标宋体"/>
        </w:rPr>
        <w:t>，凶。</w:t>
      </w:r>
    </w:p>
    <w:p w14:paraId="2F8FE8A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 w14:paraId="5073BE2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《象》曰：木上有水，井；君子以劳民劝</w:t>
      </w:r>
      <w:r>
        <w:rPr>
          <w:rStyle w:val="16"/>
          <w:rFonts w:ascii="华文宋体" w:hAnsi="华文宋体" w:eastAsia="华文宋体" w:cs="国标宋体"/>
        </w:rPr>
        <w:t>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（xiàng，辅佐，扶助）</w:t>
      </w:r>
      <w:r>
        <w:rPr>
          <w:rFonts w:ascii="华文宋体" w:hAnsi="华文宋体" w:eastAsia="华文宋体" w:cs="国标宋体"/>
        </w:rPr>
        <w:t>。</w:t>
      </w:r>
    </w:p>
    <w:p w14:paraId="4BE6727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 w14:paraId="457B287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【初六】井泥不食，</w:t>
      </w:r>
      <w:r>
        <w:rPr>
          <w:rStyle w:val="16"/>
          <w:rFonts w:ascii="华文宋体" w:hAnsi="华文宋体" w:eastAsia="华文宋体" w:cs="国标宋体"/>
        </w:rPr>
        <w:t>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eastAsia="华文宋体" w:cs="国标宋体"/>
        </w:rPr>
        <w:t>井无</w:t>
      </w:r>
      <w:r>
        <w:rPr>
          <w:rStyle w:val="16"/>
          <w:rFonts w:ascii="华文宋体" w:hAnsi="华文宋体" w:eastAsia="华文宋体" w:cs="国标宋体"/>
        </w:rPr>
        <w:t>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eastAsia="华文宋体" w:cs="国标宋体"/>
        </w:rPr>
        <w:t>。</w:t>
      </w:r>
    </w:p>
    <w:p w14:paraId="4D146FE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 w14:paraId="22D459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【九二】井</w:t>
      </w:r>
      <w:r>
        <w:rPr>
          <w:rStyle w:val="16"/>
          <w:rFonts w:ascii="华文宋体" w:hAnsi="华文宋体" w:eastAsia="华文宋体" w:cs="国标宋体"/>
        </w:rPr>
        <w:t>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（dòu，渎，水沟）</w:t>
      </w:r>
      <w:r>
        <w:rPr>
          <w:rFonts w:ascii="华文宋体" w:hAnsi="华文宋体" w:eastAsia="华文宋体" w:cs="国标宋体"/>
        </w:rPr>
        <w:t>射</w:t>
      </w:r>
      <w:r>
        <w:rPr>
          <w:rStyle w:val="16"/>
          <w:rFonts w:ascii="华文宋体" w:hAnsi="华文宋体" w:eastAsia="华文宋体" w:cs="国标宋体"/>
        </w:rPr>
        <w:t>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（通“鲋”，fù，蛤蟆）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16"/>
          <w:rFonts w:ascii="华文宋体" w:hAnsi="华文宋体" w:eastAsia="华文宋体" w:cs="国标宋体"/>
        </w:rPr>
        <w:t>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16"/>
          <w:rFonts w:ascii="华文宋体" w:hAnsi="华文宋体" w:eastAsia="华文宋体" w:cs="国标宋体"/>
        </w:rPr>
        <w:t>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eastAsia="华文宋体" w:cs="国标宋体"/>
        </w:rPr>
        <w:t>。</w:t>
      </w:r>
    </w:p>
    <w:p w14:paraId="58EE919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 w14:paraId="38CB8E6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【九三】井</w:t>
      </w:r>
      <w:r>
        <w:rPr>
          <w:rStyle w:val="16"/>
          <w:rFonts w:ascii="华文宋体" w:hAnsi="华文宋体" w:eastAsia="华文宋体" w:cs="国标宋体"/>
        </w:rPr>
        <w:t>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（通“渫”，xiè，污浊、污秽）</w:t>
      </w:r>
      <w:r>
        <w:rPr>
          <w:rFonts w:ascii="华文宋体" w:hAnsi="华文宋体" w:eastAsia="华文宋体" w:cs="国标宋体"/>
        </w:rPr>
        <w:t>不食，爲我心</w:t>
      </w:r>
      <w:r>
        <w:rPr>
          <w:rStyle w:val="16"/>
          <w:rFonts w:ascii="华文宋体" w:hAnsi="华文宋体" w:eastAsia="华文宋体" w:cs="国标宋体"/>
        </w:rPr>
        <w:t>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eastAsia="华文宋体" w:cs="国标宋体"/>
        </w:rPr>
        <w:t>；可用汲，王</w:t>
      </w:r>
      <w:r>
        <w:rPr>
          <w:rStyle w:val="16"/>
          <w:rFonts w:ascii="华文宋体" w:hAnsi="华文宋体" w:eastAsia="华文宋体" w:cs="国标宋体"/>
        </w:rPr>
        <w:t>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16"/>
          <w:rFonts w:ascii="华文宋体" w:hAnsi="华文宋体" w:eastAsia="华文宋体" w:cs="国标宋体"/>
        </w:rPr>
        <w:t>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eastAsia="华文宋体" w:cs="国标宋体"/>
        </w:rPr>
        <w:t>受其福。</w:t>
      </w:r>
    </w:p>
    <w:p w14:paraId="3B97756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 w14:paraId="4A7A43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【九四】井</w:t>
      </w:r>
      <w:r>
        <w:rPr>
          <w:rStyle w:val="16"/>
          <w:rFonts w:ascii="华文宋体" w:hAnsi="华文宋体" w:eastAsia="华文宋体" w:cs="国标宋体"/>
        </w:rPr>
        <w:t>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（古通“湫”，jiǎo，低洼）</w:t>
      </w:r>
      <w:r>
        <w:rPr>
          <w:rFonts w:ascii="华文宋体" w:hAnsi="华文宋体" w:eastAsia="华文宋体" w:cs="国标宋体"/>
        </w:rPr>
        <w:t>，无咎。</w:t>
      </w:r>
    </w:p>
    <w:p w14:paraId="48826F3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 w14:paraId="206CE10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【九五】井</w:t>
      </w:r>
      <w:r>
        <w:rPr>
          <w:rStyle w:val="16"/>
          <w:rFonts w:ascii="华文宋体" w:hAnsi="华文宋体" w:eastAsia="华文宋体" w:cs="国标宋体"/>
        </w:rPr>
        <w:t>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（通“捩”，liè，扭转）</w:t>
      </w:r>
      <w:r>
        <w:rPr>
          <w:rFonts w:ascii="华文宋体" w:hAnsi="华文宋体" w:eastAsia="华文宋体" w:cs="国标宋体"/>
        </w:rPr>
        <w:t>，寒</w:t>
      </w:r>
      <w:r>
        <w:rPr>
          <w:rStyle w:val="16"/>
          <w:rFonts w:ascii="华文宋体" w:hAnsi="华文宋体" w:eastAsia="华文宋体" w:cs="国标宋体"/>
        </w:rPr>
        <w:t>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eastAsia="华文宋体" w:cs="国标宋体"/>
        </w:rPr>
        <w:t>，食。</w:t>
      </w:r>
    </w:p>
    <w:p w14:paraId="6BCBAD0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 w14:paraId="58A9B10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【尚六】井</w:t>
      </w:r>
      <w:r>
        <w:rPr>
          <w:rStyle w:val="16"/>
          <w:rFonts w:ascii="华文宋体" w:hAnsi="华文宋体" w:eastAsia="华文宋体" w:cs="国标宋体"/>
        </w:rPr>
        <w:t>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eastAsia="华文宋体" w:cs="国标宋体"/>
        </w:rPr>
        <w:t>，勿</w:t>
      </w:r>
      <w:r>
        <w:rPr>
          <w:rStyle w:val="16"/>
          <w:rFonts w:ascii="华文宋体" w:hAnsi="华文宋体" w:eastAsia="华文宋体" w:cs="国标宋体"/>
        </w:rPr>
        <w:t>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eastAsia="华文宋体" w:cs="国标宋体"/>
        </w:rPr>
        <w:t>；有復，元吉。</w:t>
      </w:r>
    </w:p>
    <w:p w14:paraId="21738D1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 w14:paraId="5B42411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EFBD96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50A5CB9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End w:id="408"/>
      <w:bookmarkStart w:id="409" w:name="_Toc26847"/>
      <w:r>
        <w:rPr>
          <w:rFonts w:ascii="华文宋体" w:hAnsi="华文宋体" w:eastAsia="华文宋体" w:cs="国标宋体"/>
          <w:b w:val="0"/>
        </w:rPr>
        <w:t>䷰</w:t>
      </w:r>
      <w:bookmarkStart w:id="410" w:name="_Toc795022745"/>
      <w:bookmarkStart w:id="411" w:name="_Toc178536627"/>
      <w:bookmarkStart w:id="412" w:name="_Toc173774076"/>
      <w:bookmarkStart w:id="413" w:name="_Toc176167792"/>
      <w:bookmarkStart w:id="414" w:name="_Toc182674518"/>
      <w:r>
        <w:rPr>
          <w:rFonts w:ascii="华文宋体" w:hAnsi="华文宋体" w:eastAsia="华文宋体" w:cs="国标宋体"/>
          <w:b w:val="0"/>
        </w:rPr>
        <w:t>泽火勒49</w:t>
      </w:r>
      <w:bookmarkEnd w:id="409"/>
      <w:bookmarkEnd w:id="410"/>
      <w:bookmarkEnd w:id="411"/>
      <w:bookmarkEnd w:id="412"/>
      <w:bookmarkEnd w:id="413"/>
      <w:bookmarkEnd w:id="414"/>
    </w:p>
    <w:p w14:paraId="32C04F29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（lè，约束；收紧缰绳以止住马骡等或使马转身）</w:t>
      </w:r>
      <w:r>
        <w:rPr>
          <w:rFonts w:ascii="华文宋体" w:hAnsi="华文宋体" w:eastAsia="华文宋体" w:cs="国标宋体"/>
        </w:rPr>
        <w:t>：</w:t>
      </w:r>
      <w:r>
        <w:rPr>
          <w:rFonts w:ascii="华文宋体" w:hAnsi="华文宋体" w:eastAsia="华文宋体" w:cs="国标宋体"/>
          <w:b/>
          <w:bCs/>
        </w:rPr>
        <w:t>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eastAsia="华文宋体" w:cs="国标宋体"/>
        </w:rPr>
        <w:t>日</w:t>
      </w:r>
      <w:r>
        <w:rPr>
          <w:rFonts w:ascii="华文宋体" w:hAnsi="华文宋体" w:eastAsia="华文宋体" w:cs="国标宋体"/>
          <w:b/>
          <w:bCs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eastAsia="华文宋体" w:cs="国标宋体"/>
        </w:rPr>
        <w:t>復，元亨，利貞，悔亡。</w:t>
      </w:r>
    </w:p>
    <w:p w14:paraId="4ADE018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 w14:paraId="5BF7FC4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《象》曰：泽中有火，勒；君子以</w:t>
      </w:r>
      <w:r>
        <w:rPr>
          <w:rStyle w:val="16"/>
          <w:rFonts w:ascii="华文宋体" w:hAnsi="华文宋体" w:eastAsia="华文宋体" w:cs="国标宋体"/>
        </w:rPr>
        <w:t>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16"/>
          <w:rFonts w:ascii="华文宋体" w:hAnsi="华文宋体" w:eastAsia="华文宋体" w:cs="国标宋体"/>
        </w:rPr>
        <w:t>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16"/>
          <w:rFonts w:ascii="华文宋体" w:hAnsi="华文宋体" w:eastAsia="华文宋体" w:cs="国标宋体"/>
        </w:rPr>
        <w:t>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eastAsia="华文宋体" w:cs="国标宋体"/>
        </w:rPr>
        <w:t>时。</w:t>
      </w:r>
    </w:p>
    <w:p w14:paraId="6ADA28A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 w14:paraId="2C8728D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黄牛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eastAsia="华文宋体" w:cs="国标宋体"/>
        </w:rPr>
        <w:t>勒。</w:t>
      </w:r>
    </w:p>
    <w:p w14:paraId="5F38F5A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 w14:paraId="13A21B9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【六二】巳日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乃</w:t>
      </w:r>
      <w:r>
        <w:rPr>
          <w:rFonts w:ascii="华文宋体" w:hAnsi="华文宋体" w:eastAsia="华文宋体" w:cs="国标宋体"/>
        </w:rPr>
        <w:t>勒之，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吉，无咎。</w:t>
      </w:r>
    </w:p>
    <w:p w14:paraId="604942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 w14:paraId="5C5BF72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凶，貞厉；勒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16"/>
          <w:rFonts w:ascii="华文宋体" w:hAnsi="华文宋体" w:eastAsia="华文宋体" w:cs="国标宋体"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16"/>
          <w:rFonts w:ascii="华文宋体" w:hAnsi="华文宋体" w:eastAsia="华文宋体" w:cs="国标宋体"/>
        </w:rPr>
        <w:t>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eastAsia="华文宋体" w:cs="国标宋体"/>
        </w:rPr>
        <w:t>，有復。</w:t>
      </w:r>
    </w:p>
    <w:p w14:paraId="7798A24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 w14:paraId="786D2A1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【九四】悔亡，有復，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9" name="图像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（艹，表示把两个意思串起来。匚，fāng，受物之器；古代一种盛物的方形器具。巳，嗣也，继也）</w:t>
      </w:r>
      <w:r>
        <w:rPr>
          <w:rStyle w:val="16"/>
          <w:rFonts w:ascii="华文宋体" w:hAnsi="华文宋体" w:eastAsia="华文宋体" w:cs="国标宋体"/>
        </w:rPr>
        <w:t>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eastAsia="华文宋体" w:cs="国标宋体"/>
        </w:rPr>
        <w:t>，吉。</w:t>
      </w:r>
    </w:p>
    <w:p w14:paraId="573B25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 w14:paraId="7A9ACBE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Fonts w:ascii="华文宋体" w:hAnsi="华文宋体" w:eastAsia="华文宋体" w:cs="国标宋体"/>
          <w:b/>
          <w:bCs/>
        </w:rPr>
        <w:t>大人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eastAsia="华文宋体" w:cs="国标宋体"/>
        </w:rPr>
        <w:t>虎</w:t>
      </w:r>
      <w:r>
        <w:rPr>
          <w:rStyle w:val="16"/>
          <w:rFonts w:ascii="华文宋体" w:hAnsi="华文宋体" w:eastAsia="华文宋体" w:cs="国标宋体"/>
        </w:rPr>
        <w:t>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（biàn，便，安也。人有不便更之）</w:t>
      </w:r>
      <w:r>
        <w:rPr>
          <w:rFonts w:ascii="华文宋体" w:hAnsi="华文宋体" w:eastAsia="华文宋体" w:cs="国标宋体"/>
        </w:rPr>
        <w:t>，未</w:t>
      </w:r>
      <w:r>
        <w:rPr>
          <w:rStyle w:val="16"/>
          <w:rFonts w:ascii="华文宋体" w:hAnsi="华文宋体" w:eastAsia="华文宋体" w:cs="国标宋体"/>
        </w:rPr>
        <w:t>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eastAsia="华文宋体" w:cs="国标宋体"/>
        </w:rPr>
        <w:t>有復。</w:t>
      </w:r>
    </w:p>
    <w:p w14:paraId="4F549F8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 w14:paraId="64B5417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豹</w:t>
      </w:r>
      <w:r>
        <w:rPr>
          <w:rFonts w:ascii="华文宋体" w:hAnsi="华文宋体" w:eastAsia="华文宋体" w:cs="国标宋体"/>
          <w:b/>
          <w:bCs/>
        </w:rPr>
        <w:t>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16"/>
          <w:rFonts w:ascii="华文宋体" w:hAnsi="华文宋体" w:eastAsia="华文宋体" w:cs="国标宋体"/>
        </w:rPr>
        <w:t>勒面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凶，居貞吉。</w:t>
      </w:r>
    </w:p>
    <w:p w14:paraId="52571E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 w14:paraId="6840940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473698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C210FD0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End w:id="415"/>
      <w:bookmarkStart w:id="416" w:name="_Toc20963"/>
      <w:r>
        <w:rPr>
          <w:rFonts w:ascii="华文宋体" w:hAnsi="华文宋体" w:eastAsia="华文宋体" w:cs="国标宋体"/>
          <w:b w:val="0"/>
        </w:rPr>
        <w:t>䷱</w:t>
      </w:r>
      <w:bookmarkStart w:id="417" w:name="_Toc639917186"/>
      <w:bookmarkStart w:id="418" w:name="_Toc173774077"/>
      <w:bookmarkStart w:id="419" w:name="_Toc176167793"/>
      <w:bookmarkStart w:id="420" w:name="_Toc178536628"/>
      <w:bookmarkStart w:id="421" w:name="_Toc182674519"/>
      <w:r>
        <w:rPr>
          <w:rFonts w:ascii="华文宋体" w:hAnsi="华文宋体" w:eastAsia="华文宋体" w:cs="国标宋体"/>
          <w:b w:val="0"/>
        </w:rPr>
        <w:t>火风鼎50</w:t>
      </w:r>
      <w:bookmarkEnd w:id="416"/>
      <w:bookmarkEnd w:id="417"/>
      <w:bookmarkEnd w:id="418"/>
      <w:bookmarkEnd w:id="419"/>
      <w:bookmarkEnd w:id="420"/>
      <w:bookmarkEnd w:id="421"/>
    </w:p>
    <w:p w14:paraId="411010A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鼎：元吉，亨。</w:t>
      </w:r>
    </w:p>
    <w:p w14:paraId="5E8B41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 w14:paraId="270A05B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《象》曰：木上有火，鼎；君子以正位</w:t>
      </w:r>
      <w:r>
        <w:rPr>
          <w:rStyle w:val="16"/>
          <w:rFonts w:ascii="华文宋体" w:hAnsi="华文宋体" w:eastAsia="华文宋体" w:cs="国标宋体"/>
        </w:rPr>
        <w:t>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eastAsia="华文宋体" w:cs="国标宋体"/>
        </w:rPr>
        <w:t>命。</w:t>
      </w:r>
    </w:p>
    <w:p w14:paraId="4C8C21B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 w14:paraId="698D256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【初六】鼎</w:t>
      </w:r>
      <w:r>
        <w:rPr>
          <w:rStyle w:val="16"/>
          <w:rFonts w:ascii="华文宋体" w:hAnsi="华文宋体" w:eastAsia="华文宋体" w:cs="国标宋体"/>
        </w:rPr>
        <w:t>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eastAsia="华文宋体" w:cs="国标宋体"/>
        </w:rPr>
        <w:t>，利出</w:t>
      </w:r>
      <w:r>
        <w:rPr>
          <w:rStyle w:val="16"/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（pǐ，通“否”，坏，恶）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16"/>
          <w:rFonts w:ascii="华文宋体" w:hAnsi="华文宋体" w:eastAsia="华文宋体" w:cs="国标宋体"/>
        </w:rPr>
        <w:t>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eastAsia="华文宋体" w:cs="国标宋体"/>
        </w:rPr>
        <w:t>，无咎。</w:t>
      </w:r>
    </w:p>
    <w:p w14:paraId="1FA3329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 w14:paraId="6A9CD88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【九二】鼎有實，我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0" name="图像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（qiú，求，乞也。请求动用武力）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eastAsia="华文宋体" w:cs="国标宋体"/>
        </w:rPr>
        <w:t>，不我能</w:t>
      </w:r>
      <w:r>
        <w:rPr>
          <w:rStyle w:val="16"/>
          <w:rFonts w:ascii="华文宋体" w:hAnsi="华文宋体" w:eastAsia="华文宋体" w:cs="国标宋体"/>
        </w:rPr>
        <w:t>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eastAsia="华文宋体" w:cs="国标宋体"/>
        </w:rPr>
        <w:t>，吉。</w:t>
      </w:r>
    </w:p>
    <w:p w14:paraId="5F9D125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 w14:paraId="2E82464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【九三】鼎</w:t>
      </w:r>
      <w:r>
        <w:rPr>
          <w:rFonts w:ascii="华文宋体" w:hAnsi="华文宋体" w:eastAsia="华文宋体" w:cs="国标宋体"/>
          <w:b/>
          <w:bCs/>
        </w:rPr>
        <w:t>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16"/>
          <w:rFonts w:ascii="华文宋体" w:hAnsi="华文宋体" w:eastAsia="华文宋体" w:cs="国标宋体"/>
        </w:rPr>
        <w:t>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（lè，约束；收紧缰绳以止住马骡等或使马转身）</w:t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eastAsia="华文宋体" w:cs="国标宋体"/>
        </w:rPr>
        <w:t>塞，</w:t>
      </w:r>
      <w:r>
        <w:rPr>
          <w:rStyle w:val="16"/>
          <w:rFonts w:ascii="华文宋体" w:hAnsi="华文宋体" w:eastAsia="华文宋体" w:cs="国标宋体"/>
        </w:rPr>
        <w:t>雉膏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eastAsia="华文宋体" w:cs="国标宋体"/>
        </w:rPr>
        <w:t>不食；</w:t>
      </w:r>
      <w:r>
        <w:rPr>
          <w:rStyle w:val="16"/>
          <w:rFonts w:ascii="华文宋体" w:hAnsi="华文宋体" w:eastAsia="华文宋体" w:cs="国标宋体"/>
        </w:rPr>
        <w:t>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eastAsia="华文宋体" w:cs="国标宋体"/>
        </w:rPr>
        <w:t>雨，</w:t>
      </w:r>
      <w:r>
        <w:rPr>
          <w:rStyle w:val="16"/>
          <w:rFonts w:ascii="华文宋体" w:hAnsi="华文宋体" w:eastAsia="华文宋体" w:cs="国标宋体"/>
        </w:rPr>
        <w:t>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eastAsia="华文宋体" w:cs="国标宋体"/>
        </w:rPr>
        <w:t>，悔，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19ED8FE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 w14:paraId="74EF588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【九四】鼎折足，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16"/>
          <w:rFonts w:ascii="华文宋体" w:hAnsi="华文宋体" w:eastAsia="华文宋体" w:cs="国标宋体"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1" name="图像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（艹，表示把两个意思串起来。疋，shū：1、足也，整整的，完全的。2、记也，记载，记录）</w:t>
      </w:r>
      <w:r>
        <w:rPr>
          <w:rFonts w:ascii="华文宋体" w:hAnsi="华文宋体" w:eastAsia="华文宋体" w:cs="国标宋体"/>
        </w:rPr>
        <w:t>；其</w:t>
      </w:r>
      <w:r>
        <w:rPr>
          <w:rStyle w:val="16"/>
          <w:rFonts w:ascii="华文宋体" w:hAnsi="华文宋体" w:eastAsia="华文宋体" w:cs="国标宋体"/>
        </w:rPr>
        <w:t>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16"/>
          <w:rFonts w:ascii="华文宋体" w:hAnsi="华文宋体" w:eastAsia="华文宋体" w:cs="国标宋体"/>
        </w:rPr>
        <w:t>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eastAsia="华文宋体" w:cs="国标宋体"/>
        </w:rPr>
        <w:t>，凶。</w:t>
      </w:r>
    </w:p>
    <w:p w14:paraId="15A331D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 w14:paraId="4EFF1D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【六五】鼎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黄耳金</w:t>
      </w:r>
      <w:r>
        <w:rPr>
          <w:rStyle w:val="16"/>
          <w:rFonts w:ascii="华文宋体" w:hAnsi="华文宋体" w:eastAsia="华文宋体" w:cs="国标宋体"/>
        </w:rPr>
        <w:t>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（xuàn，古代举鼎器具，状如钩，铜制，用以提鼎两耳）</w:t>
      </w:r>
      <w:r>
        <w:rPr>
          <w:rFonts w:ascii="华文宋体" w:hAnsi="华文宋体" w:eastAsia="华文宋体" w:cs="国标宋体"/>
        </w:rPr>
        <w:t>，利貞。</w:t>
      </w:r>
    </w:p>
    <w:p w14:paraId="62E4C99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 w14:paraId="42B823F7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【尚九】鼎</w:t>
      </w:r>
      <w:r>
        <w:rPr>
          <w:rFonts w:ascii="华文宋体" w:hAnsi="华文宋体" w:eastAsia="华文宋体" w:cs="国标宋体"/>
          <w:b/>
          <w:bCs/>
        </w:rPr>
        <w:t>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eastAsia="华文宋体" w:cs="国标宋体"/>
        </w:rPr>
        <w:t>鉉，大吉，无不利。</w:t>
      </w:r>
    </w:p>
    <w:p w14:paraId="3C076D9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 w14:paraId="649D561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EBD22C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D79E82A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22" w:name="__RefHeading___Toc7507_886779204"/>
      <w:bookmarkEnd w:id="422"/>
      <w:bookmarkStart w:id="423" w:name="_Toc31634"/>
      <w:r>
        <w:rPr>
          <w:rFonts w:ascii="华文宋体" w:hAnsi="华文宋体" w:eastAsia="华文宋体" w:cs="国标宋体"/>
          <w:b w:val="0"/>
        </w:rPr>
        <w:t>䷲</w:t>
      </w:r>
      <w:bookmarkStart w:id="424" w:name="_Toc182674520"/>
      <w:bookmarkStart w:id="425" w:name="_Toc2046687896"/>
      <w:bookmarkStart w:id="426" w:name="_Toc173774078"/>
      <w:bookmarkStart w:id="427" w:name="_Toc176167794"/>
      <w:bookmarkStart w:id="428" w:name="_Toc178536629"/>
      <w:r>
        <w:rPr>
          <w:rFonts w:ascii="华文宋体" w:hAnsi="华文宋体" w:eastAsia="华文宋体" w:cs="国标宋体"/>
          <w:b w:val="0"/>
        </w:rPr>
        <w:t>辰为雷51</w:t>
      </w:r>
      <w:bookmarkEnd w:id="423"/>
      <w:bookmarkEnd w:id="424"/>
      <w:bookmarkEnd w:id="425"/>
      <w:bookmarkEnd w:id="426"/>
      <w:bookmarkEnd w:id="427"/>
      <w:bookmarkEnd w:id="428"/>
    </w:p>
    <w:p w14:paraId="1F72A2A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eastAsia="华文宋体" w:cs="国标宋体"/>
        </w:rPr>
        <w:t>：亨，辰</w:t>
      </w:r>
      <w:r>
        <w:rPr>
          <w:rFonts w:ascii="华文宋体" w:hAnsi="华文宋体" w:eastAsia="华文宋体" w:cs="国标宋体"/>
          <w:b/>
          <w:bCs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429" w:name="__DdeLink__7011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42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朔朔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（通“愬愬”，shuò，恐惧貌）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eastAsia="华文宋体" w:cs="国标宋体"/>
        </w:rPr>
        <w:t>言</w:t>
      </w:r>
      <w:r>
        <w:rPr>
          <w:rStyle w:val="16"/>
          <w:rFonts w:ascii="华文宋体" w:hAnsi="华文宋体" w:eastAsia="华文宋体" w:cs="国标宋体"/>
        </w:rPr>
        <w:t>亞亞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eastAsia="华文宋体" w:cs="国标宋体"/>
        </w:rPr>
        <w:t>；辰</w:t>
      </w:r>
      <w:r>
        <w:rPr>
          <w:rStyle w:val="16"/>
          <w:rFonts w:ascii="华文宋体" w:hAnsi="华文宋体" w:eastAsia="华文宋体" w:cs="国标宋体"/>
        </w:rPr>
        <w:t>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16"/>
          <w:rFonts w:ascii="华文宋体" w:hAnsi="华文宋体" w:eastAsia="华文宋体" w:cs="国标宋体"/>
        </w:rPr>
        <w:t>百里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16"/>
          <w:rFonts w:ascii="华文宋体" w:hAnsi="华文宋体" w:eastAsia="华文宋体" w:cs="国标宋体"/>
        </w:rPr>
        <w:t>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（pī，金，刀、剑、箭等兵器。匕，本义指勺、匙之类的取食用具，后引申为匕首，即短剑或狭长的短刀）</w:t>
      </w:r>
      <w:bookmarkStart w:id="430" w:name="__DdeLink__7285_672483965"/>
      <w:bookmarkEnd w:id="430"/>
      <w:r>
        <w:rPr>
          <w:rStyle w:val="16"/>
          <w:rFonts w:ascii="华文宋体" w:hAnsi="华文宋体" w:eastAsia="华文宋体" w:cs="国标宋体"/>
        </w:rPr>
        <w:t>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（shāng，向人敬酒）</w:t>
      </w:r>
      <w:r>
        <w:rPr>
          <w:rFonts w:ascii="华文宋体" w:hAnsi="华文宋体" w:eastAsia="华文宋体" w:cs="国标宋体"/>
        </w:rPr>
        <w:t>。</w:t>
      </w:r>
    </w:p>
    <w:p w14:paraId="7ABCFF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1" w:name="__DdeLink__7013_605621934"/>
      <w:bookmarkEnd w:id="43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 w14:paraId="1B66346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</w:t>
      </w:r>
      <w:r>
        <w:rPr>
          <w:rStyle w:val="16"/>
          <w:rFonts w:ascii="华文宋体" w:hAnsi="华文宋体" w:eastAsia="华文宋体" w:cs="国标宋体"/>
        </w:rPr>
        <w:t>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（jiàn，再、屡次）</w:t>
      </w:r>
      <w:r>
        <w:rPr>
          <w:rFonts w:ascii="华文宋体" w:hAnsi="华文宋体" w:eastAsia="华文宋体" w:cs="国标宋体"/>
        </w:rPr>
        <w:t>雷，辰；君子以恐惧修省。</w:t>
      </w:r>
    </w:p>
    <w:p w14:paraId="61A8DCF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 w14:paraId="611D553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【初九】辰來朔朔，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後</w:t>
      </w:r>
      <w:r>
        <w:rPr>
          <w:rFonts w:ascii="华文宋体" w:hAnsi="华文宋体" w:eastAsia="华文宋体" w:cs="国标宋体"/>
        </w:rPr>
        <w:t>芺言</w:t>
      </w:r>
      <w:r>
        <w:rPr>
          <w:rStyle w:val="16"/>
          <w:rFonts w:ascii="华文宋体" w:hAnsi="华文宋体" w:eastAsia="华文宋体" w:cs="国标宋体"/>
        </w:rPr>
        <w:t>啞啞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（yāyā，形容笑声）</w:t>
      </w:r>
      <w:r>
        <w:rPr>
          <w:rFonts w:ascii="华文宋体" w:hAnsi="华文宋体" w:eastAsia="华文宋体" w:cs="国标宋体"/>
        </w:rPr>
        <w:t>，吉。</w:t>
      </w:r>
    </w:p>
    <w:p w14:paraId="768C222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2" w:name="__DdeLink__7015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2"/>
    </w:p>
    <w:p w14:paraId="7F78B27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【六二】辰來厲，</w:t>
      </w:r>
      <w:r>
        <w:rPr>
          <w:rStyle w:val="16"/>
          <w:rFonts w:ascii="华文宋体" w:hAnsi="华文宋体" w:eastAsia="华文宋体" w:cs="国标宋体"/>
        </w:rPr>
        <w:t>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eastAsia="华文宋体" w:cs="国标宋体"/>
        </w:rPr>
        <w:t>亡</w:t>
      </w:r>
      <w:r>
        <w:rPr>
          <w:rStyle w:val="16"/>
          <w:rFonts w:ascii="华文宋体" w:hAnsi="华文宋体" w:eastAsia="华文宋体" w:cs="国标宋体"/>
        </w:rPr>
        <w:t>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（zī，黍稷。黍和稷，为古代主要农作物，亦泛指五谷。《诗•王风•黍离》：“彼黍离离，彼稷之苗。”后因以“黍稷”为感叹古今兴亡之典）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16"/>
          <w:rFonts w:ascii="华文宋体" w:hAnsi="华文宋体" w:eastAsia="华文宋体" w:cs="国标宋体"/>
        </w:rPr>
        <w:t>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eastAsia="华文宋体" w:cs="国标宋体"/>
        </w:rPr>
        <w:t>；勿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（suì，顺从，顺应）</w:t>
      </w:r>
      <w:r>
        <w:rPr>
          <w:rFonts w:ascii="华文宋体" w:hAnsi="华文宋体" w:eastAsia="华文宋体" w:cs="国标宋体"/>
        </w:rPr>
        <w:t>，七日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eastAsia="华文宋体" w:cs="国标宋体"/>
        </w:rPr>
        <w:t>。</w:t>
      </w:r>
    </w:p>
    <w:p w14:paraId="3B7B28A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3" w:name="__DdeLink__7017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3"/>
    </w:p>
    <w:p w14:paraId="059312E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【六三】辰</w:t>
      </w:r>
      <w:r>
        <w:rPr>
          <w:rStyle w:val="16"/>
          <w:rFonts w:ascii="华文宋体" w:hAnsi="华文宋体" w:eastAsia="华文宋体" w:cs="国标宋体"/>
        </w:rPr>
        <w:t>疏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16"/>
          <w:rFonts w:ascii="华文宋体" w:hAnsi="华文宋体" w:eastAsia="华文宋体" w:cs="国标宋体"/>
        </w:rPr>
        <w:t>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华文宋体" w:hAnsi="华文宋体" w:eastAsia="华文宋体" w:cs="国标宋体"/>
        </w:rPr>
        <w:t>，辰</w:t>
      </w:r>
      <w:r>
        <w:rPr>
          <w:rFonts w:ascii="华文宋体" w:hAnsi="华文宋体" w:eastAsia="华文宋体" w:cs="国标宋体"/>
          <w:b/>
          <w:bCs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eastAsia="华文宋体" w:cs="国标宋体"/>
        </w:rPr>
        <w:t>無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。</w:t>
      </w:r>
    </w:p>
    <w:p w14:paraId="57F4A2F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4" w:name="__DdeLink__7021_605621934"/>
      <w:bookmarkStart w:id="435" w:name="__DdeLink__6692_71864080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龙粗疏地进行疏通，龙的行为没有灾难。</w:t>
      </w:r>
      <w:bookmarkEnd w:id="434"/>
      <w:bookmarkEnd w:id="435"/>
    </w:p>
    <w:p w14:paraId="2AD1F4A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【九四】辰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16"/>
          <w:rFonts w:ascii="华文宋体" w:hAnsi="华文宋体" w:eastAsia="华文宋体" w:cs="国标宋体"/>
        </w:rPr>
        <w:t>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eastAsia="华文宋体" w:cs="国标宋体"/>
        </w:rPr>
        <w:t>。</w:t>
      </w:r>
    </w:p>
    <w:p w14:paraId="1CAFB3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6" w:name="__DdeLink__7023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龙已成阻滞。</w:t>
      </w:r>
      <w:bookmarkEnd w:id="436"/>
    </w:p>
    <w:p w14:paraId="6E2CE8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【六五】辰</w:t>
      </w:r>
      <w:r>
        <w:rPr>
          <w:rStyle w:val="16"/>
          <w:rFonts w:ascii="华文宋体" w:hAnsi="华文宋体" w:eastAsia="华文宋体" w:cs="国标宋体"/>
        </w:rPr>
        <w:t>往來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eastAsia="华文宋体" w:cs="国标宋体"/>
        </w:rPr>
        <w:t>，厲；意无亡有</w:t>
      </w:r>
      <w:r>
        <w:rPr>
          <w:rStyle w:val="16"/>
          <w:rFonts w:ascii="华文宋体" w:hAnsi="华文宋体" w:eastAsia="华文宋体" w:cs="国标宋体"/>
        </w:rPr>
        <w:t>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eastAsia="华文宋体" w:cs="国标宋体"/>
        </w:rPr>
        <w:t>。</w:t>
      </w:r>
    </w:p>
    <w:p w14:paraId="2173301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7" w:name="__DdeLink__7025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7"/>
    </w:p>
    <w:p w14:paraId="4127C00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【尚六】辰</w:t>
      </w:r>
      <w:r>
        <w:rPr>
          <w:rStyle w:val="16"/>
          <w:rFonts w:ascii="华文宋体" w:hAnsi="华文宋体" w:eastAsia="华文宋体" w:cs="国标宋体"/>
        </w:rPr>
        <w:t>昔昔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eastAsia="华文宋体" w:cs="国标宋体"/>
        </w:rPr>
        <w:t>，視</w:t>
      </w:r>
      <w:r>
        <w:rPr>
          <w:rStyle w:val="16"/>
          <w:rFonts w:ascii="华文宋体" w:hAnsi="华文宋体" w:eastAsia="华文宋体" w:cs="国标宋体"/>
        </w:rPr>
        <w:t>懼懼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（jù，惊慌失措貌）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凶；辰不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2" name="图像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于</w:t>
      </w:r>
      <w:r>
        <w:rPr>
          <w:rFonts w:ascii="华文宋体" w:hAnsi="华文宋体" w:eastAsia="华文宋体" w:cs="国标宋体"/>
        </w:rPr>
        <w:t>其鄰，往无咎；</w:t>
      </w:r>
      <w:r>
        <w:rPr>
          <w:rStyle w:val="16"/>
          <w:rFonts w:ascii="华文宋体" w:hAnsi="华文宋体" w:eastAsia="华文宋体" w:cs="国标宋体"/>
        </w:rPr>
        <w:t>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（mǐn，门，旧时指封建家族或家族中的一支。虫，“虺”的本字，毒蛇名）</w:t>
      </w:r>
      <w:r>
        <w:rPr>
          <w:rStyle w:val="16"/>
          <w:rFonts w:ascii="华文宋体" w:hAnsi="华文宋体" w:eastAsia="华文宋体" w:cs="国标宋体"/>
        </w:rPr>
        <w:t>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。</w:t>
      </w:r>
    </w:p>
    <w:p w14:paraId="7614D7C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8" w:name="__DdeLink__7027_605621934"/>
      <w:bookmarkEnd w:id="43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龙心情繁杂，目光惊慌失措，征伐会不祥；龙不和其身处宫中，与其为邻，这样下去没有灾祸；家族里的毒蛇责骂，有怨言。</w:t>
      </w:r>
    </w:p>
    <w:p w14:paraId="601E9E5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37682D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D03BC0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39" w:name="__RefHeading___Toc7509_886779204"/>
      <w:bookmarkEnd w:id="439"/>
      <w:bookmarkStart w:id="440" w:name="_Toc7105"/>
      <w:r>
        <w:rPr>
          <w:rFonts w:ascii="华文宋体" w:hAnsi="华文宋体" w:eastAsia="华文宋体" w:cs="国标宋体"/>
          <w:b w:val="0"/>
        </w:rPr>
        <w:t>䷳</w:t>
      </w:r>
      <w:bookmarkStart w:id="441" w:name="_Toc173774079"/>
      <w:bookmarkStart w:id="442" w:name="_Toc178536630"/>
      <w:bookmarkStart w:id="443" w:name="_Toc621616141"/>
      <w:bookmarkStart w:id="444" w:name="_Toc182674521"/>
      <w:bookmarkStart w:id="445" w:name="_Toc176167795"/>
      <w:r>
        <w:rPr>
          <w:rFonts w:ascii="华文宋体" w:hAnsi="华文宋体" w:eastAsia="华文宋体" w:cs="国标宋体"/>
          <w:b w:val="0"/>
        </w:rPr>
        <w:t>根为山52</w:t>
      </w:r>
      <w:bookmarkEnd w:id="440"/>
      <w:bookmarkEnd w:id="441"/>
      <w:bookmarkEnd w:id="442"/>
      <w:bookmarkEnd w:id="443"/>
      <w:bookmarkEnd w:id="444"/>
      <w:bookmarkEnd w:id="445"/>
    </w:p>
    <w:p w14:paraId="2651978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eastAsia="华文宋体" w:cs="国标宋体"/>
        </w:rPr>
        <w:t>：其</w:t>
      </w:r>
      <w:r>
        <w:rPr>
          <w:rStyle w:val="16"/>
          <w:rFonts w:ascii="华文宋体" w:hAnsi="华文宋体" w:eastAsia="华文宋体" w:cs="国标宋体"/>
        </w:rPr>
        <w:t>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（hù，濩，即救护也）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自身；自己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；行其</w:t>
      </w:r>
      <w:r>
        <w:rPr>
          <w:rStyle w:val="16"/>
          <w:rFonts w:ascii="华文宋体" w:hAnsi="华文宋体" w:eastAsia="华文宋体" w:cs="国标宋体"/>
        </w:rPr>
        <w:t>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eastAsia="华文宋体" w:cs="国标宋体"/>
        </w:rPr>
        <w:t>，不見其人，无咎。</w:t>
      </w:r>
    </w:p>
    <w:p w14:paraId="165D20E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《根》卦象征杜绝：其背叛，不救护其</w:t>
      </w: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自身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；行走其朝廷，不见其人，没有灾祸。</w:t>
      </w:r>
    </w:p>
    <w:p w14:paraId="5EA3D9FC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《象》曰：兼山，根；君子以思不出其位。</w:t>
      </w:r>
    </w:p>
    <w:p w14:paraId="7DC0F3C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 w14:paraId="1D522A0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【初六】根其</w:t>
      </w:r>
      <w:r>
        <w:rPr>
          <w:rStyle w:val="16"/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eastAsia="华文宋体" w:cs="国标宋体"/>
        </w:rPr>
        <w:t>，无咎，利永貞。</w:t>
      </w:r>
    </w:p>
    <w:p w14:paraId="0772F8A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 w14:paraId="14FCB16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【六二】根其</w:t>
      </w:r>
      <w:r>
        <w:rPr>
          <w:rStyle w:val="16"/>
          <w:rFonts w:ascii="华文宋体" w:hAnsi="华文宋体" w:eastAsia="华文宋体" w:cs="国标宋体"/>
        </w:rPr>
        <w:t>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446" w:name="__DdeLink__14646_207720929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进用、提拔</w:t>
      </w:r>
      <w:bookmarkEnd w:id="446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b/>
          <w:bCs/>
        </w:rPr>
        <w:t>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eastAsia="华文宋体" w:cs="国标宋体"/>
        </w:rPr>
        <w:t>，其心不快。</w:t>
      </w:r>
    </w:p>
    <w:p w14:paraId="4A6A85A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 w14:paraId="516875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【九三】根其</w:t>
      </w:r>
      <w:r>
        <w:rPr>
          <w:rStyle w:val="16"/>
          <w:rFonts w:ascii="华文宋体" w:hAnsi="华文宋体" w:eastAsia="华文宋体" w:cs="国标宋体"/>
        </w:rPr>
        <w:t>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（lì，戾，乖背也；违背；违逆）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eastAsia="华文宋体" w:cs="国标宋体"/>
        </w:rPr>
        <w:t>，厲</w:t>
      </w:r>
      <w:r>
        <w:rPr>
          <w:rStyle w:val="16"/>
          <w:rFonts w:ascii="华文宋体" w:hAnsi="华文宋体" w:eastAsia="华文宋体" w:cs="国标宋体"/>
        </w:rPr>
        <w:t>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eastAsia="华文宋体" w:cs="国标宋体"/>
        </w:rPr>
        <w:t>心。</w:t>
      </w:r>
    </w:p>
    <w:p w14:paraId="4CDBB0D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 w14:paraId="7BB9F1C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【六四】根其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3" name="图像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。</w:t>
      </w:r>
    </w:p>
    <w:p w14:paraId="29B2732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杜绝其身处宫中。</w:t>
      </w:r>
    </w:p>
    <w:p w14:paraId="6FA27B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【六五】根其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4" name="图像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eastAsia="华文宋体" w:cs="国标宋体"/>
        </w:rPr>
        <w:t>，悔亡。</w:t>
      </w:r>
    </w:p>
    <w:p w14:paraId="727DA2C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 w14:paraId="2CAD06C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 w:cs="国标宋体"/>
          <w:b/>
          <w:bCs/>
        </w:rPr>
        <w:t>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eastAsia="华文宋体" w:cs="国标宋体"/>
        </w:rPr>
        <w:t>根，吉。</w:t>
      </w:r>
    </w:p>
    <w:p w14:paraId="5E51DCA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敦促杜绝，吉祥。</w:t>
      </w:r>
    </w:p>
    <w:p w14:paraId="3144D60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CC3C9E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6A6F98F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47" w:name="__RefHeading___Toc7511_886779204"/>
      <w:bookmarkEnd w:id="447"/>
      <w:bookmarkStart w:id="448" w:name="_Toc16689"/>
      <w:r>
        <w:rPr>
          <w:rFonts w:ascii="华文宋体" w:hAnsi="华文宋体" w:eastAsia="华文宋体" w:cs="国标宋体"/>
          <w:b w:val="0"/>
        </w:rPr>
        <w:t>䷴</w:t>
      </w:r>
      <w:bookmarkStart w:id="449" w:name="_Toc182674522"/>
      <w:bookmarkStart w:id="450" w:name="_Toc178536631"/>
      <w:bookmarkStart w:id="451" w:name="_Toc176167796"/>
      <w:bookmarkStart w:id="452" w:name="_Toc680501727"/>
      <w:bookmarkStart w:id="453" w:name="_Toc173774080"/>
      <w:r>
        <w:rPr>
          <w:rFonts w:ascii="华文宋体" w:hAnsi="华文宋体" w:eastAsia="华文宋体" w:cs="国标宋体"/>
          <w:b w:val="0"/>
        </w:rPr>
        <w:t>风山漸53</w:t>
      </w:r>
      <w:bookmarkEnd w:id="448"/>
      <w:bookmarkEnd w:id="449"/>
      <w:bookmarkEnd w:id="450"/>
      <w:bookmarkEnd w:id="451"/>
      <w:bookmarkEnd w:id="452"/>
      <w:bookmarkEnd w:id="453"/>
    </w:p>
    <w:p w14:paraId="319C76E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漸：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Style w:val="16"/>
          <w:rFonts w:ascii="华文宋体" w:hAnsi="华文宋体" w:eastAsia="华文宋体" w:cs="国标宋体"/>
        </w:rPr>
        <w:t>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eastAsia="华文宋体" w:cs="国标宋体"/>
        </w:rPr>
        <w:t>吉，利貞。</w:t>
      </w:r>
    </w:p>
    <w:p w14:paraId="79DB7D2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 w14:paraId="53FE5D4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《彖》曰：渐之进也，女归吉也。进得</w:t>
      </w:r>
      <w:r>
        <w:rPr>
          <w:rStyle w:val="16"/>
          <w:rFonts w:ascii="华文宋体" w:hAnsi="华文宋体" w:eastAsia="华文宋体" w:cs="国标宋体"/>
        </w:rPr>
        <w:t>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eastAsia="华文宋体" w:cs="国标宋体"/>
        </w:rPr>
        <w:t>，往有功也；进以正，可以正邦也。其位，刚得中也；止而巽，动不穷也。</w:t>
      </w:r>
    </w:p>
    <w:p w14:paraId="2DDD4B5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 w14:paraId="5DA6B70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《象》曰：山上有木，渐；君子以居贤德</w:t>
      </w:r>
      <w:r>
        <w:rPr>
          <w:rStyle w:val="16"/>
          <w:rFonts w:ascii="华文宋体" w:hAnsi="华文宋体" w:eastAsia="华文宋体" w:cs="国标宋体"/>
        </w:rPr>
        <w:t>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eastAsia="华文宋体" w:cs="国标宋体"/>
        </w:rPr>
        <w:t>俗。</w:t>
      </w:r>
    </w:p>
    <w:p w14:paraId="34C1C4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 w14:paraId="1FF190C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eastAsia="华文宋体" w:cs="国标宋体"/>
        </w:rPr>
        <w:t>漸于</w:t>
      </w:r>
      <w:r>
        <w:rPr>
          <w:rFonts w:ascii="华文宋体" w:hAnsi="华文宋体" w:eastAsia="华文宋体" w:cs="国标宋体"/>
          <w:b/>
          <w:bCs/>
        </w:rPr>
        <w:t>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eastAsia="华文宋体" w:cs="国标宋体"/>
        </w:rPr>
        <w:t>，小子</w:t>
      </w:r>
      <w:r>
        <w:rPr>
          <w:rStyle w:val="16"/>
          <w:rFonts w:ascii="华文宋体" w:hAnsi="华文宋体" w:eastAsia="华文宋体" w:cs="国标宋体"/>
        </w:rPr>
        <w:t>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eastAsia="华文宋体" w:cs="国标宋体"/>
        </w:rPr>
        <w:t>；有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，无咎。</w:t>
      </w:r>
    </w:p>
    <w:p w14:paraId="639F23C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 w14:paraId="5DA401E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【六二】䲨漸于</w:t>
      </w:r>
      <w:r>
        <w:rPr>
          <w:rStyle w:val="16"/>
          <w:rFonts w:ascii="华文宋体" w:hAnsi="华文宋体" w:eastAsia="华文宋体" w:cs="国标宋体"/>
        </w:rPr>
        <w:t>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（bǎn，山坡，斜坡）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酒食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16"/>
          <w:rFonts w:ascii="华文宋体" w:hAnsi="华文宋体" w:eastAsia="华文宋体" w:cs="国标宋体"/>
        </w:rPr>
        <w:t>衍衍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（yǎn，盛貌；多貌）</w:t>
      </w:r>
      <w:r>
        <w:rPr>
          <w:rFonts w:ascii="华文宋体" w:hAnsi="华文宋体" w:eastAsia="华文宋体" w:cs="国标宋体"/>
        </w:rPr>
        <w:t>；吉。</w:t>
      </w:r>
    </w:p>
    <w:p w14:paraId="60DC40D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 w14:paraId="66A9EDA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【九三】䲨漸于</w:t>
      </w:r>
      <w:r>
        <w:rPr>
          <w:rStyle w:val="16"/>
          <w:rFonts w:ascii="华文宋体" w:hAnsi="华文宋体" w:eastAsia="华文宋体" w:cs="国标宋体"/>
        </w:rPr>
        <w:t>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eastAsia="华文宋体" w:cs="国标宋体"/>
          <w:b/>
          <w:bCs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不復，</w:t>
      </w:r>
      <w:r>
        <w:rPr>
          <w:rStyle w:val="16"/>
          <w:rFonts w:ascii="华文宋体" w:hAnsi="华文宋体" w:eastAsia="华文宋体" w:cs="国标宋体"/>
        </w:rPr>
        <w:t>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16"/>
          <w:rFonts w:ascii="华文宋体" w:hAnsi="华文宋体" w:eastAsia="华文宋体" w:cs="国标宋体"/>
        </w:rPr>
        <w:t>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eastAsia="华文宋体" w:cs="国标宋体"/>
        </w:rPr>
        <w:t>不育；凶，利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。</w:t>
      </w:r>
    </w:p>
    <w:p w14:paraId="290286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 w14:paraId="428025E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【六四】䲨漸于</w:t>
      </w:r>
      <w:r>
        <w:rPr>
          <w:rFonts w:ascii="华文宋体" w:hAnsi="华文宋体" w:eastAsia="华文宋体" w:cs="国标宋体"/>
          <w:b/>
          <w:bCs/>
        </w:rPr>
        <w:t>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eastAsia="华文宋体" w:cs="国标宋体"/>
        </w:rPr>
        <w:t>，或</w:t>
      </w:r>
      <w:r>
        <w:rPr>
          <w:rStyle w:val="16"/>
          <w:rFonts w:ascii="华文宋体" w:hAnsi="华文宋体" w:eastAsia="华文宋体" w:cs="国标宋体"/>
        </w:rPr>
        <w:t>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eastAsia="华文宋体" w:cs="国标宋体"/>
        </w:rPr>
        <w:t>其寇；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5" name="图像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eastAsia="华文宋体" w:cs="国标宋体"/>
        </w:rPr>
        <w:t>，无咎。</w:t>
      </w:r>
    </w:p>
    <w:p w14:paraId="470F6C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 w14:paraId="25F217A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【九五】䲨漸于</w:t>
      </w:r>
      <w:r>
        <w:rPr>
          <w:rStyle w:val="16"/>
          <w:rFonts w:ascii="华文宋体" w:hAnsi="华文宋体" w:eastAsia="华文宋体" w:cs="国标宋体"/>
        </w:rPr>
        <w:t>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eastAsia="华文宋体" w:cs="国标宋体"/>
        </w:rPr>
        <w:t>，婦</w:t>
      </w:r>
      <w:r>
        <w:rPr>
          <w:rStyle w:val="16"/>
          <w:rFonts w:ascii="华文宋体" w:hAnsi="华文宋体" w:eastAsia="华文宋体" w:cs="国标宋体"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eastAsia="华文宋体" w:cs="国标宋体"/>
        </w:rPr>
        <w:t>歲不繩，終</w:t>
      </w:r>
      <w:r>
        <w:rPr>
          <w:rStyle w:val="16"/>
          <w:rFonts w:ascii="华文宋体" w:hAnsi="华文宋体" w:eastAsia="华文宋体" w:cs="国标宋体"/>
        </w:rPr>
        <w:t>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16"/>
          <w:rFonts w:ascii="华文宋体" w:hAnsi="华文宋体" w:eastAsia="华文宋体" w:cs="国标宋体"/>
        </w:rPr>
        <w:t>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eastAsia="华文宋体" w:cs="国标宋体"/>
        </w:rPr>
        <w:t>；吉。</w:t>
      </w:r>
    </w:p>
    <w:p w14:paraId="74AFD5E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 w14:paraId="261438B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【尚九】䲨漸于</w:t>
      </w:r>
      <w:r>
        <w:rPr>
          <w:rFonts w:ascii="华文宋体" w:hAnsi="华文宋体" w:eastAsia="华文宋体" w:cs="国标宋体"/>
          <w:b w:val="0"/>
          <w:bCs w:val="0"/>
        </w:rPr>
        <w:t>陸</w:t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eastAsia="华文宋体" w:cs="国标宋体"/>
        </w:rPr>
        <w:t>可用爲</w:t>
      </w:r>
      <w:r>
        <w:rPr>
          <w:rStyle w:val="16"/>
          <w:rFonts w:ascii="华文宋体" w:hAnsi="华文宋体" w:eastAsia="华文宋体" w:cs="国标宋体"/>
        </w:rPr>
        <w:t>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eastAsia="华文宋体" w:cs="国标宋体"/>
        </w:rPr>
        <w:t>；吉。</w:t>
      </w:r>
    </w:p>
    <w:p w14:paraId="70B0370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 w14:paraId="478DC63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D42E45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F8A3C4A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54" w:name="__RefHeading___Toc7513_886779204"/>
      <w:bookmarkEnd w:id="454"/>
      <w:bookmarkStart w:id="455" w:name="_Toc26074"/>
      <w:r>
        <w:rPr>
          <w:rFonts w:ascii="华文宋体" w:hAnsi="华文宋体" w:eastAsia="华文宋体" w:cs="国标宋体"/>
          <w:b w:val="0"/>
        </w:rPr>
        <w:t>䷵</w:t>
      </w:r>
      <w:bookmarkStart w:id="456" w:name="_Toc909175717"/>
      <w:bookmarkStart w:id="457" w:name="_Toc178536632"/>
      <w:bookmarkStart w:id="458" w:name="_Toc182674523"/>
      <w:bookmarkStart w:id="459" w:name="_Toc176167797"/>
      <w:bookmarkStart w:id="460" w:name="_Toc173774081"/>
      <w:r>
        <w:rPr>
          <w:rFonts w:ascii="华文宋体" w:hAnsi="华文宋体" w:eastAsia="华文宋体" w:cs="国标宋体"/>
          <w:b w:val="0"/>
        </w:rPr>
        <w:t>雷泽歸妹54</w:t>
      </w:r>
      <w:bookmarkEnd w:id="455"/>
      <w:bookmarkEnd w:id="456"/>
      <w:bookmarkEnd w:id="457"/>
      <w:bookmarkEnd w:id="458"/>
      <w:bookmarkEnd w:id="459"/>
      <w:bookmarkEnd w:id="460"/>
    </w:p>
    <w:p w14:paraId="5D93E08D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16"/>
          <w:rFonts w:ascii="华文宋体" w:hAnsi="华文宋体" w:eastAsia="华文宋体" w:cs="国标宋体"/>
        </w:rPr>
        <w:t>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eastAsia="华文宋体" w:cs="国标宋体"/>
        </w:rPr>
        <w:t>利。</w:t>
      </w:r>
    </w:p>
    <w:p w14:paraId="0C394F0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 w14:paraId="4F14108C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《象》曰：泽上有雷，归妹；君子以永终知敝。</w:t>
      </w:r>
    </w:p>
    <w:p w14:paraId="715CC48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 w14:paraId="4520715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【初九】歸妹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16"/>
          <w:rFonts w:ascii="华文宋体" w:hAnsi="华文宋体" w:eastAsia="华文宋体" w:cs="国标宋体"/>
        </w:rPr>
        <w:t>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（bǒ，腿或脚有病，走路时身体不平衡，瘸）</w:t>
      </w:r>
      <w:r>
        <w:rPr>
          <w:rFonts w:ascii="华文宋体" w:hAnsi="华文宋体" w:eastAsia="华文宋体" w:cs="国标宋体"/>
        </w:rPr>
        <w:t>能</w:t>
      </w:r>
      <w:r>
        <w:rPr>
          <w:rStyle w:val="16"/>
          <w:rFonts w:ascii="华文宋体" w:hAnsi="华文宋体" w:eastAsia="华文宋体" w:cs="国标宋体"/>
        </w:rPr>
        <w:t>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吉。</w:t>
      </w:r>
    </w:p>
    <w:p w14:paraId="37C6AEF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 w14:paraId="341ABB4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（miǎo，瞎了一只眼，后亦指两眼俱瞎）</w:t>
      </w:r>
      <w:r>
        <w:rPr>
          <w:rFonts w:ascii="华文宋体" w:hAnsi="华文宋体" w:eastAsia="华文宋体" w:cs="国标宋体"/>
        </w:rPr>
        <w:t>能視，利</w:t>
      </w:r>
      <w:r>
        <w:rPr>
          <w:rStyle w:val="16"/>
          <w:rFonts w:ascii="华文宋体" w:hAnsi="华文宋体" w:eastAsia="华文宋体" w:cs="国标宋体"/>
        </w:rPr>
        <w:t>幽人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eastAsia="华文宋体" w:cs="国标宋体"/>
        </w:rPr>
        <w:t>之貞。</w:t>
      </w:r>
    </w:p>
    <w:p w14:paraId="5DCFA68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 w14:paraId="250787E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【六三】歸妹以</w:t>
      </w:r>
      <w:r>
        <w:rPr>
          <w:rStyle w:val="16"/>
          <w:rFonts w:ascii="华文宋体" w:hAnsi="华文宋体" w:eastAsia="华文宋体" w:cs="国标宋体"/>
        </w:rPr>
        <w:t>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（rú，柔弱）</w:t>
      </w:r>
      <w:r>
        <w:rPr>
          <w:rFonts w:ascii="华文宋体" w:hAnsi="华文宋体" w:eastAsia="华文宋体" w:cs="国标宋体"/>
        </w:rPr>
        <w:t>，反歸以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6" name="图像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（艹，表示把两个意思串起来。1、古同“悌”，敬爱兄长，孝悌。2、弟弟，男子先生为兄，后生为弟）</w:t>
      </w:r>
      <w:r>
        <w:rPr>
          <w:rFonts w:ascii="华文宋体" w:hAnsi="华文宋体" w:eastAsia="华文宋体" w:cs="国标宋体"/>
        </w:rPr>
        <w:t>。</w:t>
      </w:r>
    </w:p>
    <w:p w14:paraId="4B274E4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 w14:paraId="5710EB9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【九四】歸妹</w:t>
      </w:r>
      <w:r>
        <w:rPr>
          <w:rStyle w:val="16"/>
          <w:rFonts w:ascii="华文宋体" w:hAnsi="华文宋体" w:eastAsia="华文宋体" w:cs="国标宋体"/>
        </w:rPr>
        <w:t>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（qiān，通“愆”，超过；延误）</w:t>
      </w:r>
      <w:r>
        <w:rPr>
          <w:rFonts w:ascii="华文宋体" w:hAnsi="华文宋体" w:eastAsia="华文宋体" w:cs="国标宋体"/>
        </w:rPr>
        <w:t>期；</w:t>
      </w:r>
      <w:r>
        <w:rPr>
          <w:rStyle w:val="16"/>
          <w:rFonts w:ascii="华文宋体" w:hAnsi="华文宋体" w:eastAsia="华文宋体" w:cs="国标宋体"/>
        </w:rPr>
        <w:t>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eastAsia="华文宋体" w:cs="国标宋体"/>
        </w:rPr>
        <w:t>歸，有</w:t>
      </w:r>
      <w:r>
        <w:rPr>
          <w:rStyle w:val="16"/>
          <w:rFonts w:ascii="华文宋体" w:hAnsi="华文宋体" w:eastAsia="华文宋体" w:cs="国标宋体"/>
        </w:rPr>
        <w:t>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eastAsia="华文宋体" w:cs="国标宋体"/>
        </w:rPr>
        <w:t>。</w:t>
      </w:r>
    </w:p>
    <w:p w14:paraId="3089CF7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 w14:paraId="0FA4161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帝乙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eastAsia="华文宋体" w:cs="国标宋体"/>
        </w:rPr>
        <w:t>歸妹：其君之</w:t>
      </w:r>
      <w:r>
        <w:rPr>
          <w:rStyle w:val="16"/>
          <w:rFonts w:ascii="华文宋体" w:hAnsi="华文宋体" w:eastAsia="华文宋体" w:cs="国标宋体"/>
        </w:rPr>
        <w:t>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（mèi，衣袖，袖口）</w:t>
      </w:r>
      <w:r>
        <w:rPr>
          <w:rFonts w:ascii="华文宋体" w:hAnsi="华文宋体" w:eastAsia="华文宋体" w:cs="国标宋体"/>
        </w:rPr>
        <w:t>，不若其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7" name="图像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16"/>
          <w:rFonts w:ascii="华文宋体" w:hAnsi="华文宋体" w:eastAsia="华文宋体" w:cs="国标宋体"/>
        </w:rPr>
        <w:t>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eastAsia="华文宋体" w:cs="国标宋体"/>
        </w:rPr>
        <w:t>。</w:t>
      </w:r>
      <w:r>
        <w:rPr>
          <w:rFonts w:ascii="华文宋体" w:hAnsi="华文宋体" w:eastAsia="华文宋体" w:cs="国标宋体"/>
          <w:b/>
          <w:bCs/>
        </w:rPr>
        <w:t>日月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（jì，不久；随即）</w:t>
      </w:r>
      <w:r>
        <w:rPr>
          <w:rStyle w:val="16"/>
          <w:rFonts w:ascii="华文宋体" w:hAnsi="华文宋体" w:eastAsia="华文宋体" w:cs="国标宋体"/>
        </w:rPr>
        <w:t>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eastAsia="华文宋体" w:cs="国标宋体"/>
        </w:rPr>
        <w:t>，吉。</w:t>
      </w:r>
    </w:p>
    <w:p w14:paraId="2632053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 w14:paraId="03F8273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【尚六】女</w:t>
      </w:r>
      <w:r>
        <w:rPr>
          <w:rFonts w:ascii="华文宋体" w:hAnsi="华文宋体" w:eastAsia="华文宋体" w:cs="国标宋体"/>
          <w:b/>
          <w:bCs/>
        </w:rPr>
        <w:t>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eastAsia="华文宋体" w:cs="国标宋体"/>
          <w:b/>
          <w:bCs/>
        </w:rPr>
        <w:t>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eastAsia="华文宋体" w:cs="国标宋体"/>
        </w:rPr>
        <w:t>，无實；</w:t>
      </w:r>
      <w:r>
        <w:rPr>
          <w:rStyle w:val="16"/>
          <w:rFonts w:ascii="华文宋体" w:hAnsi="华文宋体" w:eastAsia="华文宋体" w:cs="国标宋体"/>
        </w:rPr>
        <w:t>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16"/>
          <w:rFonts w:ascii="华文宋体" w:hAnsi="华文宋体" w:eastAsia="华文宋体" w:cs="国标宋体"/>
        </w:rPr>
        <w:t>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（kuī，宰杀，屠）</w:t>
      </w:r>
      <w:r>
        <w:rPr>
          <w:rFonts w:ascii="华文宋体" w:hAnsi="华文宋体" w:eastAsia="华文宋体" w:cs="国标宋体"/>
        </w:rPr>
        <w:t>羊，无血，无攸利。</w:t>
      </w:r>
    </w:p>
    <w:p w14:paraId="5B56B4F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 w14:paraId="425A6B4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C6A2F9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454DBBD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61" w:name="__RefHeading___Toc7515_886779204"/>
      <w:bookmarkEnd w:id="461"/>
      <w:bookmarkStart w:id="462" w:name="_Toc1059"/>
      <w:r>
        <w:rPr>
          <w:rFonts w:ascii="华文宋体" w:hAnsi="华文宋体" w:eastAsia="华文宋体" w:cs="国标宋体"/>
          <w:b w:val="0"/>
        </w:rPr>
        <w:t>䷶</w:t>
      </w:r>
      <w:bookmarkStart w:id="463" w:name="_Toc176167798"/>
      <w:bookmarkStart w:id="464" w:name="_Toc1032826284"/>
      <w:bookmarkStart w:id="465" w:name="_Toc182674524"/>
      <w:bookmarkStart w:id="466" w:name="_Toc178536633"/>
      <w:bookmarkStart w:id="467" w:name="_Toc173774082"/>
      <w:r>
        <w:rPr>
          <w:rFonts w:ascii="华文宋体" w:hAnsi="华文宋体" w:eastAsia="华文宋体" w:cs="国标宋体"/>
          <w:b w:val="0"/>
        </w:rPr>
        <w:t>雷火豐55</w:t>
      </w:r>
      <w:bookmarkEnd w:id="462"/>
      <w:bookmarkEnd w:id="463"/>
      <w:bookmarkEnd w:id="464"/>
      <w:bookmarkEnd w:id="465"/>
      <w:bookmarkEnd w:id="466"/>
      <w:bookmarkEnd w:id="467"/>
    </w:p>
    <w:p w14:paraId="0A7A85AD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eastAsia="华文宋体" w:cs="国标宋体"/>
        </w:rPr>
        <w:t>：亨，王</w:t>
      </w:r>
      <w:r>
        <w:rPr>
          <w:rStyle w:val="16"/>
          <w:rFonts w:ascii="华文宋体" w:hAnsi="华文宋体" w:eastAsia="华文宋体" w:cs="国标宋体"/>
        </w:rPr>
        <w:t>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eastAsia="华文宋体" w:cs="国标宋体"/>
        </w:rPr>
        <w:t>之；勿憂，宜</w:t>
      </w:r>
      <w:r>
        <w:rPr>
          <w:rFonts w:ascii="华文宋体" w:hAnsi="华文宋体" w:eastAsia="华文宋体" w:cs="国标宋体"/>
          <w:b/>
          <w:bCs/>
        </w:rPr>
        <w:t>日中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eastAsia="华文宋体" w:cs="国标宋体"/>
        </w:rPr>
        <w:t>。</w:t>
      </w:r>
    </w:p>
    <w:p w14:paraId="5A7F8C7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 w14:paraId="4045F03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 w14:paraId="344CECE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 w14:paraId="35EA5F5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《象》曰：雷电皆至，丰；君子以折狱致刑。</w:t>
      </w:r>
    </w:p>
    <w:p w14:paraId="0C0C28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 w14:paraId="48E88EC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</w:rPr>
        <w:t>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16"/>
          <w:rFonts w:ascii="华文宋体" w:hAnsi="华文宋体" w:eastAsia="华文宋体" w:cs="国标宋体"/>
        </w:rPr>
        <w:t>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（通“徇”，xùn，顺从）</w:t>
      </w:r>
      <w:r>
        <w:rPr>
          <w:rFonts w:ascii="华文宋体" w:hAnsi="华文宋体" w:eastAsia="华文宋体" w:cs="国标宋体"/>
        </w:rPr>
        <w:t>，无咎，往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eastAsia="华文宋体" w:cs="国标宋体"/>
        </w:rPr>
        <w:t>。</w:t>
      </w:r>
    </w:p>
    <w:p w14:paraId="0E3784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 w14:paraId="1E93F6B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豐？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eastAsia="华文宋体" w:cs="国标宋体"/>
        </w:rPr>
        <w:t>：日中见</w:t>
      </w:r>
      <w:r>
        <w:rPr>
          <w:rStyle w:val="16"/>
          <w:rFonts w:ascii="华文宋体" w:hAnsi="华文宋体" w:eastAsia="华文宋体" w:cs="国标宋体"/>
        </w:rPr>
        <w:t>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468" w:name="__DdeLink__8939_2268302932"/>
      <w:bookmarkStart w:id="469" w:name="__DdeLink__8942_2268302932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鬥</w:t>
      </w:r>
      <w:bookmarkEnd w:id="46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，往得</w:t>
      </w:r>
      <w:r>
        <w:rPr>
          <w:rStyle w:val="16"/>
          <w:rFonts w:ascii="华文宋体" w:hAnsi="华文宋体" w:eastAsia="华文宋体" w:cs="国标宋体"/>
        </w:rPr>
        <w:t>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16"/>
          <w:rFonts w:ascii="华文宋体" w:hAnsi="华文宋体" w:eastAsia="华文宋体" w:cs="国标宋体"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eastAsia="华文宋体" w:cs="国标宋体"/>
        </w:rPr>
        <w:t>，有復？</w:t>
      </w:r>
      <w:r>
        <w:rPr>
          <w:rStyle w:val="16"/>
          <w:rFonts w:ascii="华文宋体" w:hAnsi="华文宋体" w:eastAsia="华文宋体" w:cs="国标宋体"/>
        </w:rPr>
        <w:t>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（xù，昏惑，迷乱）</w:t>
      </w:r>
      <w:r>
        <w:rPr>
          <w:rStyle w:val="16"/>
          <w:rFonts w:ascii="华文宋体" w:hAnsi="华文宋体" w:eastAsia="华文宋体" w:cs="国标宋体"/>
        </w:rPr>
        <w:t>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eastAsia="华文宋体" w:cs="国标宋体"/>
        </w:rPr>
        <w:t>。</w:t>
      </w:r>
    </w:p>
    <w:p w14:paraId="6BD24C8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 w14:paraId="0B4B4AB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【九三】豐？其</w:t>
      </w:r>
      <w:r>
        <w:rPr>
          <w:rStyle w:val="16"/>
          <w:rFonts w:ascii="华文宋体" w:hAnsi="华文宋体" w:eastAsia="华文宋体" w:cs="国标宋体"/>
        </w:rPr>
        <w:t>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（艹，表示把两个意思串起来。1、通“繁”，烦琐；繁多。2、频繁搅动；烦扰）</w:t>
      </w:r>
      <w:r>
        <w:rPr>
          <w:rFonts w:ascii="华文宋体" w:hAnsi="华文宋体" w:eastAsia="华文宋体" w:cs="国标宋体"/>
        </w:rPr>
        <w:t>：日中見</w:t>
      </w:r>
      <w:r>
        <w:rPr>
          <w:rStyle w:val="16"/>
          <w:rFonts w:ascii="华文宋体" w:hAnsi="华文宋体" w:eastAsia="华文宋体" w:cs="国标宋体"/>
        </w:rPr>
        <w:t>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（艹，表示把两个意思串起来。末：1、最后，终了。2、衰，衰败）</w:t>
      </w:r>
      <w:r>
        <w:rPr>
          <w:rFonts w:ascii="华文宋体" w:hAnsi="华文宋体" w:eastAsia="华文宋体" w:cs="国标宋体"/>
        </w:rPr>
        <w:t>，折其右</w:t>
      </w:r>
      <w:r>
        <w:rPr>
          <w:rStyle w:val="16"/>
          <w:rFonts w:ascii="华文宋体" w:hAnsi="华文宋体" w:eastAsia="华文宋体" w:cs="国标宋体"/>
        </w:rPr>
        <w:t>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eastAsia="华文宋体" w:cs="国标宋体"/>
        </w:rPr>
        <w:t>，无咎。</w:t>
      </w:r>
    </w:p>
    <w:p w14:paraId="3FEEC4D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 w14:paraId="68FD06B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【九四】豐？其剖：日中見斗，禺其</w:t>
      </w:r>
      <w:r>
        <w:rPr>
          <w:rStyle w:val="16"/>
          <w:rFonts w:ascii="华文宋体" w:hAnsi="华文宋体" w:eastAsia="华文宋体" w:cs="国标宋体"/>
        </w:rPr>
        <w:t>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eastAsia="华文宋体" w:cs="国标宋体"/>
        </w:rPr>
        <w:t>主，吉。</w:t>
      </w:r>
    </w:p>
    <w:p w14:paraId="2B852F9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 w14:paraId="237F8B7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16"/>
          <w:rFonts w:ascii="华文宋体" w:hAnsi="华文宋体" w:eastAsia="华文宋体" w:cs="国标宋体"/>
        </w:rPr>
        <w:t>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16"/>
          <w:rFonts w:ascii="华文宋体" w:hAnsi="华文宋体" w:eastAsia="华文宋体" w:cs="国标宋体"/>
        </w:rPr>
        <w:t>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吉。</w:t>
      </w:r>
    </w:p>
    <w:p w14:paraId="78F5AC1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 w14:paraId="32D117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【尚六】豐？其</w:t>
      </w:r>
      <w:r>
        <w:rPr>
          <w:rFonts w:ascii="华文宋体" w:hAnsi="华文宋体" w:eastAsia="华文宋体" w:cs="国标宋体"/>
          <w:b/>
          <w:bCs/>
        </w:rPr>
        <w:t>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eastAsia="华文宋体" w:cs="国标宋体"/>
        </w:rPr>
        <w:t>剖：其</w:t>
      </w:r>
      <w:r>
        <w:rPr>
          <w:rFonts w:ascii="华文宋体" w:hAnsi="华文宋体" w:eastAsia="华文宋体" w:cs="国标宋体"/>
          <w:b/>
          <w:bCs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16"/>
          <w:rFonts w:ascii="华文宋体" w:hAnsi="华文宋体" w:eastAsia="华文宋体" w:cs="国标宋体"/>
        </w:rPr>
        <w:t>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其户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8" name="图像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b w:val="0"/>
          <w:bCs w:val="0"/>
        </w:rPr>
        <w:t>无人</w:t>
      </w:r>
      <w:r>
        <w:rPr>
          <w:rFonts w:ascii="华文宋体" w:hAnsi="华文宋体" w:eastAsia="华文宋体" w:cs="国标宋体"/>
        </w:rPr>
        <w:t>三歲不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eastAsia="华文宋体" w:cs="国标宋体"/>
        </w:rPr>
        <w:t>，兇。</w:t>
      </w:r>
    </w:p>
    <w:p w14:paraId="458C8E9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 w14:paraId="641FC5DC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E59D35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97F5725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70" w:name="__RefHeading___Toc7517_886779204"/>
      <w:bookmarkEnd w:id="470"/>
      <w:bookmarkStart w:id="471" w:name="_Toc25321"/>
      <w:r>
        <w:rPr>
          <w:rFonts w:ascii="华文宋体" w:hAnsi="华文宋体" w:eastAsia="华文宋体" w:cs="国标宋体"/>
          <w:b w:val="0"/>
        </w:rPr>
        <w:t>䷷</w:t>
      </w:r>
      <w:bookmarkStart w:id="472" w:name="_Toc173774083"/>
      <w:bookmarkStart w:id="473" w:name="_Toc1972081170"/>
      <w:bookmarkStart w:id="474" w:name="_Toc176167799"/>
      <w:bookmarkStart w:id="475" w:name="_Toc182674525"/>
      <w:bookmarkStart w:id="476" w:name="_Toc178536634"/>
      <w:r>
        <w:rPr>
          <w:rFonts w:ascii="华文宋体" w:hAnsi="华文宋体" w:eastAsia="华文宋体" w:cs="国标宋体"/>
          <w:b w:val="0"/>
        </w:rPr>
        <w:t>火山旅56</w:t>
      </w:r>
      <w:bookmarkEnd w:id="471"/>
      <w:bookmarkEnd w:id="472"/>
      <w:bookmarkEnd w:id="473"/>
      <w:bookmarkEnd w:id="474"/>
      <w:bookmarkEnd w:id="475"/>
      <w:bookmarkEnd w:id="476"/>
    </w:p>
    <w:p w14:paraId="46E17DD7">
      <w:pPr>
        <w:pStyle w:val="4"/>
        <w:spacing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eastAsia="华文宋体" w:cs="国标宋体"/>
        </w:rPr>
        <w:t>亨，旅貞吉。</w:t>
      </w:r>
    </w:p>
    <w:p w14:paraId="23D8272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 w14:paraId="3249D95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《象》曰：山上有火，旅；君子以明慎用刑而不留狱。</w:t>
      </w:r>
    </w:p>
    <w:p w14:paraId="28759C5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 w14:paraId="48F681D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【初六】旅</w:t>
      </w:r>
      <w:r>
        <w:rPr>
          <w:rStyle w:val="16"/>
          <w:rFonts w:ascii="华文宋体" w:hAnsi="华文宋体" w:eastAsia="华文宋体" w:cs="国标宋体"/>
        </w:rPr>
        <w:t>瑣瑣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eastAsia="华文宋体" w:cs="国标宋体"/>
        </w:rPr>
        <w:t>，此其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16"/>
          <w:rFonts w:ascii="华文宋体" w:hAnsi="华文宋体" w:eastAsia="华文宋体" w:cs="国标宋体"/>
        </w:rPr>
        <w:t>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eastAsia="华文宋体" w:cs="国标宋体"/>
        </w:rPr>
        <w:t>火。</w:t>
      </w:r>
    </w:p>
    <w:p w14:paraId="7751DBB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 w14:paraId="4D2CF9A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【六二】旅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（jì，不久）</w:t>
      </w:r>
      <w:r>
        <w:rPr>
          <w:rStyle w:val="16"/>
          <w:rFonts w:ascii="华文宋体" w:hAnsi="华文宋体" w:eastAsia="华文宋体" w:cs="国标宋体"/>
        </w:rPr>
        <w:t>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16"/>
          <w:rFonts w:ascii="华文宋体" w:hAnsi="华文宋体" w:eastAsia="华文宋体" w:cs="国标宋体"/>
        </w:rPr>
        <w:t>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（cí，艹，表示把两个意思串起来。1、第二，居其次。2、旅行所居止之处所）</w:t>
      </w:r>
      <w:r>
        <w:rPr>
          <w:rFonts w:ascii="华文宋体" w:hAnsi="华文宋体" w:eastAsia="华文宋体" w:cs="国标宋体"/>
          <w:b/>
          <w:bCs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16"/>
          <w:rFonts w:ascii="华文宋体" w:hAnsi="华文宋体" w:eastAsia="华文宋体" w:cs="国标宋体"/>
        </w:rPr>
        <w:t>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eastAsia="华文宋体" w:cs="国标宋体"/>
        </w:rPr>
        <w:t>貞。</w:t>
      </w:r>
    </w:p>
    <w:p w14:paraId="1A87D93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 w14:paraId="23F5863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【九三】旅</w:t>
      </w:r>
      <w:r>
        <w:rPr>
          <w:rFonts w:ascii="华文宋体" w:hAnsi="华文宋体" w:eastAsia="华文宋体" w:cs="国标宋体"/>
          <w:b/>
          <w:bCs/>
        </w:rPr>
        <w:t>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eastAsia="华文宋体" w:cs="国标宋体"/>
          <w:b/>
          <w:bCs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eastAsia="华文宋体" w:cs="国标宋体"/>
        </w:rPr>
        <w:t>次，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b/>
          <w:bCs/>
        </w:rPr>
        <w:t>童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eastAsia="华文宋体" w:cs="国标宋体"/>
        </w:rPr>
        <w:t>，貞厲。</w:t>
      </w:r>
    </w:p>
    <w:p w14:paraId="615428F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 w14:paraId="255F7A9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【九四】旅于</w:t>
      </w:r>
      <w:r>
        <w:rPr>
          <w:rStyle w:val="16"/>
          <w:rFonts w:ascii="华文宋体" w:hAnsi="华文宋体" w:eastAsia="华文宋体" w:cs="国标宋体"/>
        </w:rPr>
        <w:t>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eastAsia="华文宋体" w:cs="国标宋体"/>
        </w:rPr>
        <w:t>，得其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9" name="图像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16"/>
          <w:rFonts w:ascii="华文宋体" w:hAnsi="华文宋体" w:eastAsia="华文宋体" w:cs="国标宋体"/>
        </w:rPr>
        <w:t>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eastAsia="华文宋体" w:cs="国标宋体"/>
        </w:rPr>
        <w:t>，其心不快。</w:t>
      </w:r>
    </w:p>
    <w:p w14:paraId="68B4CDE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 w14:paraId="7DADF60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【六五】射</w:t>
      </w:r>
      <w:r>
        <w:rPr>
          <w:rStyle w:val="16"/>
          <w:rFonts w:ascii="华文宋体" w:hAnsi="华文宋体" w:eastAsia="华文宋体" w:cs="国标宋体"/>
        </w:rPr>
        <w:t>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（zhì，野鸡）</w:t>
      </w:r>
      <w:r>
        <w:rPr>
          <w:rFonts w:ascii="华文宋体" w:hAnsi="华文宋体" w:eastAsia="华文宋体" w:cs="国标宋体"/>
        </w:rPr>
        <w:t>，一矢亡，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以</w:t>
      </w:r>
      <w:r>
        <w:rPr>
          <w:rStyle w:val="16"/>
          <w:rFonts w:ascii="华文宋体" w:hAnsi="华文宋体" w:eastAsia="华文宋体" w:cs="国标宋体"/>
        </w:rPr>
        <w:t>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eastAsia="华文宋体" w:cs="国标宋体"/>
        </w:rPr>
        <w:t>命。</w:t>
      </w:r>
    </w:p>
    <w:p w14:paraId="40931DC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 w14:paraId="56FB054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 w:cs="国标宋体"/>
          <w:b/>
          <w:bCs/>
        </w:rPr>
        <w:t>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16"/>
          <w:rFonts w:ascii="华文宋体" w:hAnsi="华文宋体" w:eastAsia="华文宋体" w:cs="国标宋体"/>
        </w:rPr>
        <w:t>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（fén，使紊乱）</w:t>
      </w:r>
      <w:r>
        <w:rPr>
          <w:rFonts w:ascii="华文宋体" w:hAnsi="华文宋体" w:eastAsia="华文宋体" w:cs="国标宋体"/>
        </w:rPr>
        <w:t>其巢，旅人先</w:t>
      </w:r>
      <w:r>
        <w:rPr>
          <w:rStyle w:val="16"/>
          <w:rFonts w:ascii="华文宋体" w:hAnsi="华文宋体" w:eastAsia="华文宋体" w:cs="国标宋体"/>
        </w:rPr>
        <w:t>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eastAsia="华文宋体" w:cs="国标宋体"/>
        </w:rPr>
        <w:t>，後</w:t>
      </w:r>
      <w:r>
        <w:rPr>
          <w:rStyle w:val="16"/>
          <w:rFonts w:ascii="华文宋体" w:hAnsi="华文宋体" w:eastAsia="华文宋体" w:cs="国标宋体"/>
        </w:rPr>
        <w:t>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（与摑同，guó，用手掌打人的脸）</w:t>
      </w:r>
      <w:r>
        <w:rPr>
          <w:rStyle w:val="16"/>
          <w:rFonts w:ascii="华文宋体" w:hAnsi="华文宋体" w:eastAsia="华文宋体" w:cs="国标宋体"/>
        </w:rPr>
        <w:t>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eastAsia="华文宋体" w:cs="国标宋体"/>
        </w:rPr>
        <w:t>亡；</w:t>
      </w:r>
      <w:r>
        <w:rPr>
          <w:rStyle w:val="16"/>
          <w:rFonts w:ascii="华文宋体" w:hAnsi="华文宋体" w:eastAsia="华文宋体" w:cs="国标宋体"/>
        </w:rPr>
        <w:t>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eastAsia="华文宋体" w:cs="国标宋体"/>
        </w:rPr>
        <w:t>，兇。</w:t>
      </w:r>
    </w:p>
    <w:p w14:paraId="7E3AC80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 w14:paraId="5F047D37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后记：人生如旅途，旅卦整卦都讲述了旅行时应该谨记的道理。</w:t>
      </w:r>
    </w:p>
    <w:p w14:paraId="59C0337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2B6D36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D590C00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77" w:name="__RefHeading___Toc7519_886779204"/>
      <w:bookmarkEnd w:id="477"/>
      <w:bookmarkStart w:id="478" w:name="_Toc15972"/>
      <w:r>
        <w:rPr>
          <w:rFonts w:ascii="华文宋体" w:hAnsi="华文宋体" w:eastAsia="华文宋体" w:cs="国标宋体"/>
          <w:b w:val="0"/>
        </w:rPr>
        <w:t>䷸</w:t>
      </w:r>
      <w:bookmarkStart w:id="479" w:name="_Toc178536635"/>
      <w:bookmarkStart w:id="480" w:name="_Toc182674526"/>
      <w:bookmarkStart w:id="481" w:name="_Toc920191428"/>
      <w:bookmarkStart w:id="482" w:name="_Toc176167800"/>
      <w:bookmarkStart w:id="483" w:name="_Toc173774084"/>
      <w:r>
        <w:rPr>
          <w:rFonts w:ascii="华文宋体" w:hAnsi="华文宋体" w:eastAsia="华文宋体" w:cs="国标宋体"/>
          <w:b w:val="0"/>
        </w:rPr>
        <w:t>筭为风57</w:t>
      </w:r>
      <w:bookmarkEnd w:id="478"/>
      <w:bookmarkEnd w:id="479"/>
      <w:bookmarkEnd w:id="480"/>
      <w:bookmarkEnd w:id="481"/>
      <w:bookmarkEnd w:id="482"/>
      <w:bookmarkEnd w:id="483"/>
    </w:p>
    <w:p w14:paraId="7BC4752F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eastAsia="华文宋体" w:cs="国标宋体"/>
        </w:rPr>
        <w:t>：小亨，利有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，利見大人。</w:t>
      </w:r>
    </w:p>
    <w:p w14:paraId="234C0A6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 w14:paraId="5F096A5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《象》曰：随风，筭；君子以申命行事。</w:t>
      </w:r>
    </w:p>
    <w:p w14:paraId="28D672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 w14:paraId="1062EBE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【初六】進内，利武人之貞。</w:t>
      </w:r>
    </w:p>
    <w:p w14:paraId="76C1268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 w14:paraId="334660D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【九二】筭在</w:t>
      </w:r>
      <w:r>
        <w:rPr>
          <w:rStyle w:val="16"/>
          <w:rFonts w:ascii="华文宋体" w:hAnsi="华文宋体" w:eastAsia="华文宋体" w:cs="国标宋体"/>
        </w:rPr>
        <w:t>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（chuáng，牀，安身之坐也。字亦作床，引申为“躺”）</w:t>
      </w:r>
      <w:r>
        <w:rPr>
          <w:rStyle w:val="16"/>
          <w:rFonts w:ascii="华文宋体" w:hAnsi="华文宋体" w:eastAsia="华文宋体" w:cs="国标宋体"/>
        </w:rPr>
        <w:t>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16"/>
          <w:rFonts w:ascii="华文宋体" w:hAnsi="华文宋体" w:eastAsia="华文宋体" w:cs="国标宋体"/>
        </w:rPr>
        <w:t>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16"/>
          <w:rFonts w:ascii="华文宋体" w:hAnsi="华文宋体" w:eastAsia="华文宋体" w:cs="国标宋体"/>
        </w:rPr>
        <w:t>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eastAsia="华文宋体" w:cs="国标宋体"/>
        </w:rPr>
        <w:t>若；吉，无咎。</w:t>
      </w:r>
    </w:p>
    <w:p w14:paraId="7906C62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 w14:paraId="2DD837E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eastAsia="华文宋体" w:cs="国标宋体"/>
        </w:rPr>
        <w:t>筭，閵。</w:t>
      </w:r>
    </w:p>
    <w:p w14:paraId="7F347CB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 w14:paraId="5AA1E1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【六四】悔亡，</w:t>
      </w:r>
      <w:r>
        <w:rPr>
          <w:rFonts w:ascii="华文宋体" w:hAnsi="华文宋体" w:eastAsia="华文宋体" w:cs="国标宋体"/>
          <w:b/>
          <w:bCs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eastAsia="华文宋体" w:cs="国标宋体"/>
        </w:rPr>
        <w:t>獲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三</w:t>
      </w:r>
      <w:r>
        <w:rPr>
          <w:rStyle w:val="16"/>
          <w:rFonts w:ascii="华文宋体" w:hAnsi="华文宋体" w:eastAsia="华文宋体" w:cs="国标宋体"/>
        </w:rPr>
        <w:t>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eastAsia="华文宋体" w:cs="国标宋体"/>
        </w:rPr>
        <w:t>。</w:t>
      </w:r>
    </w:p>
    <w:p w14:paraId="7487D55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 w14:paraId="3DCED6B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【九五】貞吉，悔亡，无不利；無初，有</w:t>
      </w:r>
      <w:r>
        <w:rPr>
          <w:rStyle w:val="16"/>
          <w:rFonts w:ascii="华文宋体" w:hAnsi="华文宋体" w:eastAsia="华文宋体" w:cs="国标宋体"/>
        </w:rPr>
        <w:t>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；</w:t>
      </w:r>
      <w:r>
        <w:rPr>
          <w:rFonts w:ascii="华文宋体" w:hAnsi="华文宋体" w:eastAsia="华文宋体" w:cs="国标宋体"/>
          <w:b/>
          <w:bCs/>
        </w:rPr>
        <w:t>先</w:t>
      </w:r>
      <w:r>
        <w:rPr>
          <w:rStyle w:val="16"/>
          <w:rFonts w:ascii="华文宋体" w:hAnsi="华文宋体" w:eastAsia="华文宋体" w:cs="国标宋体"/>
          <w:b/>
          <w:bCs/>
        </w:rPr>
        <w:t>庚</w:t>
      </w:r>
      <w:r>
        <w:rPr>
          <w:rFonts w:ascii="华文宋体" w:hAnsi="华文宋体" w:eastAsia="华文宋体" w:cs="国标宋体"/>
          <w:b/>
          <w:bCs/>
        </w:rPr>
        <w:t>三日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後庚三日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eastAsia="华文宋体" w:cs="国标宋体"/>
        </w:rPr>
        <w:t>，吉。</w:t>
      </w:r>
    </w:p>
    <w:p w14:paraId="1F23DCD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 w14:paraId="0EF82EB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【尚九】筭在牀下，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eastAsia="华文宋体" w:cs="国标宋体"/>
          <w:b w:val="0"/>
          <w:bCs w:val="0"/>
        </w:rPr>
        <w:t>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0" name="图像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16"/>
          <w:rFonts w:ascii="华文宋体" w:hAnsi="华文宋体" w:eastAsia="华文宋体" w:cs="国标宋体"/>
        </w:rPr>
        <w:t>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eastAsia="华文宋体" w:cs="国标宋体"/>
        </w:rPr>
        <w:t>；貞凶。</w:t>
      </w:r>
    </w:p>
    <w:p w14:paraId="025DF37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 w14:paraId="265D886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F4F007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2165F0A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84" w:name="__RefHeading___Toc7521_886779204"/>
      <w:bookmarkEnd w:id="484"/>
      <w:bookmarkStart w:id="485" w:name="_Toc5760"/>
      <w:r>
        <w:rPr>
          <w:rFonts w:ascii="华文宋体" w:hAnsi="华文宋体" w:eastAsia="华文宋体" w:cs="国标宋体"/>
          <w:b w:val="0"/>
        </w:rPr>
        <w:t>䷹</w:t>
      </w:r>
      <w:bookmarkStart w:id="486" w:name="_Toc176167801"/>
      <w:bookmarkStart w:id="487" w:name="_Toc178536636"/>
      <w:bookmarkStart w:id="488" w:name="_Toc182674527"/>
      <w:bookmarkStart w:id="489" w:name="_Toc173774085"/>
      <w:bookmarkStart w:id="490" w:name="_Toc936366478"/>
      <w:r>
        <w:rPr>
          <w:rFonts w:ascii="华文宋体" w:hAnsi="华文宋体" w:eastAsia="华文宋体" w:cs="国标宋体"/>
          <w:b w:val="0"/>
        </w:rPr>
        <w:t>奪为泽58</w:t>
      </w:r>
      <w:bookmarkEnd w:id="485"/>
      <w:bookmarkEnd w:id="486"/>
      <w:bookmarkEnd w:id="487"/>
      <w:bookmarkEnd w:id="488"/>
      <w:bookmarkEnd w:id="489"/>
      <w:bookmarkEnd w:id="490"/>
    </w:p>
    <w:p w14:paraId="6AAB2356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eastAsia="华文宋体" w:cs="国标宋体"/>
        </w:rPr>
        <w:t>：亨</w:t>
      </w:r>
      <w:r>
        <w:rPr>
          <w:rFonts w:ascii="华文宋体" w:hAnsi="华文宋体" w:eastAsia="华文宋体" w:cs="国标宋体"/>
          <w:b/>
          <w:bCs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</w:rPr>
        <w:t>，利貞。</w:t>
      </w:r>
    </w:p>
    <w:p w14:paraId="67B3EB8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 w14:paraId="7E19404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</w:t>
      </w:r>
      <w:r>
        <w:rPr>
          <w:rStyle w:val="16"/>
          <w:rFonts w:ascii="华文宋体" w:hAnsi="华文宋体" w:eastAsia="华文宋体" w:cs="国标宋体"/>
        </w:rPr>
        <w:t>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16"/>
          <w:rFonts w:ascii="华文宋体" w:hAnsi="华文宋体" w:eastAsia="华文宋体" w:cs="国标宋体"/>
        </w:rPr>
        <w:t>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eastAsia="华文宋体" w:cs="国标宋体"/>
        </w:rPr>
        <w:t>，奪；君子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eastAsia="华文宋体" w:cs="国标宋体"/>
        </w:rPr>
        <w:t>朋友讲习。</w:t>
      </w:r>
    </w:p>
    <w:p w14:paraId="3C75127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 w14:paraId="4BD0BFE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eastAsia="华文宋体" w:cs="国标宋体"/>
        </w:rPr>
        <w:t>奪，吉。</w:t>
      </w:r>
    </w:p>
    <w:p w14:paraId="283574B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停止争夺，吉祥。</w:t>
      </w:r>
    </w:p>
    <w:p w14:paraId="6F6AE07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【九二】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1" name="图像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eastAsia="华文宋体" w:cs="国标宋体"/>
        </w:rPr>
        <w:t>，吉，悔亡。</w:t>
      </w:r>
    </w:p>
    <w:p w14:paraId="41299B6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 w14:paraId="1292733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eastAsia="华文宋体" w:cs="国标宋体"/>
        </w:rPr>
        <w:t>奪，兇。</w:t>
      </w:r>
    </w:p>
    <w:p w14:paraId="18E2D7A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91" w:name="__DdeLink__7058_605621934"/>
      <w:bookmarkEnd w:id="49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返回争夺，恐惧不安。</w:t>
      </w:r>
    </w:p>
    <w:p w14:paraId="0C8209D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eastAsia="华文宋体" w:cs="国标宋体"/>
        </w:rPr>
        <w:t>奪，未寜；</w:t>
      </w:r>
      <w:r>
        <w:rPr>
          <w:rStyle w:val="16"/>
          <w:rFonts w:ascii="华文宋体" w:hAnsi="华文宋体" w:eastAsia="华文宋体" w:cs="国标宋体"/>
        </w:rPr>
        <w:t>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eastAsia="华文宋体" w:cs="国标宋体"/>
        </w:rPr>
        <w:t>疾有喜。</w:t>
      </w:r>
    </w:p>
    <w:p w14:paraId="7A7C0E0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 w14:paraId="6529AFB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eastAsia="华文宋体" w:cs="国标宋体"/>
        </w:rPr>
        <w:t>于剥，有厲。</w:t>
      </w:r>
    </w:p>
    <w:p w14:paraId="771A551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 w14:paraId="01F86A3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eastAsia="华文宋体" w:cs="国标宋体"/>
        </w:rPr>
        <w:t>奪。</w:t>
      </w:r>
    </w:p>
    <w:p w14:paraId="321B6AB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光明地争夺。</w:t>
      </w:r>
    </w:p>
    <w:p w14:paraId="741A64E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28480F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9AFB1C9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92" w:name="__RefHeading___Toc7523_886779204"/>
      <w:bookmarkEnd w:id="492"/>
      <w:bookmarkStart w:id="493" w:name="_Toc6324"/>
      <w:r>
        <w:rPr>
          <w:rFonts w:ascii="华文宋体" w:hAnsi="华文宋体" w:eastAsia="华文宋体" w:cs="国标宋体"/>
          <w:b w:val="0"/>
        </w:rPr>
        <w:t>䷺</w:t>
      </w:r>
      <w:bookmarkStart w:id="494" w:name="_Toc178536637"/>
      <w:bookmarkStart w:id="495" w:name="_Toc173774086"/>
      <w:bookmarkStart w:id="496" w:name="_Toc182674528"/>
      <w:bookmarkStart w:id="497" w:name="_Toc1645023351"/>
      <w:bookmarkStart w:id="498" w:name="_Toc176167802"/>
      <w:r>
        <w:rPr>
          <w:rFonts w:ascii="华文宋体" w:hAnsi="华文宋体" w:eastAsia="华文宋体" w:cs="国标宋体"/>
          <w:b w:val="0"/>
        </w:rPr>
        <w:t>风水涣59</w:t>
      </w:r>
      <w:bookmarkEnd w:id="493"/>
      <w:bookmarkEnd w:id="494"/>
      <w:bookmarkEnd w:id="495"/>
      <w:bookmarkEnd w:id="496"/>
      <w:bookmarkEnd w:id="497"/>
      <w:bookmarkEnd w:id="498"/>
    </w:p>
    <w:p w14:paraId="38D52F51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eastAsia="华文宋体" w:cs="国标宋体"/>
        </w:rPr>
        <w:t>：亨，王</w:t>
      </w:r>
      <w:r>
        <w:rPr>
          <w:rStyle w:val="16"/>
          <w:rFonts w:ascii="华文宋体" w:hAnsi="华文宋体" w:eastAsia="华文宋体" w:cs="国标宋体"/>
        </w:rPr>
        <w:t>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16"/>
          <w:rFonts w:ascii="华文宋体" w:hAnsi="华文宋体" w:eastAsia="华文宋体" w:cs="国标宋体"/>
        </w:rPr>
        <w:t>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eastAsia="华文宋体" w:cs="国标宋体"/>
        </w:rPr>
        <w:t>，利涉大川，利貞。</w:t>
      </w:r>
    </w:p>
    <w:p w14:paraId="4C3892C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 w14:paraId="1305921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《象》曰：风行水上，涣；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以享于帝立庙。</w:t>
      </w:r>
    </w:p>
    <w:p w14:paraId="538D48E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 w14:paraId="72EE8D9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（zhěng，</w:t>
      </w:r>
      <w:bookmarkStart w:id="499" w:name="__DdeLink__14644_207720929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9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馬，吉，悔亡。</w:t>
      </w:r>
    </w:p>
    <w:p w14:paraId="469F745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 w14:paraId="265B030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【九二】涣</w:t>
      </w:r>
      <w:r>
        <w:rPr>
          <w:rStyle w:val="16"/>
          <w:rFonts w:ascii="华文宋体" w:hAnsi="华文宋体" w:eastAsia="华文宋体" w:cs="国标宋体"/>
        </w:rPr>
        <w:t>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（bēn，賁，勇也）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16"/>
          <w:rFonts w:ascii="华文宋体" w:hAnsi="华文宋体" w:eastAsia="华文宋体" w:cs="国标宋体"/>
        </w:rPr>
        <w:t>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eastAsia="华文宋体" w:cs="国标宋体"/>
        </w:rPr>
        <w:t>，悔亡。</w:t>
      </w:r>
    </w:p>
    <w:p w14:paraId="5919FE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 w14:paraId="618F913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【六三】涣</w:t>
      </w:r>
      <w:r>
        <w:rPr>
          <w:rFonts w:ascii="华文宋体" w:hAnsi="华文宋体" w:eastAsia="华文宋体" w:cs="国标宋体"/>
          <w:b w:val="0"/>
          <w:bCs w:val="0"/>
        </w:rPr>
        <w:t>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2" name="图像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，无咎。</w:t>
      </w:r>
    </w:p>
    <w:p w14:paraId="350661B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 w14:paraId="175CF54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【六四】涣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</w:rPr>
        <w:t>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（qún，会合，联合）</w:t>
      </w:r>
      <w:r>
        <w:rPr>
          <w:rFonts w:ascii="华文宋体" w:hAnsi="华文宋体" w:eastAsia="华文宋体" w:cs="国标宋体"/>
        </w:rPr>
        <w:t>，元吉；涣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16"/>
          <w:rFonts w:ascii="华文宋体" w:hAnsi="华文宋体" w:eastAsia="华文宋体" w:cs="国标宋体"/>
        </w:rPr>
        <w:t>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eastAsia="华文宋体" w:cs="国标宋体"/>
        </w:rPr>
        <w:t>，非</w:t>
      </w:r>
      <w:r>
        <w:rPr>
          <w:rStyle w:val="16"/>
          <w:rFonts w:ascii="华文宋体" w:hAnsi="华文宋体" w:eastAsia="华文宋体" w:cs="国标宋体"/>
        </w:rPr>
        <w:t>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（dì，娣，女弟也。女通“汝”，你；弟，门生，学生）</w:t>
      </w:r>
      <w:r>
        <w:rPr>
          <w:rFonts w:ascii="华文宋体" w:hAnsi="华文宋体" w:eastAsia="华文宋体" w:cs="国标宋体"/>
        </w:rPr>
        <w:t>所思。</w:t>
      </w:r>
    </w:p>
    <w:p w14:paraId="4087A9B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 w14:paraId="136E317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【九五】涣其</w:t>
      </w:r>
      <w:r>
        <w:rPr>
          <w:rStyle w:val="16"/>
          <w:rFonts w:ascii="华文宋体" w:hAnsi="华文宋体" w:eastAsia="华文宋体" w:cs="国标宋体"/>
        </w:rPr>
        <w:t>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16"/>
          <w:rFonts w:ascii="华文宋体" w:hAnsi="华文宋体" w:eastAsia="华文宋体" w:cs="国标宋体"/>
        </w:rPr>
        <w:t>大號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eastAsia="华文宋体" w:cs="国标宋体"/>
        </w:rPr>
        <w:t>：涣王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，无咎。</w:t>
      </w:r>
    </w:p>
    <w:p w14:paraId="2AB9DDE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 w14:paraId="1E435E3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【尚九】涣其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16"/>
          <w:rFonts w:ascii="华文宋体" w:hAnsi="华文宋体" w:eastAsia="华文宋体" w:cs="国标宋体"/>
        </w:rPr>
        <w:t>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3" name="图像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eastAsia="华文宋体" w:cs="国标宋体"/>
        </w:rPr>
        <w:t>出。</w:t>
      </w:r>
    </w:p>
    <w:p w14:paraId="0F4E980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 w14:paraId="31C416E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1F0F6F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06A62F9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00" w:name="__RefHeading___Toc7525_886779204"/>
      <w:bookmarkEnd w:id="500"/>
      <w:bookmarkStart w:id="501" w:name="_Toc21483"/>
      <w:r>
        <w:rPr>
          <w:rFonts w:ascii="华文宋体" w:hAnsi="华文宋体" w:eastAsia="华文宋体" w:cs="国标宋体"/>
          <w:b w:val="0"/>
        </w:rPr>
        <w:t>䷻</w:t>
      </w:r>
      <w:bookmarkStart w:id="502" w:name="_Toc1750985368"/>
      <w:bookmarkStart w:id="503" w:name="_Toc178536638"/>
      <w:bookmarkStart w:id="504" w:name="_Toc176167803"/>
      <w:bookmarkStart w:id="505" w:name="_Toc173774087"/>
      <w:bookmarkStart w:id="506" w:name="_Toc182674529"/>
      <w:r>
        <w:rPr>
          <w:rFonts w:ascii="华文宋体" w:hAnsi="华文宋体" w:eastAsia="华文宋体" w:cs="国标宋体"/>
          <w:b w:val="0"/>
        </w:rPr>
        <w:t>水泽節60</w:t>
      </w:r>
      <w:bookmarkEnd w:id="501"/>
      <w:bookmarkEnd w:id="502"/>
      <w:bookmarkEnd w:id="503"/>
      <w:bookmarkEnd w:id="504"/>
      <w:bookmarkEnd w:id="505"/>
      <w:bookmarkEnd w:id="506"/>
    </w:p>
    <w:p w14:paraId="6A23BC0D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br w:type="textWrapping"/>
      </w:r>
      <w:r>
        <w:rPr>
          <w:rStyle w:val="16"/>
          <w:rFonts w:ascii="华文宋体" w:hAnsi="华文宋体" w:eastAsia="华文宋体" w:cs="国标宋体"/>
        </w:rPr>
        <w:t xml:space="preserve">    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eastAsia="华文宋体" w:cs="国标宋体"/>
        </w:rPr>
        <w:t>：亨，</w:t>
      </w:r>
      <w:r>
        <w:rPr>
          <w:rStyle w:val="16"/>
          <w:rFonts w:ascii="华文宋体" w:hAnsi="华文宋体" w:eastAsia="华文宋体" w:cs="国标宋体"/>
        </w:rPr>
        <w:t>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eastAsia="华文宋体" w:cs="国标宋体"/>
        </w:rPr>
        <w:t>節，不可貞。</w:t>
      </w:r>
    </w:p>
    <w:p w14:paraId="64262F5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 w14:paraId="2548C84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《象》曰：泽上有水，節；君子以制数度、</w:t>
      </w:r>
      <w:r>
        <w:rPr>
          <w:rStyle w:val="16"/>
          <w:rFonts w:ascii="华文宋体" w:hAnsi="华文宋体" w:eastAsia="华文宋体" w:cs="国标宋体"/>
        </w:rPr>
        <w:t>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eastAsia="华文宋体" w:cs="国标宋体"/>
        </w:rPr>
        <w:t>德行。</w:t>
      </w:r>
    </w:p>
    <w:p w14:paraId="1071553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 w14:paraId="5D2C2BD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【初九】不出</w:t>
      </w:r>
      <w:r>
        <w:rPr>
          <w:rStyle w:val="16"/>
          <w:rFonts w:ascii="华文宋体" w:hAnsi="华文宋体" w:eastAsia="华文宋体" w:cs="国标宋体"/>
        </w:rPr>
        <w:t>户牖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（yǒu，门窗，借指家）</w:t>
      </w:r>
      <w:r>
        <w:rPr>
          <w:rFonts w:ascii="华文宋体" w:hAnsi="华文宋体" w:eastAsia="华文宋体" w:cs="国标宋体"/>
        </w:rPr>
        <w:t>，无咎。</w:t>
      </w:r>
    </w:p>
    <w:p w14:paraId="4B6002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不出家门，没有灾祸。</w:t>
      </w:r>
    </w:p>
    <w:p w14:paraId="78CAC59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【九二】不出</w:t>
      </w:r>
      <w:r>
        <w:rPr>
          <w:rStyle w:val="16"/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凶。</w:t>
      </w:r>
    </w:p>
    <w:p w14:paraId="28EFF02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不出宫门，不祥。</w:t>
      </w:r>
    </w:p>
    <w:p w14:paraId="1D87D71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【六三】不節若，则</w:t>
      </w:r>
      <w:r>
        <w:rPr>
          <w:rStyle w:val="16"/>
          <w:rFonts w:ascii="华文宋体" w:hAnsi="华文宋体" w:eastAsia="华文宋体" w:cs="国标宋体"/>
        </w:rPr>
        <w:t>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（jiē，同“嗟”，叹息）</w:t>
      </w:r>
      <w:r>
        <w:rPr>
          <w:rFonts w:ascii="华文宋体" w:hAnsi="华文宋体" w:eastAsia="华文宋体" w:cs="国标宋体"/>
        </w:rPr>
        <w:t>若，无咎。</w:t>
      </w:r>
    </w:p>
    <w:p w14:paraId="44707AC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 w14:paraId="5DB7FC0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eastAsia="华文宋体" w:cs="国标宋体"/>
        </w:rPr>
        <w:t>節，亨。</w:t>
      </w:r>
    </w:p>
    <w:p w14:paraId="6A9649D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缓慢调节，亨通。</w:t>
      </w:r>
    </w:p>
    <w:p w14:paraId="2AE8A46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eastAsia="华文宋体" w:cs="国标宋体"/>
        </w:rPr>
        <w:t>節，吉；往得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eastAsia="华文宋体" w:cs="国标宋体"/>
        </w:rPr>
        <w:t>。</w:t>
      </w:r>
    </w:p>
    <w:p w14:paraId="0A0E604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 w14:paraId="5DC2A7F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【尚六】枯節，貞凶，悔亡。</w:t>
      </w:r>
    </w:p>
    <w:p w14:paraId="1884DEF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 w14:paraId="1111FF5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F72918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B79C1A6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07" w:name="__RefHeading___Toc7527_886779204"/>
      <w:bookmarkEnd w:id="507"/>
      <w:bookmarkStart w:id="508" w:name="_Toc30845"/>
      <w:r>
        <w:rPr>
          <w:rFonts w:ascii="华文宋体" w:hAnsi="华文宋体" w:eastAsia="华文宋体" w:cs="国标宋体"/>
          <w:b w:val="0"/>
        </w:rPr>
        <w:t>䷼</w:t>
      </w:r>
      <w:bookmarkStart w:id="509" w:name="_Toc176167804"/>
      <w:bookmarkStart w:id="510" w:name="_Toc178536639"/>
      <w:bookmarkStart w:id="511" w:name="_Toc173774088"/>
      <w:bookmarkStart w:id="512" w:name="_Toc491015278"/>
      <w:bookmarkStart w:id="513" w:name="_Toc182674530"/>
      <w:r>
        <w:rPr>
          <w:rFonts w:ascii="华文宋体" w:hAnsi="华文宋体" w:eastAsia="华文宋体" w:cs="国标宋体"/>
          <w:b w:val="0"/>
        </w:rPr>
        <w:t>风泽中復61</w:t>
      </w:r>
      <w:bookmarkEnd w:id="508"/>
      <w:bookmarkEnd w:id="509"/>
      <w:bookmarkEnd w:id="510"/>
      <w:bookmarkEnd w:id="511"/>
      <w:bookmarkEnd w:id="512"/>
      <w:bookmarkEnd w:id="513"/>
    </w:p>
    <w:p w14:paraId="2DC542CC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eastAsia="华文宋体" w:cs="国标宋体"/>
        </w:rPr>
        <w:t>魚吉，</w:t>
      </w:r>
      <w:r>
        <w:rPr>
          <w:rStyle w:val="16"/>
          <w:rFonts w:ascii="华文宋体" w:hAnsi="华文宋体" w:eastAsia="华文宋体" w:cs="国标宋体"/>
        </w:rPr>
        <w:t>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eastAsia="华文宋体" w:cs="国标宋体"/>
        </w:rPr>
        <w:t>涉大川，利貞。</w:t>
      </w:r>
    </w:p>
    <w:p w14:paraId="689692E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 w14:paraId="7D97C16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《象》曰：泽上有风，中復；君子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eastAsia="华文宋体" w:cs="国标宋体"/>
        </w:rPr>
        <w:t>议狱缓死。</w:t>
      </w:r>
    </w:p>
    <w:p w14:paraId="4C7C509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 w14:paraId="1E031B2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eastAsia="华文宋体" w:cs="国标宋体"/>
        </w:rPr>
        <w:t>，吉；有它不寧。</w:t>
      </w:r>
    </w:p>
    <w:p w14:paraId="44FB15D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 w14:paraId="6654D85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【九二】鳴鹤在</w:t>
      </w:r>
      <w:r>
        <w:rPr>
          <w:rStyle w:val="16"/>
          <w:rFonts w:ascii="华文宋体" w:hAnsi="华文宋体" w:eastAsia="华文宋体" w:cs="国标宋体"/>
        </w:rPr>
        <w:t>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16"/>
          <w:rFonts w:ascii="华文宋体" w:hAnsi="华文宋体" w:eastAsia="华文宋体" w:cs="国标宋体"/>
        </w:rPr>
        <w:t>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（hè，应和）</w:t>
      </w:r>
      <w:r>
        <w:rPr>
          <w:rFonts w:ascii="华文宋体" w:hAnsi="华文宋体" w:eastAsia="华文宋体" w:cs="国标宋体"/>
        </w:rPr>
        <w:t>之：</w:t>
      </w:r>
      <w:r>
        <w:rPr>
          <w:rStyle w:val="16"/>
          <w:rFonts w:ascii="华文宋体" w:hAnsi="华文宋体" w:eastAsia="华文宋体" w:cs="国标宋体"/>
        </w:rPr>
        <w:t>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eastAsia="华文宋体" w:cs="国标宋体"/>
        </w:rPr>
        <w:t>有好</w:t>
      </w:r>
      <w:r>
        <w:rPr>
          <w:rStyle w:val="16"/>
          <w:rFonts w:ascii="华文宋体" w:hAnsi="华文宋体" w:eastAsia="华文宋体" w:cs="国标宋体"/>
        </w:rPr>
        <w:t>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华文宋体" w:hAnsi="华文宋体" w:eastAsia="华文宋体" w:cs="国标宋体"/>
        </w:rPr>
        <w:t>，吾與爾</w:t>
      </w:r>
      <w:r>
        <w:rPr>
          <w:rStyle w:val="16"/>
          <w:rFonts w:ascii="华文宋体" w:hAnsi="华文宋体" w:eastAsia="华文宋体" w:cs="国标宋体"/>
        </w:rPr>
        <w:t>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eastAsia="华文宋体" w:cs="国标宋体"/>
        </w:rPr>
        <w:t>之。</w:t>
      </w:r>
    </w:p>
    <w:p w14:paraId="7F6158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 w14:paraId="7B3476C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eastAsia="华文宋体" w:cs="国标宋体"/>
        </w:rPr>
        <w:t>敵，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eastAsia="华文宋体" w:cs="国标宋体"/>
        </w:rPr>
        <w:t>鼓、或</w:t>
      </w:r>
      <w:r>
        <w:rPr>
          <w:rStyle w:val="16"/>
          <w:rFonts w:ascii="华文宋体" w:hAnsi="华文宋体" w:eastAsia="华文宋体" w:cs="国标宋体"/>
        </w:rPr>
        <w:t>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eastAsia="华文宋体" w:cs="国标宋体"/>
        </w:rPr>
        <w:t>、或</w:t>
      </w:r>
      <w:r>
        <w:rPr>
          <w:rStyle w:val="16"/>
          <w:rFonts w:ascii="华文宋体" w:hAnsi="华文宋体" w:eastAsia="华文宋体" w:cs="国标宋体"/>
        </w:rPr>
        <w:t>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eastAsia="华文宋体" w:cs="国标宋体"/>
        </w:rPr>
        <w:t>、或</w:t>
      </w:r>
      <w:r>
        <w:rPr>
          <w:rStyle w:val="16"/>
          <w:rFonts w:ascii="华文宋体" w:hAnsi="华文宋体" w:eastAsia="华文宋体" w:cs="国标宋体"/>
        </w:rPr>
        <w:t>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eastAsia="华文宋体" w:cs="国标宋体"/>
        </w:rPr>
        <w:t>。</w:t>
      </w:r>
    </w:p>
    <w:p w14:paraId="4D2A382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 w14:paraId="1B47812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【六四】月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16"/>
          <w:rFonts w:ascii="华文宋体" w:hAnsi="华文宋体" w:eastAsia="华文宋体" w:cs="国标宋体"/>
        </w:rPr>
        <w:t>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eastAsia="华文宋体" w:cs="国标宋体"/>
        </w:rPr>
        <w:t>，馬必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eastAsia="华文宋体" w:cs="国标宋体"/>
        </w:rPr>
        <w:t>，无咎。</w:t>
      </w:r>
    </w:p>
    <w:p w14:paraId="49DB01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 w14:paraId="23B3DB3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【九五】有復</w:t>
      </w:r>
      <w:r>
        <w:rPr>
          <w:rFonts w:hint="eastAsia" w:ascii="华文宋体" w:hAnsi="华文宋体" w:eastAsia="华文宋体" w:cs="国标宋体"/>
          <w:lang w:eastAsia="zh-CN"/>
        </w:rPr>
        <w:t>，</w:t>
      </w:r>
      <w:r>
        <w:rPr>
          <w:rStyle w:val="16"/>
          <w:rFonts w:ascii="华文宋体" w:hAnsi="华文宋体" w:eastAsia="华文宋体" w:cs="国标宋体"/>
        </w:rPr>
        <w:t>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16"/>
          <w:rFonts w:ascii="华文宋体" w:hAnsi="华文宋体" w:eastAsia="华文宋体" w:cs="国标宋体"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，无咎。</w:t>
      </w:r>
    </w:p>
    <w:p w14:paraId="590CCAF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议论然，没有灾祸。</w:t>
      </w:r>
    </w:p>
    <w:p w14:paraId="1C67D3A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4" name="图像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16"/>
          <w:rFonts w:ascii="华文宋体" w:hAnsi="华文宋体" w:eastAsia="华文宋体" w:cs="国标宋体"/>
        </w:rPr>
        <w:t>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16"/>
          <w:rFonts w:ascii="华文宋体" w:hAnsi="华文宋体" w:eastAsia="华文宋体" w:cs="国标宋体"/>
        </w:rPr>
        <w:t>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eastAsia="华文宋体" w:cs="国标宋体"/>
        </w:rPr>
        <w:t>于天，貞凶。</w:t>
      </w:r>
    </w:p>
    <w:p w14:paraId="32BD829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 w14:paraId="789B3F7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67EC28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701EFC7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14" w:name="__RefHeading___Toc7529_886779204"/>
      <w:bookmarkEnd w:id="514"/>
      <w:bookmarkStart w:id="515" w:name="_Toc29971"/>
      <w:r>
        <w:rPr>
          <w:rFonts w:ascii="华文宋体" w:hAnsi="华文宋体" w:eastAsia="华文宋体" w:cs="国标宋体"/>
          <w:b w:val="0"/>
        </w:rPr>
        <w:t>䷽</w:t>
      </w:r>
      <w:bookmarkStart w:id="516" w:name="_Toc178536640"/>
      <w:bookmarkStart w:id="517" w:name="_Toc173774089"/>
      <w:bookmarkStart w:id="518" w:name="_Toc1037866562"/>
      <w:bookmarkStart w:id="519" w:name="_Toc182674531"/>
      <w:bookmarkStart w:id="520" w:name="_Toc176167805"/>
      <w:r>
        <w:rPr>
          <w:rFonts w:ascii="华文宋体" w:hAnsi="华文宋体" w:eastAsia="华文宋体" w:cs="国标宋体"/>
          <w:b w:val="0"/>
        </w:rPr>
        <w:t>雷山少過62</w:t>
      </w:r>
      <w:bookmarkEnd w:id="515"/>
      <w:bookmarkEnd w:id="516"/>
      <w:bookmarkEnd w:id="517"/>
      <w:bookmarkEnd w:id="518"/>
      <w:bookmarkEnd w:id="519"/>
      <w:bookmarkEnd w:id="520"/>
    </w:p>
    <w:p w14:paraId="2F8C51B5">
      <w:pPr>
        <w:pStyle w:val="4"/>
        <w:spacing w:line="360" w:lineRule="auto"/>
        <w:ind w:firstLine="480"/>
      </w:pPr>
      <w:r>
        <w:rPr>
          <w:rFonts w:ascii="华文宋体" w:hAnsi="华文宋体" w:eastAsia="华文宋体" w:cs="国标宋体"/>
        </w:rPr>
        <w:t>少</w:t>
      </w:r>
      <w:r>
        <w:rPr>
          <w:rStyle w:val="16"/>
          <w:rFonts w:ascii="华文宋体" w:hAnsi="华文宋体" w:eastAsia="华文宋体" w:cs="国标宋体"/>
        </w:rPr>
        <w:t>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eastAsia="华文宋体" w:cs="国标宋体"/>
        </w:rPr>
        <w:t>：亨，利貞；可小事，不可大事。</w:t>
      </w:r>
      <w:r>
        <w:rPr>
          <w:rStyle w:val="16"/>
          <w:rFonts w:ascii="华文宋体" w:hAnsi="华文宋体" w:eastAsia="华文宋体" w:cs="国标宋体"/>
        </w:rPr>
        <w:t>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（fěi，古书上指一种有红毛的鸟。非通“绯”，红色。翡为红色羽毛）</w:t>
      </w:r>
      <w:r>
        <w:rPr>
          <w:rFonts w:ascii="华文宋体" w:hAnsi="华文宋体" w:eastAsia="华文宋体" w:cs="国标宋体"/>
        </w:rPr>
        <w:t>鳥遺之音：“不宜上，宜下，</w:t>
      </w:r>
      <w:r>
        <w:rPr>
          <w:rFonts w:ascii="华文宋体" w:hAnsi="华文宋体" w:eastAsia="华文宋体" w:cs="国标宋体"/>
          <w:b/>
          <w:bCs/>
        </w:rPr>
        <w:t>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eastAsia="华文宋体" w:cs="国标宋体"/>
        </w:rPr>
        <w:t>吉。”</w:t>
      </w:r>
    </w:p>
    <w:p w14:paraId="79C1D6F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 w14:paraId="70F38E1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《象》曰：山上有雷，少过；君子以行过乎恭，丧过乎哀，用过乎俭。</w:t>
      </w:r>
    </w:p>
    <w:p w14:paraId="7807C00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 w14:paraId="0C8BC40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【初六】翡鳥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eastAsia="华文宋体" w:cs="国标宋体"/>
        </w:rPr>
        <w:t>凶。</w:t>
      </w:r>
    </w:p>
    <w:p w14:paraId="053040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翡鸟认为不祥。</w:t>
      </w:r>
    </w:p>
    <w:p w14:paraId="0F39411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【六二】過其</w:t>
      </w:r>
      <w:r>
        <w:rPr>
          <w:rFonts w:ascii="华文宋体" w:hAnsi="华文宋体" w:eastAsia="华文宋体" w:cs="国标宋体"/>
          <w:b/>
          <w:bCs/>
        </w:rPr>
        <w:t>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eastAsia="华文宋体" w:cs="国标宋体"/>
        </w:rPr>
        <w:t>其君，愚其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eastAsia="华文宋体" w:cs="国标宋体"/>
        </w:rPr>
        <w:t>，无咎。</w:t>
      </w:r>
    </w:p>
    <w:p w14:paraId="3CC4EE3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 w14:paraId="1A5EBCC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【九三】弗過</w:t>
      </w:r>
      <w:r>
        <w:rPr>
          <w:rStyle w:val="16"/>
          <w:rFonts w:ascii="华文宋体" w:hAnsi="华文宋体" w:eastAsia="华文宋体" w:cs="国标宋体"/>
        </w:rPr>
        <w:t>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eastAsia="华文宋体" w:cs="国标宋体"/>
        </w:rPr>
        <w:t>之，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16"/>
          <w:rFonts w:ascii="华文宋体" w:hAnsi="华文宋体" w:eastAsia="华文宋体" w:cs="国标宋体"/>
        </w:rPr>
        <w:t>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之</w:t>
      </w:r>
      <w:r>
        <w:rPr>
          <w:rFonts w:ascii="华文宋体" w:hAnsi="华文宋体" w:eastAsia="华文宋体" w:cs="国标宋体"/>
        </w:rPr>
        <w:t>，凶。</w:t>
      </w:r>
    </w:p>
    <w:p w14:paraId="5D06591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521" w:name="__DdeLink__6232_166520173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1"/>
    </w:p>
    <w:p w14:paraId="6C17A95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【九四】无咎。弗過愚之，往厲，必</w:t>
      </w:r>
      <w:r>
        <w:rPr>
          <w:rStyle w:val="16"/>
          <w:rFonts w:ascii="华文宋体" w:hAnsi="华文宋体" w:eastAsia="华文宋体" w:cs="国标宋体"/>
        </w:rPr>
        <w:t>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eastAsia="华文宋体" w:cs="国标宋体"/>
        </w:rPr>
        <w:t>；勿用，永貞。</w:t>
      </w:r>
    </w:p>
    <w:p w14:paraId="4BFE1F9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 w14:paraId="770F1CC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【六五】密雲不雨，</w:t>
      </w:r>
      <w:r>
        <w:rPr>
          <w:rStyle w:val="16"/>
          <w:rFonts w:ascii="华文宋体" w:hAnsi="华文宋体" w:eastAsia="华文宋体" w:cs="国标宋体"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eastAsia="华文宋体" w:cs="国标宋体"/>
        </w:rPr>
        <w:t>我</w:t>
      </w:r>
      <w:r>
        <w:rPr>
          <w:rStyle w:val="16"/>
          <w:rFonts w:ascii="华文宋体" w:hAnsi="华文宋体" w:eastAsia="华文宋体" w:cs="国标宋体"/>
        </w:rPr>
        <w:t>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16"/>
          <w:rFonts w:ascii="华文宋体" w:hAnsi="华文宋体" w:eastAsia="华文宋体" w:cs="国标宋体"/>
        </w:rPr>
        <w:t>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华文宋体" w:hAnsi="华文宋体" w:eastAsia="华文宋体" w:cs="国标宋体"/>
        </w:rPr>
        <w:t>；</w:t>
      </w:r>
      <w:r>
        <w:rPr>
          <w:rFonts w:ascii="华文宋体" w:hAnsi="华文宋体" w:eastAsia="华文宋体" w:cs="国标宋体"/>
          <w:b/>
          <w:bCs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eastAsia="华文宋体" w:cs="国标宋体"/>
        </w:rPr>
        <w:t>射取皮在</w:t>
      </w:r>
      <w:r>
        <w:rPr>
          <w:rStyle w:val="16"/>
          <w:rFonts w:ascii="华文宋体" w:hAnsi="华文宋体" w:eastAsia="华文宋体" w:cs="国标宋体"/>
        </w:rPr>
        <w:t>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eastAsia="华文宋体" w:cs="国标宋体"/>
        </w:rPr>
        <w:t>。</w:t>
      </w:r>
    </w:p>
    <w:p w14:paraId="28D0E82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 w14:paraId="474335E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【尚六】弗愚過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eastAsia="华文宋体" w:cs="国标宋体"/>
        </w:rPr>
        <w:t>，翡鳥</w:t>
      </w:r>
      <w:r>
        <w:rPr>
          <w:rStyle w:val="16"/>
          <w:rFonts w:ascii="华文宋体" w:hAnsi="华文宋体" w:eastAsia="华文宋体" w:cs="国标宋体"/>
        </w:rPr>
        <w:t>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eastAsia="华文宋体" w:cs="国标宋体"/>
        </w:rPr>
        <w:t>之，凶！是謂“</w:t>
      </w:r>
      <w:r>
        <w:rPr>
          <w:rStyle w:val="16"/>
          <w:rFonts w:ascii="华文宋体" w:hAnsi="华文宋体" w:eastAsia="华文宋体" w:cs="国标宋体"/>
        </w:rPr>
        <w:t>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”。</w:t>
      </w:r>
    </w:p>
    <w:p w14:paraId="03A3B61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 w14:paraId="528C39B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BB6828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BEADB09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22" w:name="__RefHeading___Toc7531_886779204"/>
      <w:bookmarkEnd w:id="522"/>
      <w:bookmarkStart w:id="523" w:name="_Toc14748"/>
      <w:r>
        <w:rPr>
          <w:rFonts w:ascii="华文宋体" w:hAnsi="华文宋体" w:eastAsia="华文宋体" w:cs="国标宋体"/>
          <w:b w:val="0"/>
        </w:rPr>
        <w:t>䷾</w:t>
      </w:r>
      <w:bookmarkStart w:id="524" w:name="_Toc182674532"/>
      <w:bookmarkStart w:id="525" w:name="_Toc176167806"/>
      <w:bookmarkStart w:id="526" w:name="_Toc164347156"/>
      <w:bookmarkStart w:id="527" w:name="_Toc178536641"/>
      <w:bookmarkStart w:id="528" w:name="_Toc173774090"/>
      <w:r>
        <w:rPr>
          <w:rFonts w:ascii="华文宋体" w:hAnsi="华文宋体" w:eastAsia="华文宋体" w:cs="国标宋体"/>
          <w:b w:val="0"/>
        </w:rPr>
        <w:t>水火既濟63</w:t>
      </w:r>
      <w:bookmarkEnd w:id="523"/>
      <w:bookmarkEnd w:id="524"/>
      <w:bookmarkEnd w:id="525"/>
      <w:bookmarkEnd w:id="526"/>
      <w:bookmarkEnd w:id="527"/>
      <w:bookmarkEnd w:id="528"/>
    </w:p>
    <w:p w14:paraId="49DF034D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16"/>
          <w:rFonts w:ascii="华文宋体" w:hAnsi="华文宋体" w:eastAsia="华文宋体" w:cs="国标宋体"/>
        </w:rPr>
        <w:t>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eastAsia="华文宋体" w:cs="国标宋体"/>
        </w:rPr>
        <w:t>：亨</w:t>
      </w:r>
      <w:r>
        <w:rPr>
          <w:rFonts w:ascii="华文宋体" w:hAnsi="华文宋体" w:eastAsia="华文宋体" w:cs="国标宋体"/>
          <w:b/>
          <w:bCs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</w:rPr>
        <w:t>，利貞；初吉，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亂。</w:t>
      </w:r>
    </w:p>
    <w:p w14:paraId="6B0B1B7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 w14:paraId="097E809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《象》曰：水在火上，既济；君子以思患而</w:t>
      </w:r>
      <w:r>
        <w:rPr>
          <w:rStyle w:val="16"/>
          <w:rFonts w:ascii="华文宋体" w:hAnsi="华文宋体" w:eastAsia="华文宋体" w:cs="国标宋体"/>
        </w:rPr>
        <w:t>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eastAsia="华文宋体" w:cs="国标宋体"/>
        </w:rPr>
        <w:t>防之。</w:t>
      </w:r>
    </w:p>
    <w:p w14:paraId="5E8AFDF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 w14:paraId="05800AC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（yè，拉；牵引。后作“曳”）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（lún，通“纶”，经纶；比喻筹划治理国家大事）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eastAsia="华文宋体" w:cs="国标宋体"/>
        </w:rPr>
        <w:t>其尾，无咎。</w:t>
      </w:r>
    </w:p>
    <w:p w14:paraId="6168314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 w14:paraId="42FF070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Fonts w:ascii="华文宋体" w:hAnsi="华文宋体" w:eastAsia="华文宋体" w:cs="国标宋体"/>
          <w:b/>
          <w:bCs/>
        </w:rPr>
        <w:t>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eastAsia="华文宋体" w:cs="国标宋体"/>
        </w:rPr>
        <w:t>；勿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（suì，顺从，顺应）</w:t>
      </w:r>
      <w:r>
        <w:rPr>
          <w:rFonts w:ascii="华文宋体" w:hAnsi="华文宋体" w:eastAsia="华文宋体" w:cs="国标宋体"/>
        </w:rPr>
        <w:t>，七日得。</w:t>
      </w:r>
    </w:p>
    <w:p w14:paraId="4D97588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 w14:paraId="76DAB12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【九三】高宗伐鬼方，</w:t>
      </w:r>
      <w:r>
        <w:rPr>
          <w:rFonts w:ascii="华文宋体" w:hAnsi="华文宋体" w:eastAsia="华文宋体" w:cs="国标宋体"/>
          <w:b/>
          <w:bCs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eastAsia="华文宋体" w:cs="国标宋体"/>
        </w:rPr>
        <w:t>年克之，小人勿用。</w:t>
      </w:r>
    </w:p>
    <w:p w14:paraId="72D3B39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 w14:paraId="0A2A9CE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Fonts w:ascii="华文宋体" w:hAnsi="华文宋体" w:eastAsia="华文宋体" w:cs="国标宋体"/>
          <w:b/>
          <w:bCs/>
        </w:rPr>
        <w:t>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（rú，衤，衣，隐也。需，等待）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，有</w:t>
      </w:r>
      <w:r>
        <w:rPr>
          <w:rStyle w:val="16"/>
          <w:rFonts w:ascii="华文宋体" w:hAnsi="华文宋体" w:eastAsia="华文宋体" w:cs="国标宋体"/>
        </w:rPr>
        <w:t>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16"/>
          <w:rFonts w:ascii="华文宋体" w:hAnsi="华文宋体" w:eastAsia="华文宋体" w:cs="国标宋体"/>
        </w:rPr>
        <w:t>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日戒。</w:t>
      </w:r>
    </w:p>
    <w:p w14:paraId="45B854E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 w14:paraId="4C17876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【九五】東鄰殺牛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eastAsia="华文宋体" w:cs="国标宋体"/>
        </w:rPr>
        <w:t>祭，不若西鄰之</w:t>
      </w:r>
      <w:r>
        <w:rPr>
          <w:rStyle w:val="16"/>
          <w:rFonts w:ascii="华文宋体" w:hAnsi="华文宋体" w:eastAsia="华文宋体" w:cs="国标宋体"/>
        </w:rPr>
        <w:t>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（zhuó，涤除罪恶）</w:t>
      </w:r>
      <w:r>
        <w:rPr>
          <w:rFonts w:ascii="华文宋体" w:hAnsi="华文宋体" w:eastAsia="华文宋体" w:cs="国标宋体"/>
        </w:rPr>
        <w:t>祭，實受其福，吉。</w:t>
      </w:r>
    </w:p>
    <w:p w14:paraId="52620A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东边邻国杀牛用来祭祀，不如西边邻国的濯祭（每年于春季上巳日在水边举行祭礼，洗濯去垢，消除不祥，叫祓禊fú xì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 w14:paraId="27D9400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【尚六】濡</w:t>
      </w:r>
      <w:r>
        <w:rPr>
          <w:rFonts w:ascii="华文宋体" w:hAnsi="华文宋体" w:eastAsia="华文宋体" w:cs="国标宋体"/>
          <w:b/>
          <w:bCs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eastAsia="华文宋体" w:cs="国标宋体"/>
        </w:rPr>
        <w:t>首，</w:t>
      </w:r>
      <w:r>
        <w:rPr>
          <w:rStyle w:val="16"/>
          <w:rFonts w:ascii="华文宋体" w:hAnsi="华文宋体" w:eastAsia="华文宋体" w:cs="国标宋体"/>
        </w:rPr>
        <w:t>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eastAsia="华文宋体" w:cs="国标宋体"/>
        </w:rPr>
        <w:t>。</w:t>
      </w:r>
    </w:p>
    <w:p w14:paraId="622B304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迟滞了首领，危险。</w:t>
      </w:r>
    </w:p>
    <w:p w14:paraId="2CC1EDB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6FDA59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EFC68C6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29" w:name="__RefHeading___Toc7533_886779204"/>
      <w:bookmarkEnd w:id="529"/>
      <w:bookmarkStart w:id="530" w:name="_Toc4499"/>
      <w:r>
        <w:rPr>
          <w:rFonts w:ascii="华文宋体" w:hAnsi="华文宋体" w:eastAsia="华文宋体" w:cs="国标宋体"/>
          <w:b w:val="0"/>
        </w:rPr>
        <w:t>䷿</w:t>
      </w:r>
      <w:bookmarkStart w:id="531" w:name="_Toc182674533"/>
      <w:bookmarkStart w:id="532" w:name="_Toc173774091"/>
      <w:bookmarkStart w:id="533" w:name="_Toc176167807"/>
      <w:bookmarkStart w:id="534" w:name="_Toc178536642"/>
      <w:bookmarkStart w:id="535" w:name="_Toc793085062"/>
      <w:r>
        <w:rPr>
          <w:rFonts w:ascii="华文宋体" w:hAnsi="华文宋体" w:eastAsia="华文宋体" w:cs="国标宋体"/>
          <w:b w:val="0"/>
        </w:rPr>
        <w:t>火水未濟64</w:t>
      </w:r>
      <w:bookmarkEnd w:id="530"/>
      <w:bookmarkEnd w:id="531"/>
      <w:bookmarkEnd w:id="532"/>
      <w:bookmarkEnd w:id="533"/>
      <w:bookmarkEnd w:id="534"/>
      <w:bookmarkEnd w:id="535"/>
    </w:p>
    <w:p w14:paraId="4E621326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16"/>
          <w:rFonts w:ascii="华文宋体" w:hAnsi="华文宋体" w:eastAsia="华文宋体" w:cs="国标宋体"/>
        </w:rPr>
        <w:t>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eastAsia="华文宋体" w:cs="国标宋体"/>
        </w:rPr>
        <w:t>：亨！小狐</w:t>
      </w:r>
      <w:r>
        <w:rPr>
          <w:rStyle w:val="16"/>
          <w:rFonts w:ascii="华文宋体" w:hAnsi="华文宋体" w:eastAsia="华文宋体" w:cs="国标宋体"/>
        </w:rPr>
        <w:t>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16"/>
          <w:rFonts w:ascii="华文宋体" w:hAnsi="华文宋体" w:eastAsia="华文宋体" w:cs="国标宋体"/>
        </w:rPr>
        <w:t>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eastAsia="华文宋体" w:cs="国标宋体"/>
        </w:rPr>
        <w:t>其尾，无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7B2B1EA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 w14:paraId="7E1EDF6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《象》曰：火在水上，未济；君子以慎辨</w:t>
      </w:r>
      <w:r>
        <w:rPr>
          <w:rStyle w:val="16"/>
          <w:rFonts w:ascii="华文宋体" w:hAnsi="华文宋体" w:eastAsia="华文宋体" w:cs="国标宋体"/>
        </w:rPr>
        <w:t>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16"/>
          <w:rFonts w:ascii="华文宋体" w:hAnsi="华文宋体" w:eastAsia="华文宋体" w:cs="国标宋体"/>
        </w:rPr>
        <w:t>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eastAsia="华文宋体" w:cs="国标宋体"/>
        </w:rPr>
        <w:t>。</w:t>
      </w:r>
    </w:p>
    <w:p w14:paraId="098E34A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 w14:paraId="1E4DD70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【初六】濡其尾，</w:t>
      </w:r>
      <w:r>
        <w:rPr>
          <w:rStyle w:val="16"/>
          <w:rFonts w:ascii="华文宋体" w:hAnsi="华文宋体" w:eastAsia="华文宋体" w:cs="国标宋体"/>
        </w:rPr>
        <w:t>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（lìn，古同“躪”，蹂躏）</w:t>
      </w:r>
      <w:r>
        <w:rPr>
          <w:rFonts w:ascii="华文宋体" w:hAnsi="华文宋体" w:eastAsia="华文宋体" w:cs="国标宋体"/>
        </w:rPr>
        <w:t>。</w:t>
      </w:r>
    </w:p>
    <w:p w14:paraId="5DA51AD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迟滞了尾巴，被蹂躏。</w:t>
      </w:r>
    </w:p>
    <w:p w14:paraId="69BD45D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（yè，拉；牵引。后作“曳”）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（lún，通“纶”，经纶；比喻筹划治理国家大事）</w:t>
      </w:r>
      <w:r>
        <w:rPr>
          <w:rFonts w:ascii="华文宋体" w:hAnsi="华文宋体" w:eastAsia="华文宋体" w:cs="国标宋体"/>
        </w:rPr>
        <w:t>、貞。</w:t>
      </w:r>
    </w:p>
    <w:p w14:paraId="212815A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 w14:paraId="79403A9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【六三】未濟，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兇，利涉大川。</w:t>
      </w:r>
    </w:p>
    <w:p w14:paraId="3EE57C5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 w14:paraId="4E6AE98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【九四】貞吉，悔亡；</w:t>
      </w:r>
      <w:r>
        <w:rPr>
          <w:rStyle w:val="16"/>
          <w:rFonts w:ascii="华文宋体" w:hAnsi="华文宋体" w:eastAsia="华文宋体" w:cs="国标宋体"/>
        </w:rPr>
        <w:t>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eastAsia="华文宋体" w:cs="国标宋体"/>
        </w:rPr>
        <w:t>伐鬼方，</w:t>
      </w:r>
      <w:r>
        <w:rPr>
          <w:rFonts w:ascii="华文宋体" w:hAnsi="华文宋体" w:eastAsia="华文宋体" w:cs="国标宋体"/>
          <w:b/>
          <w:bCs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eastAsia="华文宋体" w:cs="国标宋体"/>
        </w:rPr>
        <w:t>年有</w:t>
      </w:r>
      <w:r>
        <w:rPr>
          <w:rStyle w:val="16"/>
          <w:rFonts w:ascii="华文宋体" w:hAnsi="华文宋体" w:eastAsia="华文宋体" w:cs="国标宋体"/>
        </w:rPr>
        <w:t>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eastAsia="华文宋体" w:cs="国标宋体"/>
        </w:rPr>
        <w:t>于大國。</w:t>
      </w:r>
    </w:p>
    <w:p w14:paraId="4E346E2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 w14:paraId="40AE4E3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【六五】貞吉，悔亡；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之光，有復，吉。</w:t>
      </w:r>
    </w:p>
    <w:p w14:paraId="538533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 w14:paraId="3000C9D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【尚九】有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eastAsia="华文宋体" w:cs="国标宋体"/>
        </w:rPr>
        <w:t>飲酒，无咎；濡其首，有復失</w:t>
      </w:r>
      <w:r>
        <w:rPr>
          <w:rStyle w:val="16"/>
          <w:rFonts w:ascii="华文宋体" w:hAnsi="华文宋体" w:eastAsia="华文宋体" w:cs="国标宋体"/>
        </w:rPr>
        <w:t>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eastAsia="华文宋体" w:cs="国标宋体"/>
        </w:rPr>
        <w:t>。</w:t>
      </w:r>
    </w:p>
    <w:p w14:paraId="22A3EE8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r:id="rId6" w:type="first"/>
      <w:footerReference r:id="rId4" w:type="default"/>
      <w:footerReference r:id="rId5" w:type="even"/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86"/>
    <w:family w:val="roman"/>
    <w:pitch w:val="default"/>
    <w:sig w:usb0="E0000AFF" w:usb1="500078FF" w:usb2="00000021" w:usb3="00000000" w:csb0="600001BF" w:csb1="DFF70000"/>
  </w:font>
  <w:font w:name="Noto Serif CJK SC">
    <w:altName w:val="Noto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erif">
    <w:panose1 w:val="02020502060505020204"/>
    <w:charset w:val="00"/>
    <w:family w:val="auto"/>
    <w:pitch w:val="default"/>
    <w:sig w:usb0="E00002FF" w:usb1="4000201F" w:usb2="08000029" w:usb3="00100000" w:csb0="0000019F" w:csb1="00000000"/>
  </w:font>
  <w:font w:name="Liberation Sans">
    <w:panose1 w:val="020B0604020202020204"/>
    <w:charset w:val="86"/>
    <w:family w:val="swiss"/>
    <w:pitch w:val="default"/>
    <w:sig w:usb0="E0000AFF" w:usb1="500078FF" w:usb2="00000021" w:usb3="00000000" w:csb0="600001BF" w:csb1="DFF70000"/>
  </w:font>
  <w:font w:name="Noto Sans CJK SC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86"/>
    <w:family w:val="roman"/>
    <w:pitch w:val="default"/>
    <w:sig w:usb0="E0000AFF" w:usb1="400078FF" w:usb2="00000001" w:usb3="00000000" w:csb0="600001BF" w:csb1="DFF70000"/>
  </w:font>
  <w:font w:name="Noto Sans Mono CJK SC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30332">
    <w:pPr>
      <w:pStyle w:val="457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3</w:t>
    </w:r>
    <w:r>
      <w:rPr>
        <w:b/>
        <w:bCs/>
        <w:color w:val="808080"/>
        <w:sz w:val="15"/>
        <w:szCs w:val="15"/>
      </w:rPr>
      <w:fldChar w:fldCharType="end"/>
    </w:r>
    <w:r>
      <w:rPr>
        <w:color w:val="7F7F7F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52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《帛书周易》注解——http://aisikao.ren/</w:t>
    </w:r>
  </w:p>
  <w:p w14:paraId="7BFD1042">
    <w:pPr>
      <w:pStyle w:val="9"/>
      <w:rPr>
        <w:rFonts w:eastAsia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8FCBD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8D40F">
    <w:pPr>
      <w:pStyle w:val="457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3</w:t>
    </w:r>
    <w:r>
      <w:rPr>
        <w:b/>
        <w:bCs/>
        <w:color w:val="808080"/>
        <w:sz w:val="15"/>
        <w:szCs w:val="15"/>
      </w:rPr>
      <w:fldChar w:fldCharType="end"/>
    </w:r>
    <w:r>
      <w:rPr>
        <w:color w:val="7F7F7F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52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《帛书周易》注解——http://aisikao.ren/</w:t>
    </w:r>
  </w:p>
  <w:p w14:paraId="491DB20B">
    <w:pPr>
      <w:pStyle w:val="9"/>
      <w:rPr>
        <w:rFonts w:eastAsia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trackRevisions w:val="1"/>
  <w:documentProtection w:edit="readOnly" w:enforcement="0"/>
  <w:defaultTabStop w:val="420"/>
  <w:autoHyphenation/>
  <w:hyphenationZone w:val="360"/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rsids>
    <w:rsidRoot w:val="00000000"/>
    <w:rsid w:val="2F7139C5"/>
    <w:rsid w:val="3CC00151"/>
    <w:rsid w:val="420379EA"/>
    <w:rsid w:val="42BC767B"/>
    <w:rsid w:val="48483F47"/>
    <w:rsid w:val="4FBE7CE3"/>
    <w:rsid w:val="61A33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2">
    <w:name w:val="heading 1"/>
    <w:basedOn w:val="3"/>
    <w:next w:val="4"/>
    <w:qFormat/>
    <w:uiPriority w:val="9"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7">
    <w:name w:val="heading 5"/>
    <w:basedOn w:val="3"/>
    <w:next w:val="4"/>
    <w:unhideWhenUsed/>
    <w:qFormat/>
    <w:uiPriority w:val="9"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标题样式 (user)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11">
    <w:name w:val="toc 1"/>
    <w:basedOn w:val="1"/>
    <w:next w:val="1"/>
    <w:autoRedefine/>
    <w:uiPriority w:val="39"/>
    <w:pPr>
      <w:spacing w:line="276" w:lineRule="auto"/>
    </w:pPr>
    <w:rPr>
      <w:rFonts w:cs="Mangal"/>
      <w:szCs w:val="21"/>
    </w:rPr>
  </w:style>
  <w:style w:type="paragraph" w:styleId="12">
    <w:name w:val="index heading"/>
    <w:basedOn w:val="3"/>
    <w:qFormat/>
    <w:uiPriority w:val="0"/>
  </w:style>
  <w:style w:type="paragraph" w:styleId="13">
    <w:name w:val="List"/>
    <w:basedOn w:val="4"/>
    <w:uiPriority w:val="0"/>
  </w:style>
  <w:style w:type="character" w:styleId="16">
    <w:name w:val="Strong"/>
    <w:qFormat/>
    <w:uiPriority w:val="0"/>
    <w:rPr>
      <w:b/>
      <w:bCs/>
    </w:rPr>
  </w:style>
  <w:style w:type="character" w:styleId="17">
    <w:name w:val="line number"/>
    <w:qFormat/>
    <w:uiPriority w:val="0"/>
  </w:style>
  <w:style w:type="character" w:styleId="18">
    <w:name w:val="Hyperlink"/>
    <w:qFormat/>
    <w:uiPriority w:val="0"/>
    <w:rPr>
      <w:color w:val="000080"/>
      <w:u w:val="single"/>
    </w:rPr>
  </w:style>
  <w:style w:type="character" w:customStyle="1" w:styleId="19">
    <w:name w:val="Line Numbering"/>
    <w:qFormat/>
    <w:uiPriority w:val="0"/>
  </w:style>
  <w:style w:type="character" w:customStyle="1" w:styleId="20">
    <w:name w:val="Internet Link"/>
    <w:qFormat/>
    <w:uiPriority w:val="99"/>
    <w:rPr>
      <w:color w:val="000080"/>
      <w:u w:val="single"/>
    </w:rPr>
  </w:style>
  <w:style w:type="character" w:customStyle="1" w:styleId="21">
    <w:name w:val="Line Numbering1"/>
    <w:qFormat/>
    <w:uiPriority w:val="0"/>
  </w:style>
  <w:style w:type="character" w:customStyle="1" w:styleId="22">
    <w:name w:val="Internet Link1"/>
    <w:qFormat/>
    <w:uiPriority w:val="0"/>
    <w:rPr>
      <w:color w:val="000080"/>
      <w:u w:val="single"/>
    </w:rPr>
  </w:style>
  <w:style w:type="character" w:customStyle="1" w:styleId="23">
    <w:name w:val="Line Numbering11"/>
    <w:qFormat/>
    <w:uiPriority w:val="0"/>
  </w:style>
  <w:style w:type="character" w:customStyle="1" w:styleId="24">
    <w:name w:val="Internet Link11"/>
    <w:qFormat/>
    <w:uiPriority w:val="0"/>
    <w:rPr>
      <w:color w:val="000080"/>
      <w:u w:val="single"/>
    </w:rPr>
  </w:style>
  <w:style w:type="character" w:customStyle="1" w:styleId="25">
    <w:name w:val="源文本 (user)"/>
    <w:qFormat/>
    <w:uiPriority w:val="0"/>
    <w:rPr>
      <w:rFonts w:ascii="Liberation Mono" w:hAnsi="Liberation Mono" w:eastAsia="Noto Sans Mono CJK SC" w:cs="Liberation Mono"/>
    </w:rPr>
  </w:style>
  <w:style w:type="character" w:customStyle="1" w:styleId="26">
    <w:name w:val="Internet Link111"/>
    <w:qFormat/>
    <w:uiPriority w:val="0"/>
    <w:rPr>
      <w:color w:val="000080"/>
      <w:u w:val="single"/>
    </w:rPr>
  </w:style>
  <w:style w:type="character" w:customStyle="1" w:styleId="27">
    <w:name w:val="Internet Link1111"/>
    <w:qFormat/>
    <w:uiPriority w:val="0"/>
    <w:rPr>
      <w:color w:val="000080"/>
      <w:u w:val="single"/>
    </w:rPr>
  </w:style>
  <w:style w:type="character" w:customStyle="1" w:styleId="28">
    <w:name w:val="Internet Link2"/>
    <w:qFormat/>
    <w:uiPriority w:val="0"/>
    <w:rPr>
      <w:color w:val="000080"/>
      <w:u w:val="single"/>
    </w:rPr>
  </w:style>
  <w:style w:type="character" w:customStyle="1" w:styleId="29">
    <w:name w:val="Internet Link3"/>
    <w:qFormat/>
    <w:uiPriority w:val="0"/>
    <w:rPr>
      <w:color w:val="000080"/>
      <w:u w:val="single"/>
    </w:rPr>
  </w:style>
  <w:style w:type="character" w:customStyle="1" w:styleId="30">
    <w:name w:val="Internet Link4"/>
    <w:qFormat/>
    <w:uiPriority w:val="0"/>
    <w:rPr>
      <w:color w:val="000080"/>
      <w:u w:val="single"/>
    </w:rPr>
  </w:style>
  <w:style w:type="character" w:customStyle="1" w:styleId="31">
    <w:name w:val="Internet Link5"/>
    <w:qFormat/>
    <w:uiPriority w:val="0"/>
    <w:rPr>
      <w:color w:val="000080"/>
      <w:u w:val="single"/>
    </w:rPr>
  </w:style>
  <w:style w:type="character" w:customStyle="1" w:styleId="32">
    <w:name w:val="Internet Link6"/>
    <w:qFormat/>
    <w:uiPriority w:val="0"/>
    <w:rPr>
      <w:color w:val="000080"/>
      <w:u w:val="single"/>
    </w:rPr>
  </w:style>
  <w:style w:type="character" w:customStyle="1" w:styleId="33">
    <w:name w:val="Internet Link7"/>
    <w:qFormat/>
    <w:uiPriority w:val="0"/>
    <w:rPr>
      <w:color w:val="000080"/>
      <w:u w:val="single"/>
    </w:rPr>
  </w:style>
  <w:style w:type="character" w:customStyle="1" w:styleId="34">
    <w:name w:val="Internet Link8"/>
    <w:qFormat/>
    <w:uiPriority w:val="0"/>
    <w:rPr>
      <w:color w:val="000080"/>
      <w:u w:val="single"/>
    </w:rPr>
  </w:style>
  <w:style w:type="character" w:customStyle="1" w:styleId="35">
    <w:name w:val="Internet Link9"/>
    <w:qFormat/>
    <w:uiPriority w:val="0"/>
    <w:rPr>
      <w:color w:val="000080"/>
      <w:u w:val="single"/>
    </w:rPr>
  </w:style>
  <w:style w:type="character" w:customStyle="1" w:styleId="36">
    <w:name w:val="Internet Link10"/>
    <w:qFormat/>
    <w:uiPriority w:val="0"/>
    <w:rPr>
      <w:color w:val="000080"/>
      <w:u w:val="single"/>
    </w:rPr>
  </w:style>
  <w:style w:type="character" w:customStyle="1" w:styleId="37">
    <w:name w:val="页眉 字符"/>
    <w:basedOn w:val="15"/>
    <w:qFormat/>
    <w:uiPriority w:val="0"/>
    <w:rPr>
      <w:rFonts w:eastAsia="Noto Serif CJK SC" w:cs="Mangal"/>
      <w:sz w:val="18"/>
      <w:szCs w:val="16"/>
    </w:rPr>
  </w:style>
  <w:style w:type="character" w:customStyle="1" w:styleId="38">
    <w:name w:val="页脚 字符"/>
    <w:basedOn w:val="15"/>
    <w:qFormat/>
    <w:uiPriority w:val="0"/>
    <w:rPr>
      <w:rFonts w:eastAsia="Noto Serif CJK SC" w:cs="Mangal"/>
      <w:sz w:val="18"/>
      <w:szCs w:val="16"/>
    </w:rPr>
  </w:style>
  <w:style w:type="character" w:customStyle="1" w:styleId="39">
    <w:name w:val="Internet Link11111"/>
    <w:qFormat/>
    <w:uiPriority w:val="0"/>
    <w:rPr>
      <w:color w:val="000080"/>
      <w:u w:val="single"/>
    </w:rPr>
  </w:style>
  <w:style w:type="character" w:customStyle="1" w:styleId="40">
    <w:name w:val="索引链接 (user)"/>
    <w:qFormat/>
    <w:uiPriority w:val="0"/>
  </w:style>
  <w:style w:type="character" w:customStyle="1" w:styleId="41">
    <w:name w:val="Line Numbering111"/>
    <w:qFormat/>
    <w:uiPriority w:val="0"/>
  </w:style>
  <w:style w:type="character" w:customStyle="1" w:styleId="42">
    <w:name w:val="Internet Link12"/>
    <w:qFormat/>
    <w:uiPriority w:val="0"/>
    <w:rPr>
      <w:color w:val="000080"/>
      <w:u w:val="single"/>
    </w:rPr>
  </w:style>
  <w:style w:type="character" w:customStyle="1" w:styleId="43">
    <w:name w:val="Line Numbering1111"/>
    <w:qFormat/>
    <w:uiPriority w:val="0"/>
  </w:style>
  <w:style w:type="character" w:customStyle="1" w:styleId="44">
    <w:name w:val="Internet Link13"/>
    <w:qFormat/>
    <w:uiPriority w:val="0"/>
    <w:rPr>
      <w:color w:val="000080"/>
      <w:u w:val="single"/>
    </w:rPr>
  </w:style>
  <w:style w:type="character" w:customStyle="1" w:styleId="45">
    <w:name w:val="Line Numbering2"/>
    <w:qFormat/>
    <w:uiPriority w:val="0"/>
  </w:style>
  <w:style w:type="character" w:customStyle="1" w:styleId="46">
    <w:name w:val="Internet Link14"/>
    <w:qFormat/>
    <w:uiPriority w:val="0"/>
    <w:rPr>
      <w:color w:val="000080"/>
      <w:u w:val="single"/>
    </w:rPr>
  </w:style>
  <w:style w:type="character" w:customStyle="1" w:styleId="47">
    <w:name w:val="Line Numbering3"/>
    <w:qFormat/>
    <w:uiPriority w:val="0"/>
  </w:style>
  <w:style w:type="character" w:customStyle="1" w:styleId="48">
    <w:name w:val="Internet Link15"/>
    <w:qFormat/>
    <w:uiPriority w:val="0"/>
    <w:rPr>
      <w:color w:val="000080"/>
      <w:u w:val="single"/>
    </w:rPr>
  </w:style>
  <w:style w:type="character" w:customStyle="1" w:styleId="49">
    <w:name w:val="Line Numbering4"/>
    <w:qFormat/>
    <w:uiPriority w:val="0"/>
  </w:style>
  <w:style w:type="character" w:customStyle="1" w:styleId="50">
    <w:name w:val="Internet Link16"/>
    <w:qFormat/>
    <w:uiPriority w:val="0"/>
    <w:rPr>
      <w:color w:val="000080"/>
      <w:u w:val="single"/>
    </w:rPr>
  </w:style>
  <w:style w:type="character" w:customStyle="1" w:styleId="51">
    <w:name w:val="Line Numbering5"/>
    <w:qFormat/>
    <w:uiPriority w:val="0"/>
  </w:style>
  <w:style w:type="character" w:customStyle="1" w:styleId="52">
    <w:name w:val="Internet Link17"/>
    <w:qFormat/>
    <w:uiPriority w:val="0"/>
    <w:rPr>
      <w:color w:val="000080"/>
      <w:u w:val="single"/>
    </w:rPr>
  </w:style>
  <w:style w:type="character" w:customStyle="1" w:styleId="53">
    <w:name w:val="Line Numbering6"/>
    <w:qFormat/>
    <w:uiPriority w:val="0"/>
  </w:style>
  <w:style w:type="character" w:customStyle="1" w:styleId="54">
    <w:name w:val="Internet Link18"/>
    <w:qFormat/>
    <w:uiPriority w:val="0"/>
    <w:rPr>
      <w:color w:val="000080"/>
      <w:u w:val="single"/>
    </w:rPr>
  </w:style>
  <w:style w:type="character" w:customStyle="1" w:styleId="55">
    <w:name w:val="Line Numbering7"/>
    <w:qFormat/>
    <w:uiPriority w:val="0"/>
  </w:style>
  <w:style w:type="character" w:customStyle="1" w:styleId="56">
    <w:name w:val="Internet Link19"/>
    <w:qFormat/>
    <w:uiPriority w:val="0"/>
    <w:rPr>
      <w:color w:val="000080"/>
      <w:u w:val="single"/>
    </w:rPr>
  </w:style>
  <w:style w:type="character" w:customStyle="1" w:styleId="57">
    <w:name w:val="Line Numbering8"/>
    <w:qFormat/>
    <w:uiPriority w:val="0"/>
  </w:style>
  <w:style w:type="character" w:customStyle="1" w:styleId="58">
    <w:name w:val="Internet Link20"/>
    <w:qFormat/>
    <w:uiPriority w:val="0"/>
    <w:rPr>
      <w:color w:val="000080"/>
      <w:u w:val="single"/>
    </w:rPr>
  </w:style>
  <w:style w:type="character" w:customStyle="1" w:styleId="59">
    <w:name w:val="Line Numbering9"/>
    <w:qFormat/>
    <w:uiPriority w:val="0"/>
  </w:style>
  <w:style w:type="character" w:customStyle="1" w:styleId="60">
    <w:name w:val="Internet Link21"/>
    <w:qFormat/>
    <w:uiPriority w:val="0"/>
    <w:rPr>
      <w:color w:val="000080"/>
      <w:u w:val="single"/>
    </w:rPr>
  </w:style>
  <w:style w:type="character" w:customStyle="1" w:styleId="61">
    <w:name w:val="Line Numbering10"/>
    <w:qFormat/>
    <w:uiPriority w:val="0"/>
  </w:style>
  <w:style w:type="character" w:customStyle="1" w:styleId="62">
    <w:name w:val="Internet Link22"/>
    <w:qFormat/>
    <w:uiPriority w:val="0"/>
    <w:rPr>
      <w:color w:val="000080"/>
      <w:u w:val="single"/>
    </w:rPr>
  </w:style>
  <w:style w:type="character" w:customStyle="1" w:styleId="63">
    <w:name w:val="Line Numbering11111"/>
    <w:qFormat/>
    <w:uiPriority w:val="0"/>
  </w:style>
  <w:style w:type="character" w:customStyle="1" w:styleId="64">
    <w:name w:val="Internet Link23"/>
    <w:qFormat/>
    <w:uiPriority w:val="0"/>
    <w:rPr>
      <w:color w:val="000080"/>
      <w:u w:val="single"/>
    </w:rPr>
  </w:style>
  <w:style w:type="character" w:customStyle="1" w:styleId="65">
    <w:name w:val="Line Numbering12"/>
    <w:qFormat/>
    <w:uiPriority w:val="0"/>
  </w:style>
  <w:style w:type="character" w:customStyle="1" w:styleId="66">
    <w:name w:val="Internet Link24"/>
    <w:qFormat/>
    <w:uiPriority w:val="0"/>
    <w:rPr>
      <w:color w:val="000080"/>
      <w:u w:val="single"/>
    </w:rPr>
  </w:style>
  <w:style w:type="character" w:customStyle="1" w:styleId="67">
    <w:name w:val="Line Numbering13"/>
    <w:qFormat/>
    <w:uiPriority w:val="0"/>
  </w:style>
  <w:style w:type="character" w:customStyle="1" w:styleId="68">
    <w:name w:val="Internet Link25"/>
    <w:qFormat/>
    <w:uiPriority w:val="0"/>
    <w:rPr>
      <w:color w:val="000080"/>
      <w:u w:val="single"/>
    </w:rPr>
  </w:style>
  <w:style w:type="character" w:customStyle="1" w:styleId="69">
    <w:name w:val="Line Numbering14"/>
    <w:qFormat/>
    <w:uiPriority w:val="0"/>
  </w:style>
  <w:style w:type="character" w:customStyle="1" w:styleId="70">
    <w:name w:val="Internet Link26"/>
    <w:qFormat/>
    <w:uiPriority w:val="0"/>
    <w:rPr>
      <w:color w:val="000080"/>
      <w:u w:val="single"/>
    </w:rPr>
  </w:style>
  <w:style w:type="character" w:customStyle="1" w:styleId="71">
    <w:name w:val="Line Numbering15"/>
    <w:qFormat/>
    <w:uiPriority w:val="0"/>
  </w:style>
  <w:style w:type="character" w:customStyle="1" w:styleId="72">
    <w:name w:val="Internet Link27"/>
    <w:qFormat/>
    <w:uiPriority w:val="0"/>
    <w:rPr>
      <w:color w:val="000080"/>
      <w:u w:val="single"/>
    </w:rPr>
  </w:style>
  <w:style w:type="character" w:customStyle="1" w:styleId="73">
    <w:name w:val="Line Numbering16"/>
    <w:qFormat/>
    <w:uiPriority w:val="0"/>
  </w:style>
  <w:style w:type="character" w:customStyle="1" w:styleId="74">
    <w:name w:val="Internet Link28"/>
    <w:qFormat/>
    <w:uiPriority w:val="0"/>
    <w:rPr>
      <w:color w:val="000080"/>
      <w:u w:val="single"/>
    </w:rPr>
  </w:style>
  <w:style w:type="character" w:customStyle="1" w:styleId="75">
    <w:name w:val="Line Numbering17"/>
    <w:qFormat/>
    <w:uiPriority w:val="0"/>
  </w:style>
  <w:style w:type="character" w:customStyle="1" w:styleId="76">
    <w:name w:val="Internet Link29"/>
    <w:qFormat/>
    <w:uiPriority w:val="0"/>
    <w:rPr>
      <w:color w:val="000080"/>
      <w:u w:val="single"/>
    </w:rPr>
  </w:style>
  <w:style w:type="character" w:customStyle="1" w:styleId="77">
    <w:name w:val="Line Numbering18"/>
    <w:qFormat/>
    <w:uiPriority w:val="0"/>
  </w:style>
  <w:style w:type="character" w:customStyle="1" w:styleId="78">
    <w:name w:val="Internet Link30"/>
    <w:qFormat/>
    <w:uiPriority w:val="0"/>
    <w:rPr>
      <w:color w:val="000080"/>
      <w:u w:val="single"/>
    </w:rPr>
  </w:style>
  <w:style w:type="character" w:customStyle="1" w:styleId="79">
    <w:name w:val="Line Numbering19"/>
    <w:qFormat/>
    <w:uiPriority w:val="0"/>
  </w:style>
  <w:style w:type="character" w:customStyle="1" w:styleId="80">
    <w:name w:val="Internet Link31"/>
    <w:qFormat/>
    <w:uiPriority w:val="0"/>
    <w:rPr>
      <w:color w:val="000080"/>
      <w:u w:val="single"/>
    </w:rPr>
  </w:style>
  <w:style w:type="character" w:customStyle="1" w:styleId="81">
    <w:name w:val="Line Numbering20"/>
    <w:qFormat/>
    <w:uiPriority w:val="0"/>
  </w:style>
  <w:style w:type="character" w:customStyle="1" w:styleId="82">
    <w:name w:val="Internet Link32"/>
    <w:qFormat/>
    <w:uiPriority w:val="0"/>
    <w:rPr>
      <w:color w:val="000080"/>
      <w:u w:val="single"/>
    </w:rPr>
  </w:style>
  <w:style w:type="character" w:customStyle="1" w:styleId="83">
    <w:name w:val="Line Numbering21"/>
    <w:qFormat/>
    <w:uiPriority w:val="0"/>
  </w:style>
  <w:style w:type="character" w:customStyle="1" w:styleId="84">
    <w:name w:val="Internet Link33"/>
    <w:qFormat/>
    <w:uiPriority w:val="0"/>
    <w:rPr>
      <w:color w:val="000080"/>
      <w:u w:val="single"/>
    </w:rPr>
  </w:style>
  <w:style w:type="character" w:customStyle="1" w:styleId="85">
    <w:name w:val="Line Numbering22"/>
    <w:qFormat/>
    <w:uiPriority w:val="0"/>
  </w:style>
  <w:style w:type="character" w:customStyle="1" w:styleId="86">
    <w:name w:val="Internet Link34"/>
    <w:qFormat/>
    <w:uiPriority w:val="0"/>
    <w:rPr>
      <w:color w:val="000080"/>
      <w:u w:val="single"/>
    </w:rPr>
  </w:style>
  <w:style w:type="character" w:customStyle="1" w:styleId="87">
    <w:name w:val="Line Numbering23"/>
    <w:qFormat/>
    <w:uiPriority w:val="0"/>
  </w:style>
  <w:style w:type="character" w:customStyle="1" w:styleId="88">
    <w:name w:val="Internet Link35"/>
    <w:qFormat/>
    <w:uiPriority w:val="0"/>
    <w:rPr>
      <w:color w:val="000080"/>
      <w:u w:val="single"/>
    </w:rPr>
  </w:style>
  <w:style w:type="character" w:customStyle="1" w:styleId="89">
    <w:name w:val="Line Numbering24"/>
    <w:qFormat/>
    <w:uiPriority w:val="0"/>
  </w:style>
  <w:style w:type="character" w:customStyle="1" w:styleId="90">
    <w:name w:val="Internet Link36"/>
    <w:qFormat/>
    <w:uiPriority w:val="0"/>
    <w:rPr>
      <w:color w:val="000080"/>
      <w:u w:val="single"/>
    </w:rPr>
  </w:style>
  <w:style w:type="character" w:customStyle="1" w:styleId="91">
    <w:name w:val="Line Numbering25"/>
    <w:qFormat/>
    <w:uiPriority w:val="0"/>
  </w:style>
  <w:style w:type="character" w:customStyle="1" w:styleId="92">
    <w:name w:val="Internet Link37"/>
    <w:qFormat/>
    <w:uiPriority w:val="0"/>
    <w:rPr>
      <w:color w:val="000080"/>
      <w:u w:val="single"/>
    </w:rPr>
  </w:style>
  <w:style w:type="character" w:customStyle="1" w:styleId="93">
    <w:name w:val="Line Numbering26"/>
    <w:qFormat/>
    <w:uiPriority w:val="0"/>
  </w:style>
  <w:style w:type="character" w:customStyle="1" w:styleId="94">
    <w:name w:val="Internet Link38"/>
    <w:qFormat/>
    <w:uiPriority w:val="0"/>
    <w:rPr>
      <w:color w:val="000080"/>
      <w:u w:val="single"/>
    </w:rPr>
  </w:style>
  <w:style w:type="character" w:customStyle="1" w:styleId="95">
    <w:name w:val="Line Numbering27"/>
    <w:qFormat/>
    <w:uiPriority w:val="0"/>
  </w:style>
  <w:style w:type="character" w:customStyle="1" w:styleId="96">
    <w:name w:val="Internet Link39"/>
    <w:qFormat/>
    <w:uiPriority w:val="0"/>
    <w:rPr>
      <w:color w:val="000080"/>
      <w:u w:val="single"/>
    </w:rPr>
  </w:style>
  <w:style w:type="character" w:customStyle="1" w:styleId="97">
    <w:name w:val="Line Numbering28"/>
    <w:qFormat/>
    <w:uiPriority w:val="0"/>
  </w:style>
  <w:style w:type="character" w:customStyle="1" w:styleId="98">
    <w:name w:val="Internet Link40"/>
    <w:qFormat/>
    <w:uiPriority w:val="0"/>
    <w:rPr>
      <w:color w:val="000080"/>
      <w:u w:val="single"/>
    </w:rPr>
  </w:style>
  <w:style w:type="character" w:customStyle="1" w:styleId="99">
    <w:name w:val="Line Numbering29"/>
    <w:qFormat/>
    <w:uiPriority w:val="0"/>
  </w:style>
  <w:style w:type="character" w:customStyle="1" w:styleId="100">
    <w:name w:val="Internet Link41"/>
    <w:qFormat/>
    <w:uiPriority w:val="0"/>
    <w:rPr>
      <w:color w:val="000080"/>
      <w:u w:val="single"/>
    </w:rPr>
  </w:style>
  <w:style w:type="character" w:customStyle="1" w:styleId="101">
    <w:name w:val="Line Numbering30"/>
    <w:qFormat/>
    <w:uiPriority w:val="0"/>
  </w:style>
  <w:style w:type="character" w:customStyle="1" w:styleId="102">
    <w:name w:val="Internet Link42"/>
    <w:qFormat/>
    <w:uiPriority w:val="0"/>
    <w:rPr>
      <w:color w:val="000080"/>
      <w:u w:val="single"/>
    </w:rPr>
  </w:style>
  <w:style w:type="character" w:customStyle="1" w:styleId="103">
    <w:name w:val="Internet Link43"/>
    <w:qFormat/>
    <w:uiPriority w:val="0"/>
    <w:rPr>
      <w:color w:val="000080"/>
      <w:u w:val="single"/>
    </w:rPr>
  </w:style>
  <w:style w:type="character" w:customStyle="1" w:styleId="104">
    <w:name w:val="Line Numbering31"/>
    <w:qFormat/>
    <w:uiPriority w:val="0"/>
  </w:style>
  <w:style w:type="character" w:customStyle="1" w:styleId="105">
    <w:name w:val="Internet Link44"/>
    <w:qFormat/>
    <w:uiPriority w:val="0"/>
    <w:rPr>
      <w:color w:val="000080"/>
      <w:u w:val="single"/>
    </w:rPr>
  </w:style>
  <w:style w:type="character" w:customStyle="1" w:styleId="106">
    <w:name w:val="Line Numbering32"/>
    <w:qFormat/>
    <w:uiPriority w:val="0"/>
  </w:style>
  <w:style w:type="character" w:customStyle="1" w:styleId="107">
    <w:name w:val="Internet Link45"/>
    <w:qFormat/>
    <w:uiPriority w:val="0"/>
    <w:rPr>
      <w:color w:val="000080"/>
      <w:u w:val="single"/>
    </w:rPr>
  </w:style>
  <w:style w:type="character" w:customStyle="1" w:styleId="108">
    <w:name w:val="Line Numbering33"/>
    <w:qFormat/>
    <w:uiPriority w:val="0"/>
  </w:style>
  <w:style w:type="character" w:customStyle="1" w:styleId="109">
    <w:name w:val="Internet Link46"/>
    <w:qFormat/>
    <w:uiPriority w:val="0"/>
    <w:rPr>
      <w:color w:val="000080"/>
      <w:u w:val="single"/>
    </w:rPr>
  </w:style>
  <w:style w:type="character" w:customStyle="1" w:styleId="110">
    <w:name w:val="Line Numbering34"/>
    <w:qFormat/>
    <w:uiPriority w:val="0"/>
  </w:style>
  <w:style w:type="character" w:customStyle="1" w:styleId="111">
    <w:name w:val="Internet Link47"/>
    <w:qFormat/>
    <w:uiPriority w:val="0"/>
    <w:rPr>
      <w:color w:val="000080"/>
      <w:u w:val="single"/>
    </w:rPr>
  </w:style>
  <w:style w:type="character" w:customStyle="1" w:styleId="112">
    <w:name w:val="Line Numbering35"/>
    <w:qFormat/>
    <w:uiPriority w:val="0"/>
  </w:style>
  <w:style w:type="character" w:customStyle="1" w:styleId="113">
    <w:name w:val="Internet Link48"/>
    <w:qFormat/>
    <w:uiPriority w:val="0"/>
    <w:rPr>
      <w:color w:val="000080"/>
      <w:u w:val="single"/>
    </w:rPr>
  </w:style>
  <w:style w:type="character" w:customStyle="1" w:styleId="114">
    <w:name w:val="Line Numbering36"/>
    <w:qFormat/>
    <w:uiPriority w:val="0"/>
  </w:style>
  <w:style w:type="character" w:customStyle="1" w:styleId="115">
    <w:name w:val="Internet Link49"/>
    <w:qFormat/>
    <w:uiPriority w:val="0"/>
    <w:rPr>
      <w:color w:val="000080"/>
      <w:u w:val="single"/>
    </w:rPr>
  </w:style>
  <w:style w:type="character" w:customStyle="1" w:styleId="116">
    <w:name w:val="Internet Link50"/>
    <w:qFormat/>
    <w:uiPriority w:val="0"/>
    <w:rPr>
      <w:color w:val="000080"/>
      <w:u w:val="single"/>
    </w:rPr>
  </w:style>
  <w:style w:type="character" w:customStyle="1" w:styleId="117">
    <w:name w:val="Line Numbering37"/>
    <w:qFormat/>
    <w:uiPriority w:val="0"/>
  </w:style>
  <w:style w:type="character" w:customStyle="1" w:styleId="118">
    <w:name w:val="Internet Link51"/>
    <w:qFormat/>
    <w:uiPriority w:val="0"/>
    <w:rPr>
      <w:color w:val="000080"/>
      <w:u w:val="single"/>
    </w:rPr>
  </w:style>
  <w:style w:type="character" w:customStyle="1" w:styleId="119">
    <w:name w:val="Line Numbering38"/>
    <w:qFormat/>
    <w:uiPriority w:val="0"/>
  </w:style>
  <w:style w:type="character" w:customStyle="1" w:styleId="120">
    <w:name w:val="Internet Link52"/>
    <w:qFormat/>
    <w:uiPriority w:val="0"/>
    <w:rPr>
      <w:color w:val="000080"/>
      <w:u w:val="single"/>
    </w:rPr>
  </w:style>
  <w:style w:type="character" w:customStyle="1" w:styleId="121">
    <w:name w:val="line number1"/>
    <w:qFormat/>
    <w:uiPriority w:val="0"/>
  </w:style>
  <w:style w:type="character" w:customStyle="1" w:styleId="122">
    <w:name w:val="Line Numbering39"/>
    <w:qFormat/>
    <w:uiPriority w:val="0"/>
  </w:style>
  <w:style w:type="character" w:customStyle="1" w:styleId="123">
    <w:name w:val="Internet Link53"/>
    <w:qFormat/>
    <w:uiPriority w:val="0"/>
    <w:rPr>
      <w:color w:val="000080"/>
      <w:u w:val="single"/>
    </w:rPr>
  </w:style>
  <w:style w:type="character" w:customStyle="1" w:styleId="124">
    <w:name w:val="Line Numbering40"/>
    <w:qFormat/>
    <w:uiPriority w:val="0"/>
  </w:style>
  <w:style w:type="character" w:customStyle="1" w:styleId="125">
    <w:name w:val="Internet Link54"/>
    <w:qFormat/>
    <w:uiPriority w:val="0"/>
    <w:rPr>
      <w:color w:val="000080"/>
      <w:u w:val="single"/>
    </w:rPr>
  </w:style>
  <w:style w:type="character" w:customStyle="1" w:styleId="126">
    <w:name w:val="Line Numbering41"/>
    <w:qFormat/>
    <w:uiPriority w:val="0"/>
  </w:style>
  <w:style w:type="character" w:customStyle="1" w:styleId="127">
    <w:name w:val="Internet Link55"/>
    <w:qFormat/>
    <w:uiPriority w:val="0"/>
    <w:rPr>
      <w:color w:val="000080"/>
      <w:u w:val="single"/>
    </w:rPr>
  </w:style>
  <w:style w:type="character" w:customStyle="1" w:styleId="128">
    <w:name w:val="Line Numbering42"/>
    <w:qFormat/>
    <w:uiPriority w:val="0"/>
  </w:style>
  <w:style w:type="character" w:customStyle="1" w:styleId="129">
    <w:name w:val="Internet Link56"/>
    <w:qFormat/>
    <w:uiPriority w:val="0"/>
    <w:rPr>
      <w:color w:val="000080"/>
      <w:u w:val="single"/>
    </w:rPr>
  </w:style>
  <w:style w:type="character" w:customStyle="1" w:styleId="130">
    <w:name w:val="Line Numbering43"/>
    <w:qFormat/>
    <w:uiPriority w:val="0"/>
  </w:style>
  <w:style w:type="character" w:customStyle="1" w:styleId="131">
    <w:name w:val="Internet Link57"/>
    <w:qFormat/>
    <w:uiPriority w:val="0"/>
    <w:rPr>
      <w:color w:val="000080"/>
      <w:u w:val="single"/>
    </w:rPr>
  </w:style>
  <w:style w:type="character" w:customStyle="1" w:styleId="132">
    <w:name w:val="Line Numbering44"/>
    <w:qFormat/>
    <w:uiPriority w:val="0"/>
  </w:style>
  <w:style w:type="character" w:customStyle="1" w:styleId="133">
    <w:name w:val="Internet Link58"/>
    <w:qFormat/>
    <w:uiPriority w:val="0"/>
    <w:rPr>
      <w:color w:val="000080"/>
      <w:u w:val="single"/>
    </w:rPr>
  </w:style>
  <w:style w:type="character" w:customStyle="1" w:styleId="134">
    <w:name w:val="Line Numbering45"/>
    <w:qFormat/>
    <w:uiPriority w:val="0"/>
  </w:style>
  <w:style w:type="character" w:customStyle="1" w:styleId="135">
    <w:name w:val="Internet Link59"/>
    <w:qFormat/>
    <w:uiPriority w:val="0"/>
    <w:rPr>
      <w:color w:val="000080"/>
      <w:u w:val="single"/>
    </w:rPr>
  </w:style>
  <w:style w:type="character" w:customStyle="1" w:styleId="136">
    <w:name w:val="Internet Link60"/>
    <w:qFormat/>
    <w:uiPriority w:val="0"/>
    <w:rPr>
      <w:color w:val="000080"/>
      <w:u w:val="single"/>
    </w:rPr>
  </w:style>
  <w:style w:type="character" w:customStyle="1" w:styleId="137">
    <w:name w:val="Line Numbering46"/>
    <w:qFormat/>
    <w:uiPriority w:val="0"/>
  </w:style>
  <w:style w:type="character" w:customStyle="1" w:styleId="138">
    <w:name w:val="Internet Link61"/>
    <w:qFormat/>
    <w:uiPriority w:val="0"/>
    <w:rPr>
      <w:color w:val="000080"/>
      <w:u w:val="single"/>
    </w:rPr>
  </w:style>
  <w:style w:type="character" w:customStyle="1" w:styleId="139">
    <w:name w:val="Line Numbering47"/>
    <w:qFormat/>
    <w:uiPriority w:val="0"/>
  </w:style>
  <w:style w:type="character" w:customStyle="1" w:styleId="140">
    <w:name w:val="Internet Link62"/>
    <w:qFormat/>
    <w:uiPriority w:val="0"/>
    <w:rPr>
      <w:color w:val="000080"/>
      <w:u w:val="single"/>
    </w:rPr>
  </w:style>
  <w:style w:type="character" w:customStyle="1" w:styleId="141">
    <w:name w:val="Line Numbering48"/>
    <w:qFormat/>
    <w:uiPriority w:val="0"/>
  </w:style>
  <w:style w:type="character" w:customStyle="1" w:styleId="142">
    <w:name w:val="Internet Link63"/>
    <w:qFormat/>
    <w:uiPriority w:val="0"/>
    <w:rPr>
      <w:color w:val="000080"/>
      <w:u w:val="single"/>
    </w:rPr>
  </w:style>
  <w:style w:type="character" w:customStyle="1" w:styleId="143">
    <w:name w:val="Line Numbering49"/>
    <w:qFormat/>
    <w:uiPriority w:val="0"/>
  </w:style>
  <w:style w:type="character" w:customStyle="1" w:styleId="144">
    <w:name w:val="Internet Link64"/>
    <w:qFormat/>
    <w:uiPriority w:val="0"/>
    <w:rPr>
      <w:color w:val="000080"/>
      <w:u w:val="single"/>
    </w:rPr>
  </w:style>
  <w:style w:type="character" w:customStyle="1" w:styleId="145">
    <w:name w:val="Internet Link65"/>
    <w:qFormat/>
    <w:uiPriority w:val="0"/>
    <w:rPr>
      <w:color w:val="000080"/>
      <w:u w:val="single"/>
    </w:rPr>
  </w:style>
  <w:style w:type="character" w:customStyle="1" w:styleId="146">
    <w:name w:val="Internet Link66"/>
    <w:qFormat/>
    <w:uiPriority w:val="0"/>
    <w:rPr>
      <w:color w:val="000080"/>
      <w:u w:val="single"/>
    </w:rPr>
  </w:style>
  <w:style w:type="character" w:customStyle="1" w:styleId="147">
    <w:name w:val="Line Numbering50"/>
    <w:qFormat/>
    <w:uiPriority w:val="0"/>
  </w:style>
  <w:style w:type="character" w:customStyle="1" w:styleId="148">
    <w:name w:val="Internet Link67"/>
    <w:qFormat/>
    <w:uiPriority w:val="0"/>
    <w:rPr>
      <w:color w:val="000080"/>
      <w:u w:val="single"/>
    </w:rPr>
  </w:style>
  <w:style w:type="character" w:customStyle="1" w:styleId="149">
    <w:name w:val="Line Numbering51"/>
    <w:qFormat/>
    <w:uiPriority w:val="0"/>
  </w:style>
  <w:style w:type="character" w:customStyle="1" w:styleId="150">
    <w:name w:val="Internet Link68"/>
    <w:qFormat/>
    <w:uiPriority w:val="0"/>
    <w:rPr>
      <w:color w:val="000080"/>
      <w:u w:val="single"/>
    </w:rPr>
  </w:style>
  <w:style w:type="character" w:customStyle="1" w:styleId="151">
    <w:name w:val="Line Numbering52"/>
    <w:qFormat/>
    <w:uiPriority w:val="0"/>
  </w:style>
  <w:style w:type="character" w:customStyle="1" w:styleId="152">
    <w:name w:val="Internet Link69"/>
    <w:qFormat/>
    <w:uiPriority w:val="0"/>
    <w:rPr>
      <w:color w:val="000080"/>
      <w:u w:val="single"/>
    </w:rPr>
  </w:style>
  <w:style w:type="character" w:customStyle="1" w:styleId="153">
    <w:name w:val="Internet Link70"/>
    <w:qFormat/>
    <w:uiPriority w:val="0"/>
    <w:rPr>
      <w:color w:val="000080"/>
      <w:u w:val="single"/>
    </w:rPr>
  </w:style>
  <w:style w:type="character" w:customStyle="1" w:styleId="154">
    <w:name w:val="Line Numbering53"/>
    <w:qFormat/>
    <w:uiPriority w:val="0"/>
  </w:style>
  <w:style w:type="character" w:customStyle="1" w:styleId="155">
    <w:name w:val="Internet Link71"/>
    <w:qFormat/>
    <w:uiPriority w:val="0"/>
    <w:rPr>
      <w:color w:val="000080"/>
      <w:u w:val="single"/>
    </w:rPr>
  </w:style>
  <w:style w:type="character" w:customStyle="1" w:styleId="156">
    <w:name w:val="Line Numbering54"/>
    <w:qFormat/>
    <w:uiPriority w:val="0"/>
  </w:style>
  <w:style w:type="character" w:customStyle="1" w:styleId="157">
    <w:name w:val="Internet Link72"/>
    <w:qFormat/>
    <w:uiPriority w:val="0"/>
    <w:rPr>
      <w:color w:val="000080"/>
      <w:u w:val="single"/>
    </w:rPr>
  </w:style>
  <w:style w:type="character" w:customStyle="1" w:styleId="158">
    <w:name w:val="Line Numbering55"/>
    <w:qFormat/>
    <w:uiPriority w:val="0"/>
  </w:style>
  <w:style w:type="character" w:customStyle="1" w:styleId="159">
    <w:name w:val="Internet Link73"/>
    <w:qFormat/>
    <w:uiPriority w:val="0"/>
    <w:rPr>
      <w:color w:val="000080"/>
      <w:u w:val="single"/>
    </w:rPr>
  </w:style>
  <w:style w:type="character" w:customStyle="1" w:styleId="160">
    <w:name w:val="Line Numbering56"/>
    <w:qFormat/>
    <w:uiPriority w:val="0"/>
  </w:style>
  <w:style w:type="character" w:customStyle="1" w:styleId="161">
    <w:name w:val="Internet Link74"/>
    <w:qFormat/>
    <w:uiPriority w:val="0"/>
    <w:rPr>
      <w:color w:val="000080"/>
      <w:u w:val="single"/>
    </w:rPr>
  </w:style>
  <w:style w:type="character" w:customStyle="1" w:styleId="162">
    <w:name w:val="Line Numbering57"/>
    <w:qFormat/>
    <w:uiPriority w:val="0"/>
  </w:style>
  <w:style w:type="character" w:customStyle="1" w:styleId="163">
    <w:name w:val="Internet Link75"/>
    <w:qFormat/>
    <w:uiPriority w:val="0"/>
    <w:rPr>
      <w:color w:val="000080"/>
      <w:u w:val="single"/>
    </w:rPr>
  </w:style>
  <w:style w:type="character" w:customStyle="1" w:styleId="164">
    <w:name w:val="Line Numbering58"/>
    <w:qFormat/>
    <w:uiPriority w:val="0"/>
  </w:style>
  <w:style w:type="character" w:customStyle="1" w:styleId="165">
    <w:name w:val="Internet Link76"/>
    <w:qFormat/>
    <w:uiPriority w:val="0"/>
    <w:rPr>
      <w:color w:val="000080"/>
      <w:u w:val="single"/>
    </w:rPr>
  </w:style>
  <w:style w:type="character" w:customStyle="1" w:styleId="166">
    <w:name w:val="Line Numbering59"/>
    <w:qFormat/>
    <w:uiPriority w:val="0"/>
  </w:style>
  <w:style w:type="character" w:customStyle="1" w:styleId="167">
    <w:name w:val="Internet Link77"/>
    <w:qFormat/>
    <w:uiPriority w:val="0"/>
    <w:rPr>
      <w:color w:val="000080"/>
      <w:u w:val="single"/>
    </w:rPr>
  </w:style>
  <w:style w:type="character" w:customStyle="1" w:styleId="168">
    <w:name w:val="Line Numbering60"/>
    <w:qFormat/>
    <w:uiPriority w:val="0"/>
  </w:style>
  <w:style w:type="character" w:customStyle="1" w:styleId="169">
    <w:name w:val="Internet Link78"/>
    <w:qFormat/>
    <w:uiPriority w:val="0"/>
    <w:rPr>
      <w:color w:val="000080"/>
      <w:u w:val="single"/>
    </w:rPr>
  </w:style>
  <w:style w:type="character" w:customStyle="1" w:styleId="170">
    <w:name w:val="Line Numbering61"/>
    <w:qFormat/>
    <w:uiPriority w:val="0"/>
  </w:style>
  <w:style w:type="character" w:customStyle="1" w:styleId="171">
    <w:name w:val="Internet Link79"/>
    <w:qFormat/>
    <w:uiPriority w:val="0"/>
    <w:rPr>
      <w:color w:val="000080"/>
      <w:u w:val="single"/>
    </w:rPr>
  </w:style>
  <w:style w:type="character" w:customStyle="1" w:styleId="172">
    <w:name w:val="Line Numbering62"/>
    <w:qFormat/>
    <w:uiPriority w:val="0"/>
  </w:style>
  <w:style w:type="character" w:customStyle="1" w:styleId="173">
    <w:name w:val="Internet Link80"/>
    <w:qFormat/>
    <w:uiPriority w:val="0"/>
    <w:rPr>
      <w:color w:val="000080"/>
      <w:u w:val="single"/>
    </w:rPr>
  </w:style>
  <w:style w:type="character" w:customStyle="1" w:styleId="174">
    <w:name w:val="Line Numbering63"/>
    <w:qFormat/>
    <w:uiPriority w:val="0"/>
  </w:style>
  <w:style w:type="character" w:customStyle="1" w:styleId="175">
    <w:name w:val="Internet Link81"/>
    <w:qFormat/>
    <w:uiPriority w:val="0"/>
    <w:rPr>
      <w:color w:val="000080"/>
      <w:u w:val="single"/>
    </w:rPr>
  </w:style>
  <w:style w:type="character" w:customStyle="1" w:styleId="176">
    <w:name w:val="Line Numbering64"/>
    <w:qFormat/>
    <w:uiPriority w:val="0"/>
  </w:style>
  <w:style w:type="character" w:customStyle="1" w:styleId="177">
    <w:name w:val="Internet Link82"/>
    <w:qFormat/>
    <w:uiPriority w:val="0"/>
    <w:rPr>
      <w:color w:val="000080"/>
      <w:u w:val="single"/>
    </w:rPr>
  </w:style>
  <w:style w:type="character" w:customStyle="1" w:styleId="178">
    <w:name w:val="Line Numbering65"/>
    <w:qFormat/>
    <w:uiPriority w:val="0"/>
  </w:style>
  <w:style w:type="character" w:customStyle="1" w:styleId="179">
    <w:name w:val="Internet Link83"/>
    <w:qFormat/>
    <w:uiPriority w:val="0"/>
    <w:rPr>
      <w:color w:val="000080"/>
      <w:u w:val="single"/>
    </w:rPr>
  </w:style>
  <w:style w:type="character" w:customStyle="1" w:styleId="180">
    <w:name w:val="Line Numbering66"/>
    <w:qFormat/>
    <w:uiPriority w:val="0"/>
  </w:style>
  <w:style w:type="character" w:customStyle="1" w:styleId="181">
    <w:name w:val="Internet Link84"/>
    <w:qFormat/>
    <w:uiPriority w:val="0"/>
    <w:rPr>
      <w:color w:val="000080"/>
      <w:u w:val="single"/>
    </w:rPr>
  </w:style>
  <w:style w:type="character" w:customStyle="1" w:styleId="182">
    <w:name w:val="Line Numbering67"/>
    <w:qFormat/>
    <w:uiPriority w:val="0"/>
  </w:style>
  <w:style w:type="character" w:customStyle="1" w:styleId="183">
    <w:name w:val="Internet Link85"/>
    <w:qFormat/>
    <w:uiPriority w:val="0"/>
    <w:rPr>
      <w:color w:val="000080"/>
      <w:u w:val="single"/>
    </w:rPr>
  </w:style>
  <w:style w:type="character" w:customStyle="1" w:styleId="184">
    <w:name w:val="Line Numbering68"/>
    <w:qFormat/>
    <w:uiPriority w:val="0"/>
  </w:style>
  <w:style w:type="character" w:customStyle="1" w:styleId="185">
    <w:name w:val="Internet Link86"/>
    <w:qFormat/>
    <w:uiPriority w:val="0"/>
    <w:rPr>
      <w:color w:val="000080"/>
      <w:u w:val="single"/>
    </w:rPr>
  </w:style>
  <w:style w:type="character" w:customStyle="1" w:styleId="186">
    <w:name w:val="Line Numbering69"/>
    <w:qFormat/>
    <w:uiPriority w:val="0"/>
  </w:style>
  <w:style w:type="character" w:customStyle="1" w:styleId="187">
    <w:name w:val="Internet Link87"/>
    <w:qFormat/>
    <w:uiPriority w:val="0"/>
    <w:rPr>
      <w:color w:val="000080"/>
      <w:u w:val="single"/>
    </w:rPr>
  </w:style>
  <w:style w:type="character" w:customStyle="1" w:styleId="188">
    <w:name w:val="Line Numbering70"/>
    <w:qFormat/>
    <w:uiPriority w:val="0"/>
  </w:style>
  <w:style w:type="character" w:customStyle="1" w:styleId="189">
    <w:name w:val="Internet Link88"/>
    <w:qFormat/>
    <w:uiPriority w:val="0"/>
    <w:rPr>
      <w:color w:val="000080"/>
      <w:u w:val="single"/>
    </w:rPr>
  </w:style>
  <w:style w:type="character" w:customStyle="1" w:styleId="190">
    <w:name w:val="Line Numbering71"/>
    <w:qFormat/>
    <w:uiPriority w:val="0"/>
  </w:style>
  <w:style w:type="character" w:customStyle="1" w:styleId="191">
    <w:name w:val="Internet Link89"/>
    <w:qFormat/>
    <w:uiPriority w:val="0"/>
    <w:rPr>
      <w:color w:val="000080"/>
      <w:u w:val="single"/>
    </w:rPr>
  </w:style>
  <w:style w:type="character" w:customStyle="1" w:styleId="192">
    <w:name w:val="Line Numbering72"/>
    <w:qFormat/>
    <w:uiPriority w:val="0"/>
  </w:style>
  <w:style w:type="character" w:customStyle="1" w:styleId="193">
    <w:name w:val="Internet Link90"/>
    <w:qFormat/>
    <w:uiPriority w:val="0"/>
    <w:rPr>
      <w:color w:val="000080"/>
      <w:u w:val="single"/>
    </w:rPr>
  </w:style>
  <w:style w:type="character" w:customStyle="1" w:styleId="194">
    <w:name w:val="Line Numbering73"/>
    <w:qFormat/>
    <w:uiPriority w:val="0"/>
  </w:style>
  <w:style w:type="character" w:customStyle="1" w:styleId="195">
    <w:name w:val="Internet Link91"/>
    <w:qFormat/>
    <w:uiPriority w:val="0"/>
    <w:rPr>
      <w:color w:val="000080"/>
      <w:u w:val="single"/>
    </w:rPr>
  </w:style>
  <w:style w:type="character" w:customStyle="1" w:styleId="196">
    <w:name w:val="Line Numbering74"/>
    <w:qFormat/>
    <w:uiPriority w:val="0"/>
  </w:style>
  <w:style w:type="character" w:customStyle="1" w:styleId="197">
    <w:name w:val="Internet Link92"/>
    <w:qFormat/>
    <w:uiPriority w:val="0"/>
    <w:rPr>
      <w:color w:val="000080"/>
      <w:u w:val="single"/>
    </w:rPr>
  </w:style>
  <w:style w:type="character" w:customStyle="1" w:styleId="198">
    <w:name w:val="Line Numbering75"/>
    <w:qFormat/>
    <w:uiPriority w:val="0"/>
  </w:style>
  <w:style w:type="character" w:customStyle="1" w:styleId="199">
    <w:name w:val="Internet Link93"/>
    <w:qFormat/>
    <w:uiPriority w:val="0"/>
    <w:rPr>
      <w:color w:val="000080"/>
      <w:u w:val="single"/>
    </w:rPr>
  </w:style>
  <w:style w:type="character" w:customStyle="1" w:styleId="200">
    <w:name w:val="Line Numbering76"/>
    <w:qFormat/>
    <w:uiPriority w:val="0"/>
  </w:style>
  <w:style w:type="character" w:customStyle="1" w:styleId="201">
    <w:name w:val="Internet Link94"/>
    <w:qFormat/>
    <w:uiPriority w:val="0"/>
    <w:rPr>
      <w:color w:val="000080"/>
      <w:u w:val="single"/>
    </w:rPr>
  </w:style>
  <w:style w:type="character" w:customStyle="1" w:styleId="202">
    <w:name w:val="Line Numbering77"/>
    <w:qFormat/>
    <w:uiPriority w:val="0"/>
  </w:style>
  <w:style w:type="character" w:customStyle="1" w:styleId="203">
    <w:name w:val="Internet Link95"/>
    <w:qFormat/>
    <w:uiPriority w:val="0"/>
    <w:rPr>
      <w:color w:val="000080"/>
      <w:u w:val="single"/>
    </w:rPr>
  </w:style>
  <w:style w:type="character" w:customStyle="1" w:styleId="204">
    <w:name w:val="Line Numbering78"/>
    <w:qFormat/>
    <w:uiPriority w:val="0"/>
  </w:style>
  <w:style w:type="character" w:customStyle="1" w:styleId="205">
    <w:name w:val="Internet Link96"/>
    <w:qFormat/>
    <w:uiPriority w:val="0"/>
    <w:rPr>
      <w:color w:val="000080"/>
      <w:u w:val="single"/>
    </w:rPr>
  </w:style>
  <w:style w:type="character" w:customStyle="1" w:styleId="206">
    <w:name w:val="Line Numbering79"/>
    <w:qFormat/>
    <w:uiPriority w:val="0"/>
  </w:style>
  <w:style w:type="character" w:customStyle="1" w:styleId="207">
    <w:name w:val="Internet Link97"/>
    <w:qFormat/>
    <w:uiPriority w:val="0"/>
    <w:rPr>
      <w:color w:val="000080"/>
      <w:u w:val="single"/>
    </w:rPr>
  </w:style>
  <w:style w:type="character" w:customStyle="1" w:styleId="208">
    <w:name w:val="Line Numbering80"/>
    <w:qFormat/>
    <w:uiPriority w:val="0"/>
  </w:style>
  <w:style w:type="character" w:customStyle="1" w:styleId="209">
    <w:name w:val="Internet Link98"/>
    <w:qFormat/>
    <w:uiPriority w:val="0"/>
    <w:rPr>
      <w:color w:val="000080"/>
      <w:u w:val="single"/>
    </w:rPr>
  </w:style>
  <w:style w:type="character" w:customStyle="1" w:styleId="210">
    <w:name w:val="Line Numbering81"/>
    <w:qFormat/>
    <w:uiPriority w:val="0"/>
  </w:style>
  <w:style w:type="character" w:customStyle="1" w:styleId="211">
    <w:name w:val="Internet Link99"/>
    <w:qFormat/>
    <w:uiPriority w:val="0"/>
    <w:rPr>
      <w:color w:val="000080"/>
      <w:u w:val="single"/>
    </w:rPr>
  </w:style>
  <w:style w:type="character" w:customStyle="1" w:styleId="212">
    <w:name w:val="Internet Link100"/>
    <w:qFormat/>
    <w:uiPriority w:val="0"/>
    <w:rPr>
      <w:color w:val="000080"/>
      <w:u w:val="single"/>
    </w:rPr>
  </w:style>
  <w:style w:type="character" w:customStyle="1" w:styleId="213">
    <w:name w:val="Line Numbering82"/>
    <w:qFormat/>
    <w:uiPriority w:val="0"/>
  </w:style>
  <w:style w:type="character" w:customStyle="1" w:styleId="214">
    <w:name w:val="Internet Link101"/>
    <w:qFormat/>
    <w:uiPriority w:val="0"/>
    <w:rPr>
      <w:color w:val="000080"/>
      <w:u w:val="single"/>
    </w:rPr>
  </w:style>
  <w:style w:type="character" w:customStyle="1" w:styleId="215">
    <w:name w:val="Line Numbering83"/>
    <w:qFormat/>
    <w:uiPriority w:val="0"/>
  </w:style>
  <w:style w:type="character" w:customStyle="1" w:styleId="216">
    <w:name w:val="Internet Link102"/>
    <w:qFormat/>
    <w:uiPriority w:val="0"/>
    <w:rPr>
      <w:color w:val="000080"/>
      <w:u w:val="single"/>
    </w:rPr>
  </w:style>
  <w:style w:type="character" w:customStyle="1" w:styleId="217">
    <w:name w:val="Line Numbering84"/>
    <w:qFormat/>
    <w:uiPriority w:val="0"/>
  </w:style>
  <w:style w:type="character" w:customStyle="1" w:styleId="218">
    <w:name w:val="Internet Link103"/>
    <w:qFormat/>
    <w:uiPriority w:val="0"/>
    <w:rPr>
      <w:color w:val="000080"/>
      <w:u w:val="single"/>
    </w:rPr>
  </w:style>
  <w:style w:type="character" w:customStyle="1" w:styleId="219">
    <w:name w:val="Line Numbering85"/>
    <w:qFormat/>
    <w:uiPriority w:val="0"/>
  </w:style>
  <w:style w:type="character" w:customStyle="1" w:styleId="220">
    <w:name w:val="Internet Link104"/>
    <w:qFormat/>
    <w:uiPriority w:val="0"/>
    <w:rPr>
      <w:color w:val="000080"/>
      <w:u w:val="single"/>
    </w:rPr>
  </w:style>
  <w:style w:type="character" w:customStyle="1" w:styleId="221">
    <w:name w:val="Line Numbering86"/>
    <w:qFormat/>
    <w:uiPriority w:val="0"/>
  </w:style>
  <w:style w:type="character" w:customStyle="1" w:styleId="222">
    <w:name w:val="Internet Link105"/>
    <w:qFormat/>
    <w:uiPriority w:val="0"/>
    <w:rPr>
      <w:color w:val="000080"/>
      <w:u w:val="single"/>
    </w:rPr>
  </w:style>
  <w:style w:type="character" w:customStyle="1" w:styleId="223">
    <w:name w:val="Line Numbering87"/>
    <w:qFormat/>
    <w:uiPriority w:val="0"/>
  </w:style>
  <w:style w:type="character" w:customStyle="1" w:styleId="224">
    <w:name w:val="Internet Link106"/>
    <w:qFormat/>
    <w:uiPriority w:val="0"/>
    <w:rPr>
      <w:color w:val="000080"/>
      <w:u w:val="single"/>
    </w:rPr>
  </w:style>
  <w:style w:type="character" w:customStyle="1" w:styleId="225">
    <w:name w:val="Line Numbering88"/>
    <w:qFormat/>
    <w:uiPriority w:val="0"/>
  </w:style>
  <w:style w:type="character" w:customStyle="1" w:styleId="226">
    <w:name w:val="Internet Link107"/>
    <w:qFormat/>
    <w:uiPriority w:val="0"/>
    <w:rPr>
      <w:color w:val="000080"/>
      <w:u w:val="single"/>
    </w:rPr>
  </w:style>
  <w:style w:type="character" w:customStyle="1" w:styleId="227">
    <w:name w:val="Line Numbering89"/>
    <w:qFormat/>
    <w:uiPriority w:val="0"/>
  </w:style>
  <w:style w:type="character" w:customStyle="1" w:styleId="228">
    <w:name w:val="Internet Link108"/>
    <w:qFormat/>
    <w:uiPriority w:val="0"/>
    <w:rPr>
      <w:color w:val="000080"/>
      <w:u w:val="single"/>
    </w:rPr>
  </w:style>
  <w:style w:type="character" w:customStyle="1" w:styleId="229">
    <w:name w:val="Line Numbering90"/>
    <w:qFormat/>
    <w:uiPriority w:val="0"/>
  </w:style>
  <w:style w:type="character" w:customStyle="1" w:styleId="230">
    <w:name w:val="Internet Link109"/>
    <w:qFormat/>
    <w:uiPriority w:val="0"/>
    <w:rPr>
      <w:color w:val="000080"/>
      <w:u w:val="single"/>
    </w:rPr>
  </w:style>
  <w:style w:type="character" w:customStyle="1" w:styleId="231">
    <w:name w:val="Line Numbering91"/>
    <w:qFormat/>
    <w:uiPriority w:val="0"/>
  </w:style>
  <w:style w:type="character" w:customStyle="1" w:styleId="232">
    <w:name w:val="Internet Link110"/>
    <w:qFormat/>
    <w:uiPriority w:val="0"/>
    <w:rPr>
      <w:color w:val="000080"/>
      <w:u w:val="single"/>
    </w:rPr>
  </w:style>
  <w:style w:type="character" w:customStyle="1" w:styleId="233">
    <w:name w:val="Line Numbering92"/>
    <w:qFormat/>
    <w:uiPriority w:val="0"/>
  </w:style>
  <w:style w:type="character" w:customStyle="1" w:styleId="234">
    <w:name w:val="Internet Link112"/>
    <w:qFormat/>
    <w:uiPriority w:val="0"/>
    <w:rPr>
      <w:color w:val="000080"/>
      <w:u w:val="single"/>
    </w:rPr>
  </w:style>
  <w:style w:type="character" w:customStyle="1" w:styleId="235">
    <w:name w:val="Line Numbering93"/>
    <w:qFormat/>
    <w:uiPriority w:val="0"/>
  </w:style>
  <w:style w:type="character" w:customStyle="1" w:styleId="236">
    <w:name w:val="Internet Link113"/>
    <w:qFormat/>
    <w:uiPriority w:val="0"/>
    <w:rPr>
      <w:color w:val="000080"/>
      <w:u w:val="single"/>
    </w:rPr>
  </w:style>
  <w:style w:type="character" w:customStyle="1" w:styleId="237">
    <w:name w:val="Line Numbering94"/>
    <w:qFormat/>
    <w:uiPriority w:val="0"/>
  </w:style>
  <w:style w:type="character" w:customStyle="1" w:styleId="238">
    <w:name w:val="Internet Link114"/>
    <w:qFormat/>
    <w:uiPriority w:val="0"/>
    <w:rPr>
      <w:color w:val="000080"/>
      <w:u w:val="single"/>
    </w:rPr>
  </w:style>
  <w:style w:type="character" w:customStyle="1" w:styleId="239">
    <w:name w:val="Line Numbering95"/>
    <w:qFormat/>
    <w:uiPriority w:val="0"/>
  </w:style>
  <w:style w:type="character" w:customStyle="1" w:styleId="240">
    <w:name w:val="Internet Link115"/>
    <w:qFormat/>
    <w:uiPriority w:val="0"/>
    <w:rPr>
      <w:color w:val="000080"/>
      <w:u w:val="single"/>
    </w:rPr>
  </w:style>
  <w:style w:type="character" w:customStyle="1" w:styleId="241">
    <w:name w:val="Line Numbering96"/>
    <w:qFormat/>
    <w:uiPriority w:val="0"/>
  </w:style>
  <w:style w:type="character" w:customStyle="1" w:styleId="242">
    <w:name w:val="Internet Link116"/>
    <w:qFormat/>
    <w:uiPriority w:val="0"/>
    <w:rPr>
      <w:color w:val="000080"/>
      <w:u w:val="single"/>
    </w:rPr>
  </w:style>
  <w:style w:type="character" w:customStyle="1" w:styleId="243">
    <w:name w:val="Line Numbering97"/>
    <w:qFormat/>
    <w:uiPriority w:val="0"/>
  </w:style>
  <w:style w:type="character" w:customStyle="1" w:styleId="244">
    <w:name w:val="Internet Link117"/>
    <w:qFormat/>
    <w:uiPriority w:val="0"/>
    <w:rPr>
      <w:color w:val="000080"/>
      <w:u w:val="single"/>
    </w:rPr>
  </w:style>
  <w:style w:type="character" w:customStyle="1" w:styleId="245">
    <w:name w:val="Line Numbering98"/>
    <w:qFormat/>
    <w:uiPriority w:val="0"/>
  </w:style>
  <w:style w:type="character" w:customStyle="1" w:styleId="246">
    <w:name w:val="Internet Link118"/>
    <w:qFormat/>
    <w:uiPriority w:val="0"/>
    <w:rPr>
      <w:color w:val="000080"/>
      <w:u w:val="single"/>
    </w:rPr>
  </w:style>
  <w:style w:type="character" w:customStyle="1" w:styleId="247">
    <w:name w:val="Line Numbering99"/>
    <w:qFormat/>
    <w:uiPriority w:val="0"/>
  </w:style>
  <w:style w:type="character" w:customStyle="1" w:styleId="248">
    <w:name w:val="Internet Link119"/>
    <w:qFormat/>
    <w:uiPriority w:val="0"/>
    <w:rPr>
      <w:color w:val="000080"/>
      <w:u w:val="single"/>
    </w:rPr>
  </w:style>
  <w:style w:type="character" w:customStyle="1" w:styleId="249">
    <w:name w:val="Line Numbering100"/>
    <w:qFormat/>
    <w:uiPriority w:val="0"/>
  </w:style>
  <w:style w:type="character" w:customStyle="1" w:styleId="250">
    <w:name w:val="Internet Link120"/>
    <w:qFormat/>
    <w:uiPriority w:val="0"/>
    <w:rPr>
      <w:color w:val="000080"/>
      <w:u w:val="single"/>
    </w:rPr>
  </w:style>
  <w:style w:type="character" w:customStyle="1" w:styleId="251">
    <w:name w:val="Line Numbering101"/>
    <w:qFormat/>
    <w:uiPriority w:val="0"/>
  </w:style>
  <w:style w:type="character" w:customStyle="1" w:styleId="252">
    <w:name w:val="Internet Link121"/>
    <w:qFormat/>
    <w:uiPriority w:val="0"/>
    <w:rPr>
      <w:color w:val="000080"/>
      <w:u w:val="single"/>
    </w:rPr>
  </w:style>
  <w:style w:type="character" w:customStyle="1" w:styleId="253">
    <w:name w:val="Line Numbering102"/>
    <w:qFormat/>
    <w:uiPriority w:val="0"/>
  </w:style>
  <w:style w:type="character" w:customStyle="1" w:styleId="254">
    <w:name w:val="Internet Link122"/>
    <w:qFormat/>
    <w:uiPriority w:val="0"/>
    <w:rPr>
      <w:color w:val="000080"/>
      <w:u w:val="single"/>
    </w:rPr>
  </w:style>
  <w:style w:type="character" w:customStyle="1" w:styleId="255">
    <w:name w:val="Line Numbering103"/>
    <w:qFormat/>
    <w:uiPriority w:val="0"/>
  </w:style>
  <w:style w:type="character" w:customStyle="1" w:styleId="256">
    <w:name w:val="Internet Link123"/>
    <w:qFormat/>
    <w:uiPriority w:val="0"/>
    <w:rPr>
      <w:color w:val="000080"/>
      <w:u w:val="single"/>
    </w:rPr>
  </w:style>
  <w:style w:type="character" w:customStyle="1" w:styleId="257">
    <w:name w:val="Line Numbering104"/>
    <w:qFormat/>
    <w:uiPriority w:val="0"/>
  </w:style>
  <w:style w:type="character" w:customStyle="1" w:styleId="258">
    <w:name w:val="Internet Link124"/>
    <w:qFormat/>
    <w:uiPriority w:val="0"/>
    <w:rPr>
      <w:color w:val="000080"/>
      <w:u w:val="single"/>
    </w:rPr>
  </w:style>
  <w:style w:type="character" w:customStyle="1" w:styleId="259">
    <w:name w:val="Line Numbering105"/>
    <w:qFormat/>
    <w:uiPriority w:val="0"/>
  </w:style>
  <w:style w:type="character" w:customStyle="1" w:styleId="260">
    <w:name w:val="Internet Link125"/>
    <w:qFormat/>
    <w:uiPriority w:val="0"/>
    <w:rPr>
      <w:color w:val="000080"/>
      <w:u w:val="single"/>
    </w:rPr>
  </w:style>
  <w:style w:type="character" w:customStyle="1" w:styleId="261">
    <w:name w:val="Line Numbering106"/>
    <w:qFormat/>
    <w:uiPriority w:val="0"/>
  </w:style>
  <w:style w:type="character" w:customStyle="1" w:styleId="262">
    <w:name w:val="Internet Link126"/>
    <w:qFormat/>
    <w:uiPriority w:val="0"/>
    <w:rPr>
      <w:color w:val="000080"/>
      <w:u w:val="single"/>
    </w:rPr>
  </w:style>
  <w:style w:type="character" w:customStyle="1" w:styleId="263">
    <w:name w:val="Line Numbering107"/>
    <w:qFormat/>
    <w:uiPriority w:val="0"/>
  </w:style>
  <w:style w:type="character" w:customStyle="1" w:styleId="264">
    <w:name w:val="Internet Link127"/>
    <w:qFormat/>
    <w:uiPriority w:val="0"/>
    <w:rPr>
      <w:color w:val="000080"/>
      <w:u w:val="single"/>
    </w:rPr>
  </w:style>
  <w:style w:type="character" w:customStyle="1" w:styleId="265">
    <w:name w:val="Line Numbering108"/>
    <w:qFormat/>
    <w:uiPriority w:val="0"/>
  </w:style>
  <w:style w:type="character" w:customStyle="1" w:styleId="266">
    <w:name w:val="Internet Link128"/>
    <w:qFormat/>
    <w:uiPriority w:val="0"/>
    <w:rPr>
      <w:color w:val="000080"/>
      <w:u w:val="single"/>
    </w:rPr>
  </w:style>
  <w:style w:type="character" w:customStyle="1" w:styleId="267">
    <w:name w:val="Line Numbering109"/>
    <w:qFormat/>
    <w:uiPriority w:val="0"/>
  </w:style>
  <w:style w:type="character" w:customStyle="1" w:styleId="268">
    <w:name w:val="Internet Link129"/>
    <w:qFormat/>
    <w:uiPriority w:val="0"/>
    <w:rPr>
      <w:color w:val="000080"/>
      <w:u w:val="single"/>
    </w:rPr>
  </w:style>
  <w:style w:type="character" w:customStyle="1" w:styleId="269">
    <w:name w:val="Line Numbering110"/>
    <w:qFormat/>
    <w:uiPriority w:val="0"/>
  </w:style>
  <w:style w:type="character" w:customStyle="1" w:styleId="270">
    <w:name w:val="Internet Link130"/>
    <w:qFormat/>
    <w:uiPriority w:val="0"/>
    <w:rPr>
      <w:color w:val="000080"/>
      <w:u w:val="single"/>
    </w:rPr>
  </w:style>
  <w:style w:type="character" w:customStyle="1" w:styleId="271">
    <w:name w:val="Line Numbering112"/>
    <w:qFormat/>
    <w:uiPriority w:val="0"/>
  </w:style>
  <w:style w:type="character" w:customStyle="1" w:styleId="272">
    <w:name w:val="Internet Link131"/>
    <w:qFormat/>
    <w:uiPriority w:val="0"/>
    <w:rPr>
      <w:color w:val="000080"/>
      <w:u w:val="single"/>
    </w:rPr>
  </w:style>
  <w:style w:type="character" w:customStyle="1" w:styleId="273">
    <w:name w:val="Line Numbering113"/>
    <w:qFormat/>
    <w:uiPriority w:val="0"/>
  </w:style>
  <w:style w:type="character" w:customStyle="1" w:styleId="274">
    <w:name w:val="Internet Link132"/>
    <w:qFormat/>
    <w:uiPriority w:val="0"/>
    <w:rPr>
      <w:color w:val="000080"/>
      <w:u w:val="single"/>
    </w:rPr>
  </w:style>
  <w:style w:type="character" w:customStyle="1" w:styleId="275">
    <w:name w:val="Line Numbering114"/>
    <w:qFormat/>
    <w:uiPriority w:val="0"/>
  </w:style>
  <w:style w:type="character" w:customStyle="1" w:styleId="276">
    <w:name w:val="Internet Link133"/>
    <w:qFormat/>
    <w:uiPriority w:val="0"/>
    <w:rPr>
      <w:color w:val="000080"/>
      <w:u w:val="single"/>
    </w:rPr>
  </w:style>
  <w:style w:type="character" w:customStyle="1" w:styleId="277">
    <w:name w:val="Line Numbering115"/>
    <w:qFormat/>
    <w:uiPriority w:val="0"/>
  </w:style>
  <w:style w:type="character" w:customStyle="1" w:styleId="278">
    <w:name w:val="Internet Link134"/>
    <w:qFormat/>
    <w:uiPriority w:val="0"/>
    <w:rPr>
      <w:color w:val="000080"/>
      <w:u w:val="single"/>
    </w:rPr>
  </w:style>
  <w:style w:type="character" w:customStyle="1" w:styleId="279">
    <w:name w:val="Line Numbering116"/>
    <w:qFormat/>
    <w:uiPriority w:val="0"/>
  </w:style>
  <w:style w:type="character" w:customStyle="1" w:styleId="280">
    <w:name w:val="Internet Link135"/>
    <w:qFormat/>
    <w:uiPriority w:val="0"/>
    <w:rPr>
      <w:color w:val="000080"/>
      <w:u w:val="single"/>
    </w:rPr>
  </w:style>
  <w:style w:type="character" w:customStyle="1" w:styleId="281">
    <w:name w:val="Line Numbering117"/>
    <w:qFormat/>
    <w:uiPriority w:val="0"/>
  </w:style>
  <w:style w:type="character" w:customStyle="1" w:styleId="282">
    <w:name w:val="Internet Link136"/>
    <w:qFormat/>
    <w:uiPriority w:val="0"/>
    <w:rPr>
      <w:color w:val="000080"/>
      <w:u w:val="single"/>
    </w:rPr>
  </w:style>
  <w:style w:type="character" w:customStyle="1" w:styleId="283">
    <w:name w:val="Line Numbering118"/>
    <w:qFormat/>
    <w:uiPriority w:val="0"/>
  </w:style>
  <w:style w:type="character" w:customStyle="1" w:styleId="284">
    <w:name w:val="Internet Link137"/>
    <w:qFormat/>
    <w:uiPriority w:val="0"/>
    <w:rPr>
      <w:color w:val="000080"/>
      <w:u w:val="single"/>
    </w:rPr>
  </w:style>
  <w:style w:type="character" w:customStyle="1" w:styleId="285">
    <w:name w:val="Line Numbering119"/>
    <w:qFormat/>
    <w:uiPriority w:val="0"/>
  </w:style>
  <w:style w:type="character" w:customStyle="1" w:styleId="286">
    <w:name w:val="Internet Link138"/>
    <w:qFormat/>
    <w:uiPriority w:val="0"/>
    <w:rPr>
      <w:color w:val="000080"/>
      <w:u w:val="single"/>
    </w:rPr>
  </w:style>
  <w:style w:type="character" w:customStyle="1" w:styleId="287">
    <w:name w:val="Line Numbering120"/>
    <w:qFormat/>
    <w:uiPriority w:val="0"/>
  </w:style>
  <w:style w:type="character" w:customStyle="1" w:styleId="288">
    <w:name w:val="Internet Link139"/>
    <w:qFormat/>
    <w:uiPriority w:val="0"/>
    <w:rPr>
      <w:color w:val="000080"/>
      <w:u w:val="single"/>
    </w:rPr>
  </w:style>
  <w:style w:type="character" w:customStyle="1" w:styleId="289">
    <w:name w:val="Line Numbering121"/>
    <w:qFormat/>
    <w:uiPriority w:val="0"/>
  </w:style>
  <w:style w:type="character" w:customStyle="1" w:styleId="290">
    <w:name w:val="Internet Link140"/>
    <w:qFormat/>
    <w:uiPriority w:val="0"/>
    <w:rPr>
      <w:color w:val="000080"/>
      <w:u w:val="single"/>
    </w:rPr>
  </w:style>
  <w:style w:type="character" w:customStyle="1" w:styleId="291">
    <w:name w:val="Line Numbering122"/>
    <w:qFormat/>
    <w:uiPriority w:val="0"/>
  </w:style>
  <w:style w:type="character" w:customStyle="1" w:styleId="292">
    <w:name w:val="Internet Link141"/>
    <w:qFormat/>
    <w:uiPriority w:val="0"/>
    <w:rPr>
      <w:color w:val="000080"/>
      <w:u w:val="single"/>
    </w:rPr>
  </w:style>
  <w:style w:type="character" w:customStyle="1" w:styleId="293">
    <w:name w:val="Line Numbering123"/>
    <w:qFormat/>
    <w:uiPriority w:val="0"/>
  </w:style>
  <w:style w:type="character" w:customStyle="1" w:styleId="294">
    <w:name w:val="Internet Link142"/>
    <w:qFormat/>
    <w:uiPriority w:val="0"/>
    <w:rPr>
      <w:color w:val="000080"/>
      <w:u w:val="single"/>
    </w:rPr>
  </w:style>
  <w:style w:type="character" w:customStyle="1" w:styleId="295">
    <w:name w:val="Line Numbering124"/>
    <w:qFormat/>
    <w:uiPriority w:val="0"/>
  </w:style>
  <w:style w:type="character" w:customStyle="1" w:styleId="296">
    <w:name w:val="Internet Link143"/>
    <w:qFormat/>
    <w:uiPriority w:val="0"/>
    <w:rPr>
      <w:color w:val="000080"/>
      <w:u w:val="single"/>
    </w:rPr>
  </w:style>
  <w:style w:type="character" w:customStyle="1" w:styleId="297">
    <w:name w:val="Line Numbering125"/>
    <w:qFormat/>
    <w:uiPriority w:val="0"/>
  </w:style>
  <w:style w:type="character" w:customStyle="1" w:styleId="298">
    <w:name w:val="Internet Link144"/>
    <w:qFormat/>
    <w:uiPriority w:val="0"/>
    <w:rPr>
      <w:color w:val="000080"/>
      <w:u w:val="single"/>
    </w:rPr>
  </w:style>
  <w:style w:type="character" w:customStyle="1" w:styleId="299">
    <w:name w:val="Line Numbering126"/>
    <w:qFormat/>
    <w:uiPriority w:val="0"/>
  </w:style>
  <w:style w:type="character" w:customStyle="1" w:styleId="300">
    <w:name w:val="Internet Link145"/>
    <w:qFormat/>
    <w:uiPriority w:val="0"/>
    <w:rPr>
      <w:color w:val="000080"/>
      <w:u w:val="single"/>
    </w:rPr>
  </w:style>
  <w:style w:type="character" w:customStyle="1" w:styleId="301">
    <w:name w:val="Line Numbering127"/>
    <w:qFormat/>
    <w:uiPriority w:val="0"/>
  </w:style>
  <w:style w:type="character" w:customStyle="1" w:styleId="302">
    <w:name w:val="Internet Link146"/>
    <w:qFormat/>
    <w:uiPriority w:val="0"/>
    <w:rPr>
      <w:color w:val="000080"/>
      <w:u w:val="single"/>
    </w:rPr>
  </w:style>
  <w:style w:type="character" w:customStyle="1" w:styleId="303">
    <w:name w:val="Line Numbering128"/>
    <w:qFormat/>
    <w:uiPriority w:val="0"/>
  </w:style>
  <w:style w:type="character" w:customStyle="1" w:styleId="304">
    <w:name w:val="Internet Link147"/>
    <w:qFormat/>
    <w:uiPriority w:val="0"/>
    <w:rPr>
      <w:color w:val="000080"/>
      <w:u w:val="single"/>
    </w:rPr>
  </w:style>
  <w:style w:type="character" w:customStyle="1" w:styleId="305">
    <w:name w:val="Line Numbering129"/>
    <w:qFormat/>
    <w:uiPriority w:val="0"/>
  </w:style>
  <w:style w:type="character" w:customStyle="1" w:styleId="306">
    <w:name w:val="Internet Link148"/>
    <w:qFormat/>
    <w:uiPriority w:val="0"/>
    <w:rPr>
      <w:color w:val="000080"/>
      <w:u w:val="single"/>
    </w:rPr>
  </w:style>
  <w:style w:type="character" w:customStyle="1" w:styleId="307">
    <w:name w:val="Line Numbering130"/>
    <w:qFormat/>
    <w:uiPriority w:val="0"/>
  </w:style>
  <w:style w:type="character" w:customStyle="1" w:styleId="308">
    <w:name w:val="Internet Link149"/>
    <w:qFormat/>
    <w:uiPriority w:val="0"/>
    <w:rPr>
      <w:color w:val="000080"/>
      <w:u w:val="single"/>
    </w:rPr>
  </w:style>
  <w:style w:type="character" w:customStyle="1" w:styleId="309">
    <w:name w:val="Line Numbering131"/>
    <w:qFormat/>
    <w:uiPriority w:val="0"/>
  </w:style>
  <w:style w:type="character" w:customStyle="1" w:styleId="310">
    <w:name w:val="Internet Link150"/>
    <w:qFormat/>
    <w:uiPriority w:val="0"/>
    <w:rPr>
      <w:color w:val="000080"/>
      <w:u w:val="single"/>
    </w:rPr>
  </w:style>
  <w:style w:type="character" w:customStyle="1" w:styleId="311">
    <w:name w:val="Line Numbering132"/>
    <w:qFormat/>
    <w:uiPriority w:val="0"/>
  </w:style>
  <w:style w:type="character" w:customStyle="1" w:styleId="312">
    <w:name w:val="Internet Link151"/>
    <w:qFormat/>
    <w:uiPriority w:val="0"/>
    <w:rPr>
      <w:color w:val="000080"/>
      <w:u w:val="single"/>
    </w:rPr>
  </w:style>
  <w:style w:type="character" w:customStyle="1" w:styleId="313">
    <w:name w:val="Line Numbering133"/>
    <w:qFormat/>
    <w:uiPriority w:val="0"/>
  </w:style>
  <w:style w:type="character" w:customStyle="1" w:styleId="314">
    <w:name w:val="Internet Link152"/>
    <w:qFormat/>
    <w:uiPriority w:val="0"/>
    <w:rPr>
      <w:color w:val="000080"/>
      <w:u w:val="single"/>
    </w:rPr>
  </w:style>
  <w:style w:type="character" w:customStyle="1" w:styleId="315">
    <w:name w:val="Line Numbering134"/>
    <w:qFormat/>
    <w:uiPriority w:val="0"/>
  </w:style>
  <w:style w:type="character" w:customStyle="1" w:styleId="316">
    <w:name w:val="Internet Link153"/>
    <w:qFormat/>
    <w:uiPriority w:val="0"/>
    <w:rPr>
      <w:color w:val="000080"/>
      <w:u w:val="single"/>
    </w:rPr>
  </w:style>
  <w:style w:type="character" w:customStyle="1" w:styleId="317">
    <w:name w:val="Line Numbering135"/>
    <w:qFormat/>
    <w:uiPriority w:val="0"/>
  </w:style>
  <w:style w:type="character" w:customStyle="1" w:styleId="318">
    <w:name w:val="Internet Link154"/>
    <w:qFormat/>
    <w:uiPriority w:val="0"/>
    <w:rPr>
      <w:color w:val="000080"/>
      <w:u w:val="single"/>
    </w:rPr>
  </w:style>
  <w:style w:type="character" w:customStyle="1" w:styleId="319">
    <w:name w:val="Line Numbering136"/>
    <w:qFormat/>
    <w:uiPriority w:val="0"/>
  </w:style>
  <w:style w:type="character" w:customStyle="1" w:styleId="320">
    <w:name w:val="Internet Link155"/>
    <w:qFormat/>
    <w:uiPriority w:val="0"/>
    <w:rPr>
      <w:color w:val="000080"/>
      <w:u w:val="single"/>
    </w:rPr>
  </w:style>
  <w:style w:type="character" w:customStyle="1" w:styleId="321">
    <w:name w:val="Line Numbering137"/>
    <w:qFormat/>
    <w:uiPriority w:val="0"/>
  </w:style>
  <w:style w:type="character" w:customStyle="1" w:styleId="322">
    <w:name w:val="Internet Link156"/>
    <w:qFormat/>
    <w:uiPriority w:val="0"/>
    <w:rPr>
      <w:color w:val="000080"/>
      <w:u w:val="single"/>
    </w:rPr>
  </w:style>
  <w:style w:type="character" w:customStyle="1" w:styleId="323">
    <w:name w:val="Internet Link157"/>
    <w:qFormat/>
    <w:uiPriority w:val="0"/>
    <w:rPr>
      <w:color w:val="000080"/>
      <w:u w:val="single"/>
    </w:rPr>
  </w:style>
  <w:style w:type="character" w:customStyle="1" w:styleId="324">
    <w:name w:val="Line Numbering138"/>
    <w:qFormat/>
    <w:uiPriority w:val="0"/>
  </w:style>
  <w:style w:type="character" w:customStyle="1" w:styleId="325">
    <w:name w:val="Internet Link158"/>
    <w:qFormat/>
    <w:uiPriority w:val="0"/>
    <w:rPr>
      <w:color w:val="000080"/>
      <w:u w:val="single"/>
    </w:rPr>
  </w:style>
  <w:style w:type="character" w:customStyle="1" w:styleId="326">
    <w:name w:val="Line Numbering139"/>
    <w:qFormat/>
    <w:uiPriority w:val="0"/>
  </w:style>
  <w:style w:type="character" w:customStyle="1" w:styleId="327">
    <w:name w:val="Internet Link159"/>
    <w:qFormat/>
    <w:uiPriority w:val="0"/>
    <w:rPr>
      <w:color w:val="000080"/>
      <w:u w:val="single"/>
    </w:rPr>
  </w:style>
  <w:style w:type="character" w:customStyle="1" w:styleId="328">
    <w:name w:val="Line Numbering140"/>
    <w:qFormat/>
    <w:uiPriority w:val="0"/>
  </w:style>
  <w:style w:type="character" w:customStyle="1" w:styleId="329">
    <w:name w:val="Internet Link160"/>
    <w:qFormat/>
    <w:uiPriority w:val="0"/>
    <w:rPr>
      <w:color w:val="000080"/>
      <w:u w:val="single"/>
    </w:rPr>
  </w:style>
  <w:style w:type="character" w:customStyle="1" w:styleId="330">
    <w:name w:val="Line Numbering141"/>
    <w:qFormat/>
    <w:uiPriority w:val="0"/>
  </w:style>
  <w:style w:type="character" w:customStyle="1" w:styleId="331">
    <w:name w:val="Internet Link161"/>
    <w:qFormat/>
    <w:uiPriority w:val="0"/>
    <w:rPr>
      <w:color w:val="000080"/>
      <w:u w:val="single"/>
    </w:rPr>
  </w:style>
  <w:style w:type="character" w:customStyle="1" w:styleId="332">
    <w:name w:val="Line Numbering142"/>
    <w:qFormat/>
    <w:uiPriority w:val="0"/>
  </w:style>
  <w:style w:type="character" w:customStyle="1" w:styleId="333">
    <w:name w:val="Internet Link162"/>
    <w:qFormat/>
    <w:uiPriority w:val="0"/>
    <w:rPr>
      <w:color w:val="000080"/>
      <w:u w:val="single"/>
    </w:rPr>
  </w:style>
  <w:style w:type="character" w:customStyle="1" w:styleId="334">
    <w:name w:val="Line Numbering143"/>
    <w:qFormat/>
    <w:uiPriority w:val="0"/>
  </w:style>
  <w:style w:type="character" w:customStyle="1" w:styleId="335">
    <w:name w:val="Internet Link163"/>
    <w:qFormat/>
    <w:uiPriority w:val="0"/>
    <w:rPr>
      <w:color w:val="000080"/>
      <w:u w:val="single"/>
    </w:rPr>
  </w:style>
  <w:style w:type="character" w:customStyle="1" w:styleId="336">
    <w:name w:val="Line Numbering144"/>
    <w:qFormat/>
    <w:uiPriority w:val="0"/>
  </w:style>
  <w:style w:type="character" w:customStyle="1" w:styleId="337">
    <w:name w:val="Internet Link164"/>
    <w:qFormat/>
    <w:uiPriority w:val="0"/>
    <w:rPr>
      <w:color w:val="000080"/>
      <w:u w:val="single"/>
    </w:rPr>
  </w:style>
  <w:style w:type="character" w:customStyle="1" w:styleId="338">
    <w:name w:val="Line Numbering145"/>
    <w:qFormat/>
    <w:uiPriority w:val="0"/>
  </w:style>
  <w:style w:type="character" w:customStyle="1" w:styleId="339">
    <w:name w:val="Internet Link165"/>
    <w:qFormat/>
    <w:uiPriority w:val="0"/>
    <w:rPr>
      <w:color w:val="000080"/>
      <w:u w:val="single"/>
    </w:rPr>
  </w:style>
  <w:style w:type="character" w:customStyle="1" w:styleId="340">
    <w:name w:val="Line Numbering146"/>
    <w:qFormat/>
    <w:uiPriority w:val="0"/>
  </w:style>
  <w:style w:type="character" w:customStyle="1" w:styleId="341">
    <w:name w:val="Internet Link166"/>
    <w:qFormat/>
    <w:uiPriority w:val="0"/>
    <w:rPr>
      <w:color w:val="000080"/>
      <w:u w:val="single"/>
    </w:rPr>
  </w:style>
  <w:style w:type="character" w:customStyle="1" w:styleId="342">
    <w:name w:val="Line Numbering147"/>
    <w:qFormat/>
    <w:uiPriority w:val="0"/>
  </w:style>
  <w:style w:type="character" w:customStyle="1" w:styleId="343">
    <w:name w:val="Internet Link167"/>
    <w:qFormat/>
    <w:uiPriority w:val="0"/>
    <w:rPr>
      <w:color w:val="000080"/>
      <w:u w:val="single"/>
    </w:rPr>
  </w:style>
  <w:style w:type="character" w:customStyle="1" w:styleId="344">
    <w:name w:val="Line Numbering148"/>
    <w:qFormat/>
    <w:uiPriority w:val="0"/>
  </w:style>
  <w:style w:type="character" w:customStyle="1" w:styleId="345">
    <w:name w:val="Internet Link168"/>
    <w:qFormat/>
    <w:uiPriority w:val="0"/>
    <w:rPr>
      <w:color w:val="000080"/>
      <w:u w:val="single"/>
    </w:rPr>
  </w:style>
  <w:style w:type="character" w:customStyle="1" w:styleId="346">
    <w:name w:val="Line Numbering149"/>
    <w:qFormat/>
    <w:uiPriority w:val="0"/>
  </w:style>
  <w:style w:type="character" w:customStyle="1" w:styleId="347">
    <w:name w:val="Internet Link169"/>
    <w:qFormat/>
    <w:uiPriority w:val="0"/>
    <w:rPr>
      <w:color w:val="000080"/>
      <w:u w:val="single"/>
    </w:rPr>
  </w:style>
  <w:style w:type="character" w:customStyle="1" w:styleId="348">
    <w:name w:val="Line Numbering150"/>
    <w:qFormat/>
    <w:uiPriority w:val="0"/>
  </w:style>
  <w:style w:type="character" w:customStyle="1" w:styleId="349">
    <w:name w:val="Internet Link170"/>
    <w:qFormat/>
    <w:uiPriority w:val="0"/>
    <w:rPr>
      <w:color w:val="000080"/>
      <w:u w:val="single"/>
    </w:rPr>
  </w:style>
  <w:style w:type="character" w:customStyle="1" w:styleId="350">
    <w:name w:val="Line Numbering151"/>
    <w:qFormat/>
    <w:uiPriority w:val="0"/>
  </w:style>
  <w:style w:type="character" w:customStyle="1" w:styleId="351">
    <w:name w:val="Internet Link171"/>
    <w:qFormat/>
    <w:uiPriority w:val="0"/>
    <w:rPr>
      <w:color w:val="000080"/>
      <w:u w:val="single"/>
    </w:rPr>
  </w:style>
  <w:style w:type="character" w:customStyle="1" w:styleId="352">
    <w:name w:val="Line Numbering152"/>
    <w:qFormat/>
    <w:uiPriority w:val="0"/>
  </w:style>
  <w:style w:type="character" w:customStyle="1" w:styleId="353">
    <w:name w:val="Internet Link172"/>
    <w:qFormat/>
    <w:uiPriority w:val="0"/>
    <w:rPr>
      <w:color w:val="000080"/>
      <w:u w:val="single"/>
    </w:rPr>
  </w:style>
  <w:style w:type="character" w:customStyle="1" w:styleId="354">
    <w:name w:val="Line Numbering153"/>
    <w:qFormat/>
    <w:uiPriority w:val="0"/>
  </w:style>
  <w:style w:type="character" w:customStyle="1" w:styleId="355">
    <w:name w:val="Internet Link173"/>
    <w:qFormat/>
    <w:uiPriority w:val="0"/>
    <w:rPr>
      <w:color w:val="000080"/>
      <w:u w:val="single"/>
    </w:rPr>
  </w:style>
  <w:style w:type="character" w:customStyle="1" w:styleId="356">
    <w:name w:val="Line Numbering154"/>
    <w:qFormat/>
    <w:uiPriority w:val="0"/>
  </w:style>
  <w:style w:type="character" w:customStyle="1" w:styleId="357">
    <w:name w:val="Internet Link174"/>
    <w:qFormat/>
    <w:uiPriority w:val="0"/>
    <w:rPr>
      <w:color w:val="000080"/>
      <w:u w:val="single"/>
    </w:rPr>
  </w:style>
  <w:style w:type="character" w:customStyle="1" w:styleId="358">
    <w:name w:val="Line Numbering155"/>
    <w:qFormat/>
    <w:uiPriority w:val="0"/>
  </w:style>
  <w:style w:type="character" w:customStyle="1" w:styleId="359">
    <w:name w:val="Internet Link175"/>
    <w:qFormat/>
    <w:uiPriority w:val="0"/>
    <w:rPr>
      <w:color w:val="000080"/>
      <w:u w:val="single"/>
    </w:rPr>
  </w:style>
  <w:style w:type="character" w:customStyle="1" w:styleId="360">
    <w:name w:val="Line Numbering156"/>
    <w:qFormat/>
    <w:uiPriority w:val="0"/>
  </w:style>
  <w:style w:type="character" w:customStyle="1" w:styleId="361">
    <w:name w:val="Internet Link176"/>
    <w:qFormat/>
    <w:uiPriority w:val="0"/>
    <w:rPr>
      <w:color w:val="000080"/>
      <w:u w:val="single"/>
    </w:rPr>
  </w:style>
  <w:style w:type="character" w:customStyle="1" w:styleId="362">
    <w:name w:val="Line Numbering157"/>
    <w:qFormat/>
    <w:uiPriority w:val="0"/>
  </w:style>
  <w:style w:type="character" w:customStyle="1" w:styleId="363">
    <w:name w:val="Internet Link177"/>
    <w:qFormat/>
    <w:uiPriority w:val="0"/>
    <w:rPr>
      <w:color w:val="000080"/>
      <w:u w:val="single"/>
    </w:rPr>
  </w:style>
  <w:style w:type="character" w:customStyle="1" w:styleId="364">
    <w:name w:val="Line Numbering158"/>
    <w:qFormat/>
    <w:uiPriority w:val="0"/>
  </w:style>
  <w:style w:type="character" w:customStyle="1" w:styleId="365">
    <w:name w:val="Internet Link178"/>
    <w:qFormat/>
    <w:uiPriority w:val="0"/>
    <w:rPr>
      <w:color w:val="000080"/>
      <w:u w:val="single"/>
    </w:rPr>
  </w:style>
  <w:style w:type="character" w:customStyle="1" w:styleId="366">
    <w:name w:val="Line Numbering159"/>
    <w:qFormat/>
    <w:uiPriority w:val="0"/>
  </w:style>
  <w:style w:type="character" w:customStyle="1" w:styleId="367">
    <w:name w:val="Internet Link179"/>
    <w:qFormat/>
    <w:uiPriority w:val="0"/>
    <w:rPr>
      <w:color w:val="000080"/>
      <w:u w:val="single"/>
    </w:rPr>
  </w:style>
  <w:style w:type="character" w:customStyle="1" w:styleId="368">
    <w:name w:val="Line Numbering160"/>
    <w:qFormat/>
    <w:uiPriority w:val="0"/>
  </w:style>
  <w:style w:type="character" w:customStyle="1" w:styleId="369">
    <w:name w:val="Internet Link180"/>
    <w:qFormat/>
    <w:uiPriority w:val="0"/>
    <w:rPr>
      <w:color w:val="000080"/>
      <w:u w:val="single"/>
    </w:rPr>
  </w:style>
  <w:style w:type="character" w:customStyle="1" w:styleId="370">
    <w:name w:val="Line Numbering161"/>
    <w:qFormat/>
    <w:uiPriority w:val="0"/>
  </w:style>
  <w:style w:type="character" w:customStyle="1" w:styleId="371">
    <w:name w:val="Internet Link181"/>
    <w:qFormat/>
    <w:uiPriority w:val="0"/>
    <w:rPr>
      <w:color w:val="000080"/>
      <w:u w:val="single"/>
    </w:rPr>
  </w:style>
  <w:style w:type="character" w:customStyle="1" w:styleId="372">
    <w:name w:val="Line Numbering162"/>
    <w:qFormat/>
    <w:uiPriority w:val="0"/>
  </w:style>
  <w:style w:type="character" w:customStyle="1" w:styleId="373">
    <w:name w:val="Internet Link182"/>
    <w:qFormat/>
    <w:uiPriority w:val="0"/>
    <w:rPr>
      <w:color w:val="000080"/>
      <w:u w:val="single"/>
    </w:rPr>
  </w:style>
  <w:style w:type="character" w:customStyle="1" w:styleId="374">
    <w:name w:val="Line Numbering163"/>
    <w:qFormat/>
    <w:uiPriority w:val="0"/>
  </w:style>
  <w:style w:type="character" w:customStyle="1" w:styleId="375">
    <w:name w:val="Internet Link183"/>
    <w:qFormat/>
    <w:uiPriority w:val="0"/>
    <w:rPr>
      <w:color w:val="000080"/>
      <w:u w:val="single"/>
    </w:rPr>
  </w:style>
  <w:style w:type="character" w:customStyle="1" w:styleId="376">
    <w:name w:val="Line Numbering164"/>
    <w:qFormat/>
    <w:uiPriority w:val="0"/>
  </w:style>
  <w:style w:type="character" w:customStyle="1" w:styleId="377">
    <w:name w:val="Internet Link184"/>
    <w:qFormat/>
    <w:uiPriority w:val="0"/>
    <w:rPr>
      <w:color w:val="000080"/>
      <w:u w:val="single"/>
    </w:rPr>
  </w:style>
  <w:style w:type="character" w:customStyle="1" w:styleId="378">
    <w:name w:val="Line Numbering165"/>
    <w:qFormat/>
    <w:uiPriority w:val="0"/>
  </w:style>
  <w:style w:type="character" w:customStyle="1" w:styleId="379">
    <w:name w:val="Internet Link185"/>
    <w:qFormat/>
    <w:uiPriority w:val="0"/>
    <w:rPr>
      <w:color w:val="000080"/>
      <w:u w:val="single"/>
    </w:rPr>
  </w:style>
  <w:style w:type="character" w:customStyle="1" w:styleId="380">
    <w:name w:val="Line Numbering166"/>
    <w:qFormat/>
    <w:uiPriority w:val="0"/>
  </w:style>
  <w:style w:type="character" w:customStyle="1" w:styleId="381">
    <w:name w:val="Internet Link186"/>
    <w:qFormat/>
    <w:uiPriority w:val="0"/>
    <w:rPr>
      <w:color w:val="000080"/>
      <w:u w:val="single"/>
    </w:rPr>
  </w:style>
  <w:style w:type="character" w:customStyle="1" w:styleId="382">
    <w:name w:val="Internet Link187"/>
    <w:qFormat/>
    <w:uiPriority w:val="0"/>
    <w:rPr>
      <w:color w:val="000080"/>
      <w:u w:val="single"/>
    </w:rPr>
  </w:style>
  <w:style w:type="character" w:customStyle="1" w:styleId="383">
    <w:name w:val="Line Numbering167"/>
    <w:qFormat/>
    <w:uiPriority w:val="0"/>
  </w:style>
  <w:style w:type="character" w:customStyle="1" w:styleId="384">
    <w:name w:val="Internet Link188"/>
    <w:qFormat/>
    <w:uiPriority w:val="0"/>
    <w:rPr>
      <w:color w:val="000080"/>
      <w:u w:val="single"/>
    </w:rPr>
  </w:style>
  <w:style w:type="character" w:customStyle="1" w:styleId="385">
    <w:name w:val="Line Numbering168"/>
    <w:qFormat/>
    <w:uiPriority w:val="0"/>
  </w:style>
  <w:style w:type="character" w:customStyle="1" w:styleId="386">
    <w:name w:val="Internet Link189"/>
    <w:qFormat/>
    <w:uiPriority w:val="0"/>
    <w:rPr>
      <w:color w:val="000080"/>
      <w:u w:val="single"/>
    </w:rPr>
  </w:style>
  <w:style w:type="character" w:customStyle="1" w:styleId="387">
    <w:name w:val="Line Numbering169"/>
    <w:qFormat/>
    <w:uiPriority w:val="0"/>
  </w:style>
  <w:style w:type="character" w:customStyle="1" w:styleId="388">
    <w:name w:val="Internet Link190"/>
    <w:qFormat/>
    <w:uiPriority w:val="0"/>
    <w:rPr>
      <w:color w:val="000080"/>
      <w:u w:val="single"/>
    </w:rPr>
  </w:style>
  <w:style w:type="character" w:customStyle="1" w:styleId="389">
    <w:name w:val="Line Numbering170"/>
    <w:qFormat/>
    <w:uiPriority w:val="0"/>
  </w:style>
  <w:style w:type="character" w:customStyle="1" w:styleId="390">
    <w:name w:val="Internet Link191"/>
    <w:qFormat/>
    <w:uiPriority w:val="0"/>
    <w:rPr>
      <w:color w:val="000080"/>
      <w:u w:val="single"/>
    </w:rPr>
  </w:style>
  <w:style w:type="character" w:customStyle="1" w:styleId="391">
    <w:name w:val="Line Numbering171"/>
    <w:qFormat/>
    <w:uiPriority w:val="0"/>
  </w:style>
  <w:style w:type="character" w:customStyle="1" w:styleId="392">
    <w:name w:val="Internet Link192"/>
    <w:qFormat/>
    <w:uiPriority w:val="0"/>
    <w:rPr>
      <w:color w:val="000080"/>
      <w:u w:val="single"/>
    </w:rPr>
  </w:style>
  <w:style w:type="character" w:customStyle="1" w:styleId="393">
    <w:name w:val="Line Numbering172"/>
    <w:qFormat/>
    <w:uiPriority w:val="0"/>
  </w:style>
  <w:style w:type="character" w:customStyle="1" w:styleId="394">
    <w:name w:val="Internet Link193"/>
    <w:qFormat/>
    <w:uiPriority w:val="0"/>
    <w:rPr>
      <w:color w:val="000080"/>
      <w:u w:val="single"/>
    </w:rPr>
  </w:style>
  <w:style w:type="character" w:customStyle="1" w:styleId="395">
    <w:name w:val="Line Numbering173"/>
    <w:qFormat/>
    <w:uiPriority w:val="0"/>
  </w:style>
  <w:style w:type="character" w:customStyle="1" w:styleId="396">
    <w:name w:val="Internet Link194"/>
    <w:qFormat/>
    <w:uiPriority w:val="0"/>
    <w:rPr>
      <w:color w:val="000080"/>
      <w:u w:val="single"/>
    </w:rPr>
  </w:style>
  <w:style w:type="character" w:customStyle="1" w:styleId="397">
    <w:name w:val="Line Numbering174"/>
    <w:qFormat/>
    <w:uiPriority w:val="0"/>
  </w:style>
  <w:style w:type="character" w:customStyle="1" w:styleId="398">
    <w:name w:val="Internet Link195"/>
    <w:qFormat/>
    <w:uiPriority w:val="0"/>
    <w:rPr>
      <w:color w:val="000080"/>
      <w:u w:val="single"/>
    </w:rPr>
  </w:style>
  <w:style w:type="character" w:customStyle="1" w:styleId="399">
    <w:name w:val="Line Numbering175"/>
    <w:qFormat/>
    <w:uiPriority w:val="0"/>
  </w:style>
  <w:style w:type="character" w:customStyle="1" w:styleId="400">
    <w:name w:val="Internet Link196"/>
    <w:qFormat/>
    <w:uiPriority w:val="0"/>
    <w:rPr>
      <w:color w:val="000080"/>
      <w:u w:val="single"/>
    </w:rPr>
  </w:style>
  <w:style w:type="character" w:customStyle="1" w:styleId="401">
    <w:name w:val="Line Numbering176"/>
    <w:qFormat/>
    <w:uiPriority w:val="0"/>
  </w:style>
  <w:style w:type="character" w:customStyle="1" w:styleId="402">
    <w:name w:val="Internet Link197"/>
    <w:qFormat/>
    <w:uiPriority w:val="0"/>
    <w:rPr>
      <w:color w:val="000080"/>
      <w:u w:val="single"/>
    </w:rPr>
  </w:style>
  <w:style w:type="character" w:customStyle="1" w:styleId="403">
    <w:name w:val="Line Numbering177"/>
    <w:qFormat/>
    <w:uiPriority w:val="0"/>
  </w:style>
  <w:style w:type="character" w:customStyle="1" w:styleId="404">
    <w:name w:val="Internet Link198"/>
    <w:qFormat/>
    <w:uiPriority w:val="0"/>
    <w:rPr>
      <w:color w:val="000080"/>
      <w:u w:val="single"/>
    </w:rPr>
  </w:style>
  <w:style w:type="character" w:customStyle="1" w:styleId="405">
    <w:name w:val="Line Numbering178"/>
    <w:qFormat/>
    <w:uiPriority w:val="0"/>
  </w:style>
  <w:style w:type="character" w:customStyle="1" w:styleId="406">
    <w:name w:val="Internet Link199"/>
    <w:qFormat/>
    <w:uiPriority w:val="0"/>
    <w:rPr>
      <w:color w:val="000080"/>
      <w:u w:val="single"/>
    </w:rPr>
  </w:style>
  <w:style w:type="character" w:customStyle="1" w:styleId="407">
    <w:name w:val="Line Numbering179"/>
    <w:qFormat/>
    <w:uiPriority w:val="0"/>
  </w:style>
  <w:style w:type="character" w:customStyle="1" w:styleId="408">
    <w:name w:val="Internet Link200"/>
    <w:qFormat/>
    <w:uiPriority w:val="0"/>
    <w:rPr>
      <w:color w:val="000080"/>
      <w:u w:val="single"/>
    </w:rPr>
  </w:style>
  <w:style w:type="character" w:customStyle="1" w:styleId="409">
    <w:name w:val="Line Numbering180"/>
    <w:qFormat/>
    <w:uiPriority w:val="0"/>
  </w:style>
  <w:style w:type="character" w:customStyle="1" w:styleId="410">
    <w:name w:val="Internet Link201"/>
    <w:qFormat/>
    <w:uiPriority w:val="0"/>
    <w:rPr>
      <w:color w:val="000080"/>
      <w:u w:val="single"/>
    </w:rPr>
  </w:style>
  <w:style w:type="character" w:customStyle="1" w:styleId="411">
    <w:name w:val="Line Numbering181"/>
    <w:qFormat/>
    <w:uiPriority w:val="0"/>
  </w:style>
  <w:style w:type="character" w:customStyle="1" w:styleId="412">
    <w:name w:val="Internet Link202"/>
    <w:qFormat/>
    <w:uiPriority w:val="0"/>
    <w:rPr>
      <w:color w:val="000080"/>
      <w:u w:val="single"/>
    </w:rPr>
  </w:style>
  <w:style w:type="character" w:customStyle="1" w:styleId="413">
    <w:name w:val="Line Numbering182"/>
    <w:qFormat/>
    <w:uiPriority w:val="0"/>
  </w:style>
  <w:style w:type="character" w:customStyle="1" w:styleId="414">
    <w:name w:val="Internet Link203"/>
    <w:qFormat/>
    <w:uiPriority w:val="0"/>
    <w:rPr>
      <w:color w:val="000080"/>
      <w:u w:val="single"/>
    </w:rPr>
  </w:style>
  <w:style w:type="character" w:customStyle="1" w:styleId="415">
    <w:name w:val="Line Numbering183"/>
    <w:qFormat/>
    <w:uiPriority w:val="0"/>
  </w:style>
  <w:style w:type="character" w:customStyle="1" w:styleId="416">
    <w:name w:val="Internet Link204"/>
    <w:qFormat/>
    <w:uiPriority w:val="0"/>
    <w:rPr>
      <w:color w:val="000080"/>
      <w:u w:val="single"/>
    </w:rPr>
  </w:style>
  <w:style w:type="character" w:customStyle="1" w:styleId="417">
    <w:name w:val="Line Numbering184"/>
    <w:qFormat/>
    <w:uiPriority w:val="0"/>
  </w:style>
  <w:style w:type="character" w:customStyle="1" w:styleId="418">
    <w:name w:val="Internet Link205"/>
    <w:qFormat/>
    <w:uiPriority w:val="0"/>
    <w:rPr>
      <w:color w:val="000080"/>
      <w:u w:val="single"/>
    </w:rPr>
  </w:style>
  <w:style w:type="character" w:customStyle="1" w:styleId="419">
    <w:name w:val="Line Numbering185"/>
    <w:qFormat/>
    <w:uiPriority w:val="0"/>
  </w:style>
  <w:style w:type="character" w:customStyle="1" w:styleId="420">
    <w:name w:val="Line Numbering186"/>
    <w:qFormat/>
    <w:uiPriority w:val="0"/>
  </w:style>
  <w:style w:type="character" w:customStyle="1" w:styleId="421">
    <w:name w:val="Line Numbering187"/>
    <w:qFormat/>
    <w:uiPriority w:val="0"/>
  </w:style>
  <w:style w:type="character" w:customStyle="1" w:styleId="422">
    <w:name w:val="Line Numbering188"/>
    <w:qFormat/>
    <w:uiPriority w:val="0"/>
  </w:style>
  <w:style w:type="character" w:customStyle="1" w:styleId="423">
    <w:name w:val="Internet Link206"/>
    <w:qFormat/>
    <w:uiPriority w:val="0"/>
    <w:rPr>
      <w:color w:val="000080"/>
      <w:u w:val="single"/>
    </w:rPr>
  </w:style>
  <w:style w:type="character" w:customStyle="1" w:styleId="424">
    <w:name w:val="Internet Link207"/>
    <w:qFormat/>
    <w:uiPriority w:val="0"/>
    <w:rPr>
      <w:color w:val="000080"/>
      <w:u w:val="single"/>
    </w:rPr>
  </w:style>
  <w:style w:type="character" w:customStyle="1" w:styleId="425">
    <w:name w:val="Line Numbering189"/>
    <w:qFormat/>
    <w:uiPriority w:val="0"/>
  </w:style>
  <w:style w:type="character" w:customStyle="1" w:styleId="426">
    <w:name w:val="Internet Link208"/>
    <w:qFormat/>
    <w:uiPriority w:val="0"/>
    <w:rPr>
      <w:color w:val="000080"/>
      <w:u w:val="single"/>
    </w:rPr>
  </w:style>
  <w:style w:type="character" w:customStyle="1" w:styleId="427">
    <w:name w:val="Line Numbering190"/>
    <w:qFormat/>
    <w:uiPriority w:val="0"/>
  </w:style>
  <w:style w:type="character" w:customStyle="1" w:styleId="428">
    <w:name w:val="Internet Link209"/>
    <w:qFormat/>
    <w:uiPriority w:val="0"/>
    <w:rPr>
      <w:color w:val="000080"/>
      <w:u w:val="single"/>
    </w:rPr>
  </w:style>
  <w:style w:type="character" w:customStyle="1" w:styleId="429">
    <w:name w:val="Line Numbering191"/>
    <w:qFormat/>
    <w:uiPriority w:val="0"/>
  </w:style>
  <w:style w:type="character" w:customStyle="1" w:styleId="430">
    <w:name w:val="Internet Link210"/>
    <w:qFormat/>
    <w:uiPriority w:val="0"/>
    <w:rPr>
      <w:color w:val="000080"/>
      <w:u w:val="single"/>
    </w:rPr>
  </w:style>
  <w:style w:type="character" w:customStyle="1" w:styleId="431">
    <w:name w:val="Line Numbering192"/>
    <w:qFormat/>
    <w:uiPriority w:val="0"/>
  </w:style>
  <w:style w:type="character" w:customStyle="1" w:styleId="432">
    <w:name w:val="Internet Link211"/>
    <w:qFormat/>
    <w:uiPriority w:val="0"/>
    <w:rPr>
      <w:color w:val="000080"/>
      <w:u w:val="single"/>
    </w:rPr>
  </w:style>
  <w:style w:type="character" w:customStyle="1" w:styleId="433">
    <w:name w:val="Line Numbering193"/>
    <w:qFormat/>
    <w:uiPriority w:val="0"/>
  </w:style>
  <w:style w:type="character" w:customStyle="1" w:styleId="434">
    <w:name w:val="Internet Link212"/>
    <w:qFormat/>
    <w:uiPriority w:val="0"/>
    <w:rPr>
      <w:color w:val="000080"/>
      <w:u w:val="single"/>
    </w:rPr>
  </w:style>
  <w:style w:type="character" w:customStyle="1" w:styleId="435">
    <w:name w:val="Line Numbering194"/>
    <w:qFormat/>
    <w:uiPriority w:val="0"/>
  </w:style>
  <w:style w:type="character" w:customStyle="1" w:styleId="436">
    <w:name w:val="Internet Link213"/>
    <w:qFormat/>
    <w:uiPriority w:val="0"/>
    <w:rPr>
      <w:color w:val="000080"/>
      <w:u w:val="single"/>
    </w:rPr>
  </w:style>
  <w:style w:type="character" w:customStyle="1" w:styleId="437">
    <w:name w:val="Line Numbering195"/>
    <w:qFormat/>
    <w:uiPriority w:val="0"/>
  </w:style>
  <w:style w:type="character" w:customStyle="1" w:styleId="438">
    <w:name w:val="Internet Link214"/>
    <w:qFormat/>
    <w:uiPriority w:val="0"/>
    <w:rPr>
      <w:color w:val="000080"/>
      <w:u w:val="single"/>
    </w:rPr>
  </w:style>
  <w:style w:type="character" w:customStyle="1" w:styleId="439">
    <w:name w:val="Line Numbering196"/>
    <w:qFormat/>
    <w:uiPriority w:val="0"/>
  </w:style>
  <w:style w:type="character" w:customStyle="1" w:styleId="440">
    <w:name w:val="Internet Link215"/>
    <w:qFormat/>
    <w:uiPriority w:val="0"/>
    <w:rPr>
      <w:color w:val="000080"/>
      <w:u w:val="single"/>
    </w:rPr>
  </w:style>
  <w:style w:type="character" w:customStyle="1" w:styleId="441">
    <w:name w:val="Line Numbering197"/>
    <w:qFormat/>
    <w:uiPriority w:val="0"/>
  </w:style>
  <w:style w:type="character" w:customStyle="1" w:styleId="442">
    <w:name w:val="Internet Link216"/>
    <w:qFormat/>
    <w:uiPriority w:val="0"/>
    <w:rPr>
      <w:color w:val="000080"/>
      <w:u w:val="single"/>
    </w:rPr>
  </w:style>
  <w:style w:type="character" w:customStyle="1" w:styleId="443">
    <w:name w:val="Line Numbering198"/>
    <w:qFormat/>
    <w:uiPriority w:val="0"/>
  </w:style>
  <w:style w:type="character" w:customStyle="1" w:styleId="444">
    <w:name w:val="Internet Link217"/>
    <w:qFormat/>
    <w:uiPriority w:val="0"/>
    <w:rPr>
      <w:color w:val="000080"/>
      <w:u w:val="single"/>
    </w:rPr>
  </w:style>
  <w:style w:type="character" w:customStyle="1" w:styleId="445">
    <w:name w:val="Line Numbering199"/>
    <w:qFormat/>
    <w:uiPriority w:val="0"/>
  </w:style>
  <w:style w:type="character" w:customStyle="1" w:styleId="446">
    <w:name w:val="Internet Link218"/>
    <w:qFormat/>
    <w:uiPriority w:val="0"/>
    <w:rPr>
      <w:color w:val="000080"/>
      <w:u w:val="single"/>
    </w:rPr>
  </w:style>
  <w:style w:type="character" w:customStyle="1" w:styleId="447">
    <w:name w:val="Line Numbering200"/>
    <w:qFormat/>
    <w:uiPriority w:val="0"/>
  </w:style>
  <w:style w:type="character" w:customStyle="1" w:styleId="448">
    <w:name w:val="索引链接"/>
    <w:qFormat/>
    <w:uiPriority w:val="0"/>
  </w:style>
  <w:style w:type="paragraph" w:customStyle="1" w:styleId="449">
    <w:name w:val="标题样式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customStyle="1" w:styleId="450">
    <w:name w:val="索引"/>
    <w:basedOn w:val="1"/>
    <w:qFormat/>
    <w:uiPriority w:val="0"/>
    <w:pPr>
      <w:suppressLineNumbers/>
    </w:pPr>
    <w:rPr>
      <w:rFonts w:cs="Lucida Sans"/>
    </w:rPr>
  </w:style>
  <w:style w:type="paragraph" w:customStyle="1" w:styleId="451">
    <w:name w:val="索引 (user)"/>
    <w:basedOn w:val="1"/>
    <w:qFormat/>
    <w:uiPriority w:val="0"/>
    <w:pPr>
      <w:suppressLineNumbers/>
    </w:pPr>
    <w:rPr>
      <w:rFonts w:cs="Lucida Sans"/>
    </w:rPr>
  </w:style>
  <w:style w:type="paragraph" w:customStyle="1" w:styleId="452">
    <w:name w:val="页眉与页脚 (user)"/>
    <w:basedOn w:val="1"/>
    <w:qFormat/>
    <w:uiPriority w:val="0"/>
  </w:style>
  <w:style w:type="paragraph" w:customStyle="1" w:styleId="453">
    <w:name w:val="页眉与页脚"/>
    <w:basedOn w:val="1"/>
    <w:qFormat/>
    <w:uiPriority w:val="0"/>
  </w:style>
  <w:style w:type="paragraph" w:customStyle="1" w:styleId="454">
    <w:name w:val="caption1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455">
    <w:name w:val="index heading1"/>
    <w:basedOn w:val="3"/>
    <w:qFormat/>
    <w:uiPriority w:val="0"/>
  </w:style>
  <w:style w:type="paragraph" w:customStyle="1" w:styleId="456">
    <w:name w:val="TOC 标题1"/>
    <w:basedOn w:val="2"/>
    <w:next w:val="1"/>
    <w:qFormat/>
    <w:uiPriority w:val="0"/>
    <w:pPr>
      <w:keepLines/>
      <w:suppressAutoHyphens w:val="0"/>
      <w:spacing w:before="240" w:after="0" w:line="259" w:lineRule="auto"/>
      <w:outlineLvl w:val="9"/>
    </w:pPr>
    <w:rPr>
      <w:rFonts w:ascii="Arial" w:hAnsi="Arial" w:eastAsia="黑体" w:cs="DejaVu Sans"/>
      <w:b w:val="0"/>
      <w:bCs w:val="0"/>
      <w:color w:val="117A02"/>
      <w:kern w:val="0"/>
      <w:sz w:val="32"/>
      <w:szCs w:val="32"/>
      <w:lang w:bidi="ar-SA"/>
    </w:rPr>
  </w:style>
  <w:style w:type="paragraph" w:customStyle="1" w:styleId="457">
    <w:name w:val="页脚1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customStyle="1" w:styleId="458">
    <w:name w:val="修订1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59">
    <w:name w:val="修订2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60">
    <w:name w:val="TOC 标题2"/>
    <w:basedOn w:val="12"/>
    <w:qFormat/>
    <w:uiPriority w:val="0"/>
    <w:pPr>
      <w:suppressLineNumbers/>
    </w:pPr>
    <w:rPr>
      <w:b/>
      <w:bCs/>
      <w:sz w:val="32"/>
      <w:szCs w:val="32"/>
    </w:rPr>
  </w:style>
  <w:style w:type="paragraph" w:customStyle="1" w:styleId="461">
    <w:name w:val="修订3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62">
    <w:name w:val="修订4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63">
    <w:name w:val="Revision"/>
    <w:semiHidden/>
    <w:qFormat/>
    <w:uiPriority w:val="99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64">
    <w:name w:val="TOC Heading"/>
    <w:basedOn w:val="12"/>
    <w:qFormat/>
    <w:uiPriority w:val="0"/>
    <w:pPr>
      <w:suppressLineNumbers/>
      <w:ind w:left="0" w:firstLine="0"/>
    </w:pPr>
    <w:rPr>
      <w:b/>
      <w:bCs/>
      <w:sz w:val="32"/>
      <w:szCs w:val="32"/>
    </w:rPr>
  </w:style>
  <w:style w:type="paragraph" w:customStyle="1" w:styleId="465">
    <w:name w:val="批注 (user)"/>
    <w:basedOn w:val="1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image" Target="media/image39.png"/><Relationship Id="rId45" Type="http://schemas.openxmlformats.org/officeDocument/2006/relationships/image" Target="media/image38.png"/><Relationship Id="rId44" Type="http://schemas.openxmlformats.org/officeDocument/2006/relationships/image" Target="media/image37.png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footer" Target="footer1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57</Pages>
  <Words>857</Words>
  <Characters>857</Characters>
  <Paragraphs>1189</Paragraphs>
  <TotalTime>7</TotalTime>
  <ScaleCrop>false</ScaleCrop>
  <LinksUpToDate>false</LinksUpToDate>
  <CharactersWithSpaces>857</CharactersWithSpaces>
  <Application>WPS Office_12.1.0.21911_F1E327BC-269C-435d-A152-05C5408002CA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cp:lastModifiedBy>爱思考的人</cp:lastModifiedBy>
  <cp:lastPrinted>2024-11-16T10:35:00Z</cp:lastPrinted>
  <dcterms:modified xsi:type="dcterms:W3CDTF">2025-07-16T12:17:15Z</dcterms:modified>
  <cp:revision>886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eyJoZGlkIjoiOWUwY2Q2YmJlMWJhYjYwMDI5M2E1OWQzYzg2YTdiMTMiLCJ1c2VySWQiOiIxMjAyODAzNzcifQ==</vt:lpwstr>
  </property>
</Properties>
</file>