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29.png" ContentType="image/png"/>
  <Override PartName="/word/media/image28.png" ContentType="image/png"/>
  <Override PartName="/word/media/image27.png" ContentType="image/png"/>
  <Override PartName="/word/media/image26.png" ContentType="image/png"/>
  <Override PartName="/word/media/image25.png" ContentType="image/png"/>
  <Override PartName="/word/media/image24.png" ContentType="image/png"/>
  <Override PartName="/word/media/image23.png" ContentType="image/png"/>
  <Override PartName="/word/media/image22.png" ContentType="image/png"/>
  <Override PartName="/word/media/image21.png" ContentType="image/png"/>
  <Override PartName="/word/media/image19.png" ContentType="image/png"/>
  <Override PartName="/word/media/image18.png" ContentType="image/png"/>
  <Override PartName="/word/media/image9.png" ContentType="image/png"/>
  <Override PartName="/word/media/image20.png" ContentType="image/png"/>
  <Override PartName="/word/media/image8.png" ContentType="image/png"/>
  <Override PartName="/word/media/image17.png" ContentType="image/png"/>
  <Override PartName="/word/media/image12.png" ContentType="image/png"/>
  <Override PartName="/word/media/image35.png" ContentType="image/png"/>
  <Override PartName="/word/media/image3.png" ContentType="image/png"/>
  <Override PartName="/word/media/image13.png" ContentType="image/png"/>
  <Override PartName="/word/media/image36.png" ContentType="image/png"/>
  <Override PartName="/word/media/image4.png" ContentType="image/png"/>
  <Override PartName="/word/media/image30.png" ContentType="image/png"/>
  <Override PartName="/word/media/image31.png" ContentType="image/png"/>
  <Override PartName="/word/media/image32.png" ContentType="image/png"/>
  <Override PartName="/word/media/image11.png" ContentType="image/png"/>
  <Override PartName="/word/media/image2.png" ContentType="image/png"/>
  <Override PartName="/word/media/image34.png" ContentType="image/png"/>
  <Override PartName="/word/media/image39.png" ContentType="image/png"/>
  <Override PartName="/word/media/image7.png" ContentType="image/png"/>
  <Override PartName="/word/media/image16.png" ContentType="image/png"/>
  <Override PartName="/word/media/image10.png" ContentType="image/png"/>
  <Override PartName="/word/media/image1.png" ContentType="image/png"/>
  <Override PartName="/word/media/image33.png" ContentType="image/png"/>
  <Override PartName="/word/media/image38.png" ContentType="image/png"/>
  <Override PartName="/word/media/image6.png" ContentType="image/png"/>
  <Override PartName="/word/media/image15.png" ContentType="image/png"/>
  <Override PartName="/word/media/image37.png" ContentType="image/png"/>
  <Override PartName="/word/media/image5.png" ContentType="image/png"/>
  <Override PartName="/word/media/image14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A5"/>
  <w:body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ind w:firstLine="480"/>
        <w:jc w:val="center"/>
        <w:rPr>
          <w:rFonts w:ascii="国标宋体" w:hAnsi="国标宋体" w:eastAsia="国标宋体"/>
        </w:rPr>
      </w:pPr>
      <w:r>
        <w:rPr/>
        <w:drawing>
          <wp:inline distT="0" distB="0" distL="0" distR="0">
            <wp:extent cx="3239770" cy="3239770"/>
            <wp:effectExtent l="0" t="0" r="0" b="0"/>
            <wp:docPr id="1" name="图片 11" descr="白黑太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白黑太极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770" cy="323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84"/>
          <w:szCs w:val="84"/>
        </w:rPr>
        <w:t>帛書周易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BodyText"/>
        <w:spacing w:lineRule="auto" w:line="360" w:before="0" w:after="0"/>
        <w:jc w:val="center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b/>
          <w:bCs/>
          <w:color w:val="FF0000"/>
          <w:sz w:val="44"/>
          <w:szCs w:val="44"/>
        </w:rPr>
        <w:t>火天大有</w:t>
      </w:r>
    </w:p>
    <w:p>
      <w:pPr>
        <w:pStyle w:val="BodyText"/>
        <w:spacing w:lineRule="auto" w:line="360" w:before="0" w:after="0"/>
        <w:jc w:val="center"/>
        <w:rPr/>
      </w:pPr>
      <w:r>
        <w:rPr>
          <w:rFonts w:ascii="国标宋体" w:hAnsi="国标宋体" w:cs="国标宋体" w:eastAsia="国标宋体"/>
          <w:sz w:val="44"/>
          <w:szCs w:val="44"/>
        </w:rPr>
        <w:t>【尚九】</w:t>
      </w:r>
      <w:r>
        <w:rPr>
          <w:rFonts w:ascii="国标宋体" w:hAnsi="国标宋体" w:cs="国标宋体" w:eastAsia="国标宋体"/>
        </w:rPr>
        <w:t>自天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Style w:val="Style10"/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</w:rPr>
        <w:t>之，吉，无不利。</w:t>
      </w:r>
    </w:p>
    <w:p>
      <w:pPr>
        <w:pStyle w:val="BodyText"/>
        <w:spacing w:lineRule="auto" w:line="360" w:before="0" w:after="0"/>
        <w:jc w:val="center"/>
        <w:rPr/>
      </w:pPr>
      <w:r>
        <w:rPr>
          <w:rStyle w:val="Style10"/>
          <w:rFonts w:ascii="国标宋体" w:hAnsi="国标宋体" w:cs="国标宋体" w:eastAsia="国标宋体"/>
        </w:rPr>
        <w:t>注解：若天佑助之，吉祥，没有不利。</w:t>
      </w:r>
    </w:p>
    <w:p>
      <w:pPr>
        <w:pStyle w:val="BodyText"/>
        <w:spacing w:lineRule="auto" w:line="36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  <w:r>
        <w:br w:type="page"/>
      </w:r>
    </w:p>
    <w:p>
      <w:pPr>
        <w:pStyle w:val="Normal"/>
        <w:spacing w:lineRule="auto" w:line="360" w:before="0" w:after="0"/>
        <w:jc w:val="center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CHeading"/>
            <w:suppressLineNumbers/>
            <w:ind w:hanging="0" w:left="0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目录</w:t>
          </w:r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r>
            <w:fldChar w:fldCharType="begin"/>
          </w:r>
          <w:r>
            <w:rPr>
              <w:webHidden/>
              <w:rStyle w:val="Style13"/>
              <w:vanish w:val="false"/>
            </w:rPr>
            <w:instrText xml:space="preserve"> TOC \z \o "1-3" \u \h</w:instrText>
          </w:r>
          <w:r>
            <w:rPr>
              <w:webHidden/>
              <w:rStyle w:val="Style13"/>
              <w:vanish w:val="false"/>
            </w:rPr>
            <w:fldChar w:fldCharType="separate"/>
          </w:r>
          <w:hyperlink w:anchor="__RefHeading___Toc7407_886779204">
            <w:r>
              <w:rPr>
                <w:webHidden/>
                <w:rStyle w:val="Style13"/>
                <w:vanish w:val="false"/>
              </w:rPr>
              <w:t>鍵为天</w:t>
            </w:r>
            <w:r>
              <w:rPr>
                <w:rStyle w:val="Style13"/>
              </w:rPr>
              <w:t>1++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09_886779204">
            <w:r>
              <w:rPr>
                <w:webHidden/>
                <w:rStyle w:val="Style13"/>
                <w:vanish w:val="false"/>
              </w:rPr>
              <w:t>川为地</w:t>
            </w:r>
            <w:r>
              <w:rPr>
                <w:rStyle w:val="Style13"/>
              </w:rPr>
              <w:t>2++</w:t>
              <w:tab/>
              <w:t>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1_886779204">
            <w:r>
              <w:rPr>
                <w:webHidden/>
                <w:rStyle w:val="Style13"/>
                <w:vanish w:val="false"/>
              </w:rPr>
              <w:t>水雷屯</w:t>
            </w:r>
            <w:r>
              <w:rPr>
                <w:rStyle w:val="Style13"/>
              </w:rPr>
              <w:t>3++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3_886779204">
            <w:r>
              <w:rPr>
                <w:webHidden/>
                <w:rStyle w:val="Style13"/>
                <w:vanish w:val="false"/>
              </w:rPr>
              <w:t>山水蒙</w:t>
            </w:r>
            <w:r>
              <w:rPr>
                <w:rStyle w:val="Style13"/>
              </w:rPr>
              <w:t>4++</w:t>
              <w:tab/>
              <w:t>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5_886779204">
            <w:r>
              <w:rPr>
                <w:webHidden/>
                <w:rStyle w:val="Style13"/>
                <w:vanish w:val="false"/>
              </w:rPr>
              <w:t>水天襦</w:t>
            </w:r>
            <w:r>
              <w:rPr>
                <w:rStyle w:val="Style13"/>
              </w:rPr>
              <w:t>5++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7_886779204">
            <w:r>
              <w:rPr>
                <w:webHidden/>
                <w:rStyle w:val="Style13"/>
                <w:vanish w:val="false"/>
              </w:rPr>
              <w:t>天水訟</w:t>
            </w:r>
            <w:r>
              <w:rPr>
                <w:rStyle w:val="Style13"/>
              </w:rPr>
              <w:t>6++</w:t>
              <w:tab/>
              <w:t>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19_886779204">
            <w:r>
              <w:rPr>
                <w:webHidden/>
                <w:rStyle w:val="Style13"/>
                <w:vanish w:val="false"/>
              </w:rPr>
              <w:t>地水師</w:t>
            </w:r>
            <w:r>
              <w:rPr>
                <w:rStyle w:val="Style13"/>
              </w:rPr>
              <w:t>7++</w:t>
              <w:tab/>
              <w:t>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1_886779204">
            <w:r>
              <w:rPr>
                <w:webHidden/>
                <w:rStyle w:val="Style13"/>
                <w:vanish w:val="false"/>
              </w:rPr>
              <w:t>水地比</w:t>
            </w:r>
            <w:r>
              <w:rPr>
                <w:rStyle w:val="Style13"/>
              </w:rPr>
              <w:t>8++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3_886779204">
            <w:r>
              <w:rPr>
                <w:webHidden/>
                <w:rStyle w:val="Style13"/>
                <w:vanish w:val="false"/>
              </w:rPr>
              <w:t>风天少孰</w:t>
            </w:r>
            <w:r>
              <w:rPr>
                <w:rStyle w:val="Style13"/>
              </w:rPr>
              <w:t>9++</w:t>
              <w:tab/>
              <w:t>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5_886779204">
            <w:r>
              <w:rPr>
                <w:webHidden/>
                <w:rStyle w:val="Style13"/>
                <w:vanish w:val="false"/>
              </w:rPr>
              <w:t>天泽禮</w:t>
            </w:r>
            <w:r>
              <w:rPr>
                <w:rStyle w:val="Style13"/>
              </w:rPr>
              <w:t>10++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7_886779204">
            <w:r>
              <w:rPr>
                <w:webHidden/>
                <w:rStyle w:val="Style13"/>
                <w:vanish w:val="false"/>
              </w:rPr>
              <w:t>地天泰</w:t>
            </w:r>
            <w:r>
              <w:rPr>
                <w:rStyle w:val="Style13"/>
              </w:rPr>
              <w:t>11++</w:t>
              <w:tab/>
              <w:t>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29_886779204">
            <w:r>
              <w:rPr>
                <w:webHidden/>
                <w:rStyle w:val="Style13"/>
                <w:vanish w:val="false"/>
              </w:rPr>
              <w:t>天地婦</w:t>
            </w:r>
            <w:r>
              <w:rPr>
                <w:rStyle w:val="Style13"/>
              </w:rPr>
              <w:t>12++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1_886779204">
            <w:r>
              <w:rPr>
                <w:webHidden/>
                <w:rStyle w:val="Style13"/>
                <w:vanish w:val="false"/>
              </w:rPr>
              <w:t>天火同人</w:t>
            </w:r>
            <w:r>
              <w:rPr>
                <w:rStyle w:val="Style13"/>
              </w:rPr>
              <w:t>13++</w:t>
              <w:tab/>
              <w:t>10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3_886779204">
            <w:r>
              <w:rPr>
                <w:webHidden/>
                <w:rStyle w:val="Style13"/>
                <w:vanish w:val="false"/>
              </w:rPr>
              <w:t>火天大有</w:t>
            </w:r>
            <w:r>
              <w:rPr>
                <w:rStyle w:val="Style13"/>
              </w:rPr>
              <w:t>14++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5_886779204">
            <w:r>
              <w:rPr>
                <w:webHidden/>
                <w:rStyle w:val="Style13"/>
                <w:vanish w:val="false"/>
              </w:rPr>
              <w:t>地山嗛</w:t>
            </w:r>
            <w:r>
              <w:rPr>
                <w:rStyle w:val="Style13"/>
              </w:rPr>
              <w:t>15++</w:t>
              <w:tab/>
              <w:t>11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7_886779204">
            <w:r>
              <w:rPr>
                <w:webHidden/>
                <w:rStyle w:val="Style13"/>
                <w:vanish w:val="false"/>
              </w:rPr>
              <w:t>雷地餘</w:t>
            </w:r>
            <w:r>
              <w:rPr>
                <w:rStyle w:val="Style13"/>
              </w:rPr>
              <w:t>16++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39_886779204">
            <w:r>
              <w:rPr>
                <w:webHidden/>
                <w:rStyle w:val="Style13"/>
                <w:vanish w:val="false"/>
              </w:rPr>
              <w:t>泽雷隋</w:t>
            </w:r>
            <w:r>
              <w:rPr>
                <w:rStyle w:val="Style13"/>
              </w:rPr>
              <w:t>17++</w:t>
              <w:tab/>
              <w:t>12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1_886779204">
            <w:r>
              <w:rPr>
                <w:webHidden/>
                <w:rStyle w:val="Style13"/>
                <w:vanish w:val="false"/>
              </w:rPr>
              <w:t>山风箇</w:t>
            </w:r>
            <w:r>
              <w:rPr>
                <w:rStyle w:val="Style13"/>
              </w:rPr>
              <w:t>18++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3_886779204">
            <w:r>
              <w:rPr>
                <w:webHidden/>
                <w:rStyle w:val="Style13"/>
                <w:vanish w:val="false"/>
              </w:rPr>
              <w:t>地泽林</w:t>
            </w:r>
            <w:r>
              <w:rPr>
                <w:rStyle w:val="Style13"/>
              </w:rPr>
              <w:t>19++</w:t>
              <w:tab/>
              <w:t>13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5_886779204">
            <w:r>
              <w:rPr>
                <w:webHidden/>
                <w:rStyle w:val="Style13"/>
                <w:vanish w:val="false"/>
              </w:rPr>
              <w:t>风地觀</w:t>
            </w:r>
            <w:r>
              <w:rPr>
                <w:rStyle w:val="Style13"/>
              </w:rPr>
              <w:t>20++</w:t>
              <w:tab/>
              <w:t>14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7_886779204">
            <w:r>
              <w:rPr>
                <w:webHidden/>
                <w:rStyle w:val="Style13"/>
                <w:vanish w:val="false"/>
              </w:rPr>
              <w:t>火雷筮盍</w:t>
            </w:r>
            <w:r>
              <w:rPr>
                <w:rStyle w:val="Style13"/>
              </w:rPr>
              <w:t>21++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49_886779204">
            <w:r>
              <w:rPr>
                <w:webHidden/>
                <w:rStyle w:val="Style13"/>
                <w:vanish w:val="false"/>
              </w:rPr>
              <w:t>山火蘩</w:t>
            </w:r>
            <w:r>
              <w:rPr>
                <w:rStyle w:val="Style13"/>
              </w:rPr>
              <w:t>22++</w:t>
              <w:tab/>
              <w:t>15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1_886779204">
            <w:r>
              <w:rPr>
                <w:webHidden/>
                <w:rStyle w:val="Style13"/>
                <w:vanish w:val="false"/>
              </w:rPr>
              <w:t>山地剥</w:t>
            </w:r>
            <w:r>
              <w:rPr>
                <w:rStyle w:val="Style13"/>
              </w:rPr>
              <w:t>23++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3_886779204">
            <w:r>
              <w:rPr>
                <w:webHidden/>
                <w:rStyle w:val="Style13"/>
                <w:vanish w:val="false"/>
              </w:rPr>
              <w:t>地雷復</w:t>
            </w:r>
            <w:r>
              <w:rPr>
                <w:rStyle w:val="Style13"/>
              </w:rPr>
              <w:t>24++</w:t>
              <w:tab/>
              <w:t>16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5_886779204">
            <w:r>
              <w:rPr>
                <w:webHidden/>
                <w:rStyle w:val="Style13"/>
                <w:vanish w:val="false"/>
              </w:rPr>
              <w:t>天雷无孟</w:t>
            </w:r>
            <w:r>
              <w:rPr>
                <w:rStyle w:val="Style13"/>
              </w:rPr>
              <w:t>25++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7_886779204">
            <w:r>
              <w:rPr>
                <w:webHidden/>
                <w:rStyle w:val="Style13"/>
                <w:vanish w:val="false"/>
              </w:rPr>
              <w:t>山天泰蓄</w:t>
            </w:r>
            <w:r>
              <w:rPr>
                <w:rStyle w:val="Style13"/>
              </w:rPr>
              <w:t>26++</w:t>
              <w:tab/>
              <w:t>17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59_886779204">
            <w:r>
              <w:rPr>
                <w:webHidden/>
                <w:rStyle w:val="Style13"/>
                <w:vanish w:val="false"/>
              </w:rPr>
              <w:t>山雷頤</w:t>
            </w:r>
            <w:r>
              <w:rPr>
                <w:rStyle w:val="Style13"/>
              </w:rPr>
              <w:t>27++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1_886779204">
            <w:r>
              <w:rPr>
                <w:webHidden/>
                <w:rStyle w:val="Style13"/>
                <w:vanish w:val="false"/>
              </w:rPr>
              <w:t>泽风泰過</w:t>
            </w:r>
            <w:r>
              <w:rPr>
                <w:rStyle w:val="Style13"/>
              </w:rPr>
              <w:t>28++</w:t>
              <w:tab/>
              <w:t>18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3_886779204">
            <w:r>
              <w:rPr>
                <w:webHidden/>
                <w:rStyle w:val="Style13"/>
                <w:vanish w:val="false"/>
              </w:rPr>
              <w:t>習赣为水</w:t>
            </w:r>
            <w:r>
              <w:rPr>
                <w:rStyle w:val="Style13"/>
              </w:rPr>
              <w:t>29++</w:t>
              <w:tab/>
              <w:t>19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5_886779204">
            <w:r>
              <w:rPr>
                <w:webHidden/>
                <w:rStyle w:val="Style13"/>
                <w:vanish w:val="false"/>
              </w:rPr>
              <w:t>羅为火</w:t>
            </w:r>
            <w:r>
              <w:rPr>
                <w:rStyle w:val="Style13"/>
              </w:rPr>
              <w:t>30++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7_886779204">
            <w:r>
              <w:rPr>
                <w:webHidden/>
                <w:rStyle w:val="Style13"/>
                <w:vanish w:val="false"/>
              </w:rPr>
              <w:t>泽山欽</w:t>
            </w:r>
            <w:r>
              <w:rPr>
                <w:rStyle w:val="Style13"/>
              </w:rPr>
              <w:t>31++</w:t>
              <w:tab/>
              <w:t>20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69_886779204">
            <w:r>
              <w:rPr>
                <w:webHidden/>
                <w:rStyle w:val="Style13"/>
                <w:vanish w:val="false"/>
              </w:rPr>
              <w:t>雷风恒</w:t>
            </w:r>
            <w:r>
              <w:rPr>
                <w:rStyle w:val="Style13"/>
              </w:rPr>
              <w:t>32++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1_886779204">
            <w:r>
              <w:rPr>
                <w:webHidden/>
                <w:rStyle w:val="Style13"/>
                <w:vanish w:val="false"/>
              </w:rPr>
              <w:t>天山掾</w:t>
            </w:r>
            <w:r>
              <w:rPr>
                <w:rStyle w:val="Style13"/>
              </w:rPr>
              <w:t>33++</w:t>
              <w:tab/>
              <w:t>21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3_886779204">
            <w:r>
              <w:rPr>
                <w:webHidden/>
                <w:rStyle w:val="Style13"/>
                <w:vanish w:val="false"/>
              </w:rPr>
              <w:t>雷天泰壯</w:t>
            </w:r>
            <w:r>
              <w:rPr>
                <w:rStyle w:val="Style13"/>
              </w:rPr>
              <w:t>34++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5_886779204">
            <w:r>
              <w:rPr>
                <w:webHidden/>
                <w:rStyle w:val="Style13"/>
                <w:vanish w:val="false"/>
              </w:rPr>
              <w:t>火地溍</w:t>
            </w:r>
            <w:r>
              <w:rPr>
                <w:rStyle w:val="Style13"/>
              </w:rPr>
              <w:t>35++</w:t>
              <w:tab/>
              <w:t>22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7_886779204">
            <w:r>
              <w:rPr>
                <w:webHidden/>
                <w:rStyle w:val="Style13"/>
                <w:vanish w:val="false"/>
              </w:rPr>
              <w:t>地火明夷</w:t>
            </w:r>
            <w:r>
              <w:rPr>
                <w:rStyle w:val="Style13"/>
              </w:rPr>
              <w:t>36++</w:t>
              <w:tab/>
              <w:t>23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79_886779204">
            <w:r>
              <w:rPr>
                <w:webHidden/>
                <w:rStyle w:val="Style13"/>
                <w:vanish w:val="false"/>
              </w:rPr>
              <w:t>风火家人</w:t>
            </w:r>
            <w:r>
              <w:rPr>
                <w:rStyle w:val="Style13"/>
              </w:rPr>
              <w:t>37++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1_886779204">
            <w:r>
              <w:rPr>
                <w:webHidden/>
                <w:rStyle w:val="Style13"/>
                <w:vanish w:val="false"/>
              </w:rPr>
              <w:t>火泽乖</w:t>
            </w:r>
            <w:r>
              <w:rPr>
                <w:rStyle w:val="Style13"/>
              </w:rPr>
              <w:t>38++</w:t>
              <w:tab/>
              <w:t>24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3_886779204">
            <w:r>
              <w:rPr>
                <w:webHidden/>
                <w:rStyle w:val="Style13"/>
                <w:vanish w:val="false"/>
              </w:rPr>
              <w:t>水山䞿</w:t>
            </w:r>
            <w:r>
              <w:rPr>
                <w:rStyle w:val="Style13"/>
              </w:rPr>
              <w:t>39++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5_886779204">
            <w:r>
              <w:rPr>
                <w:webHidden/>
                <w:rStyle w:val="Style13"/>
                <w:vanish w:val="false"/>
              </w:rPr>
              <w:t>雷水解</w:t>
            </w:r>
            <w:r>
              <w:rPr>
                <w:rStyle w:val="Style13"/>
              </w:rPr>
              <w:t>40++</w:t>
              <w:tab/>
              <w:t>25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7_886779204">
            <w:r>
              <w:rPr>
                <w:webHidden/>
                <w:rStyle w:val="Style13"/>
                <w:vanish w:val="false"/>
              </w:rPr>
              <w:t>山泽損</w:t>
            </w:r>
            <w:r>
              <w:rPr>
                <w:rStyle w:val="Style13"/>
              </w:rPr>
              <w:t>41++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89_886779204">
            <w:r>
              <w:rPr>
                <w:webHidden/>
                <w:rStyle w:val="Style13"/>
                <w:vanish w:val="false"/>
              </w:rPr>
              <w:t>风雷益</w:t>
            </w:r>
            <w:r>
              <w:rPr>
                <w:rStyle w:val="Style13"/>
              </w:rPr>
              <w:t>42++</w:t>
              <w:tab/>
              <w:t>26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1_886779204">
            <w:r>
              <w:rPr>
                <w:webHidden/>
                <w:rStyle w:val="Style13"/>
                <w:vanish w:val="false"/>
              </w:rPr>
              <w:t>泽天夬</w:t>
            </w:r>
            <w:r>
              <w:rPr>
                <w:rStyle w:val="Style13"/>
              </w:rPr>
              <w:t>43++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3_886779204">
            <w:r>
              <w:rPr>
                <w:webHidden/>
                <w:rStyle w:val="Style13"/>
                <w:vanish w:val="false"/>
              </w:rPr>
              <w:t>天风狗</w:t>
            </w:r>
            <w:r>
              <w:rPr>
                <w:rStyle w:val="Style13"/>
              </w:rPr>
              <w:t>44++</w:t>
              <w:tab/>
              <w:t>27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5_886779204">
            <w:r>
              <w:rPr>
                <w:webHidden/>
                <w:rStyle w:val="Style13"/>
                <w:vanish w:val="false"/>
              </w:rPr>
              <w:t>泽地卒</w:t>
            </w:r>
            <w:r>
              <w:rPr>
                <w:rStyle w:val="Style13"/>
              </w:rPr>
              <w:t>45++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7_886779204">
            <w:r>
              <w:rPr>
                <w:webHidden/>
                <w:rStyle w:val="Style13"/>
                <w:vanish w:val="false"/>
              </w:rPr>
              <w:t>地风登</w:t>
            </w:r>
            <w:r>
              <w:rPr>
                <w:rStyle w:val="Style13"/>
              </w:rPr>
              <w:t>46++</w:t>
              <w:tab/>
              <w:t>28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499_886779204">
            <w:r>
              <w:rPr>
                <w:webHidden/>
                <w:rStyle w:val="Style13"/>
                <w:vanish w:val="false"/>
              </w:rPr>
              <w:t>泽水困</w:t>
            </w:r>
            <w:r>
              <w:rPr>
                <w:rStyle w:val="Style13"/>
              </w:rPr>
              <w:t>47++</w:t>
              <w:tab/>
              <w:t>29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1_886779204">
            <w:r>
              <w:rPr>
                <w:webHidden/>
                <w:rStyle w:val="Style13"/>
                <w:vanish w:val="false"/>
              </w:rPr>
              <w:t>水风井</w:t>
            </w:r>
            <w:r>
              <w:rPr>
                <w:rStyle w:val="Style13"/>
              </w:rPr>
              <w:t>48++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3_886779204">
            <w:r>
              <w:rPr>
                <w:webHidden/>
                <w:rStyle w:val="Style13"/>
                <w:vanish w:val="false"/>
              </w:rPr>
              <w:t>泽火勒</w:t>
            </w:r>
            <w:r>
              <w:rPr>
                <w:rStyle w:val="Style13"/>
              </w:rPr>
              <w:t>49++</w:t>
              <w:tab/>
              <w:t>30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5_886779204">
            <w:r>
              <w:rPr>
                <w:webHidden/>
                <w:rStyle w:val="Style13"/>
                <w:vanish w:val="false"/>
              </w:rPr>
              <w:t>火风鼎</w:t>
            </w:r>
            <w:r>
              <w:rPr>
                <w:rStyle w:val="Style13"/>
              </w:rPr>
              <w:t>50++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7_886779204">
            <w:r>
              <w:rPr>
                <w:webHidden/>
                <w:rStyle w:val="Style13"/>
                <w:vanish w:val="false"/>
              </w:rPr>
              <w:t>辰为雷</w:t>
            </w:r>
            <w:r>
              <w:rPr>
                <w:rStyle w:val="Style13"/>
              </w:rPr>
              <w:t>51++</w:t>
              <w:tab/>
              <w:t>31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09_886779204">
            <w:r>
              <w:rPr>
                <w:webHidden/>
                <w:rStyle w:val="Style13"/>
                <w:vanish w:val="false"/>
              </w:rPr>
              <w:t>根为山</w:t>
            </w:r>
            <w:r>
              <w:rPr>
                <w:rStyle w:val="Style13"/>
              </w:rPr>
              <w:t>52++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1_886779204">
            <w:r>
              <w:rPr>
                <w:webHidden/>
                <w:rStyle w:val="Style13"/>
                <w:vanish w:val="false"/>
              </w:rPr>
              <w:t>风山漸</w:t>
            </w:r>
            <w:r>
              <w:rPr>
                <w:rStyle w:val="Style13"/>
              </w:rPr>
              <w:t>53++</w:t>
              <w:tab/>
              <w:t>32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3_886779204">
            <w:r>
              <w:rPr>
                <w:webHidden/>
                <w:rStyle w:val="Style13"/>
                <w:vanish w:val="false"/>
              </w:rPr>
              <w:t>雷泽歸妹</w:t>
            </w:r>
            <w:r>
              <w:rPr>
                <w:rStyle w:val="Style13"/>
              </w:rPr>
              <w:t>54++</w:t>
              <w:tab/>
              <w:t>33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5_886779204">
            <w:r>
              <w:rPr>
                <w:webHidden/>
                <w:rStyle w:val="Style13"/>
                <w:vanish w:val="false"/>
              </w:rPr>
              <w:t>雷火豐</w:t>
            </w:r>
            <w:r>
              <w:rPr>
                <w:rStyle w:val="Style13"/>
              </w:rPr>
              <w:t>55++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7_886779204">
            <w:r>
              <w:rPr>
                <w:webHidden/>
                <w:rStyle w:val="Style13"/>
                <w:vanish w:val="false"/>
              </w:rPr>
              <w:t>火山旅</w:t>
            </w:r>
            <w:r>
              <w:rPr>
                <w:rStyle w:val="Style13"/>
              </w:rPr>
              <w:t>56++</w:t>
              <w:tab/>
              <w:t>34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19_886779204">
            <w:r>
              <w:rPr>
                <w:webHidden/>
                <w:rStyle w:val="Style13"/>
                <w:vanish w:val="false"/>
              </w:rPr>
              <w:t>筭为风</w:t>
            </w:r>
            <w:r>
              <w:rPr>
                <w:rStyle w:val="Style13"/>
              </w:rPr>
              <w:t>57++</w:t>
              <w:tab/>
              <w:t>35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1_886779204">
            <w:r>
              <w:rPr>
                <w:webHidden/>
                <w:rStyle w:val="Style13"/>
                <w:vanish w:val="false"/>
              </w:rPr>
              <w:t>奪为泽</w:t>
            </w:r>
            <w:r>
              <w:rPr>
                <w:rStyle w:val="Style13"/>
              </w:rPr>
              <w:t>58++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3_886779204">
            <w:r>
              <w:rPr>
                <w:webHidden/>
                <w:rStyle w:val="Style13"/>
                <w:vanish w:val="false"/>
              </w:rPr>
              <w:t>风水涣</w:t>
            </w:r>
            <w:r>
              <w:rPr>
                <w:rStyle w:val="Style13"/>
              </w:rPr>
              <w:t>59++</w:t>
              <w:tab/>
              <w:t>36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5_886779204">
            <w:r>
              <w:rPr>
                <w:webHidden/>
                <w:rStyle w:val="Style13"/>
                <w:vanish w:val="false"/>
              </w:rPr>
              <w:t>水泽節</w:t>
            </w:r>
            <w:r>
              <w:rPr>
                <w:rStyle w:val="Style13"/>
              </w:rPr>
              <w:t>60++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7_886779204">
            <w:r>
              <w:rPr>
                <w:webHidden/>
                <w:rStyle w:val="Style13"/>
                <w:vanish w:val="false"/>
              </w:rPr>
              <w:t>风泽中復</w:t>
            </w:r>
            <w:r>
              <w:rPr>
                <w:rStyle w:val="Style13"/>
              </w:rPr>
              <w:t>61++</w:t>
              <w:tab/>
              <w:t>37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29_886779204">
            <w:r>
              <w:rPr>
                <w:webHidden/>
                <w:rStyle w:val="Style13"/>
                <w:vanish w:val="false"/>
              </w:rPr>
              <w:t>雷山少過</w:t>
            </w:r>
            <w:r>
              <w:rPr>
                <w:rStyle w:val="Style13"/>
              </w:rPr>
              <w:t>62++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1_886779204">
            <w:r>
              <w:rPr>
                <w:webHidden/>
                <w:rStyle w:val="Style13"/>
                <w:vanish w:val="false"/>
              </w:rPr>
              <w:t>水火既濟</w:t>
            </w:r>
            <w:r>
              <w:rPr>
                <w:rStyle w:val="Style13"/>
              </w:rPr>
              <w:t>63++</w:t>
              <w:tab/>
              <w:t>38</w:t>
            </w:r>
          </w:hyperlink>
        </w:p>
        <w:p>
          <w:pPr>
            <w:pStyle w:val="TOC1"/>
            <w:tabs>
              <w:tab w:val="clear" w:pos="420"/>
              <w:tab w:val="right" w:pos="9637" w:leader="dot"/>
            </w:tabs>
            <w:rPr/>
          </w:pPr>
          <w:hyperlink w:anchor="__RefHeading___Toc7533_886779204">
            <w:r>
              <w:rPr>
                <w:webHidden/>
                <w:rStyle w:val="Style13"/>
                <w:vanish w:val="false"/>
              </w:rPr>
              <w:t>火水未濟</w:t>
            </w:r>
            <w:r>
              <w:rPr>
                <w:rStyle w:val="Style13"/>
              </w:rPr>
              <w:t>64++</w:t>
              <w:tab/>
              <w:t>39</w:t>
            </w:r>
          </w:hyperlink>
          <w:r>
            <w:rPr>
              <w:rStyle w:val="Style13"/>
            </w:rPr>
            <w:fldChar w:fldCharType="end"/>
          </w:r>
        </w:p>
      </w:sdtContent>
    </w:sdt>
    <w:p>
      <w:pPr>
        <w:pStyle w:val="Normal"/>
        <w:rPr>
          <w:rFonts w:ascii="国标宋体" w:hAnsi="国标宋体" w:eastAsia="国标宋体" w:cs="国标宋体"/>
          <w:bCs/>
          <w:sz w:val="48"/>
          <w:szCs w:val="48"/>
        </w:rPr>
      </w:pPr>
      <w:r>
        <w:rPr>
          <w:rFonts w:eastAsia="国标宋体" w:cs="国标宋体" w:ascii="国标宋体" w:hAnsi="国标宋体"/>
          <w:bCs/>
          <w:sz w:val="48"/>
          <w:szCs w:val="48"/>
        </w:rPr>
      </w:r>
      <w:bookmarkStart w:id="0" w:name="_Toc173774028"/>
      <w:bookmarkStart w:id="1" w:name="_Toc173774028"/>
      <w:r>
        <w:br w:type="page"/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" w:name="__RefHeading___Toc7407_886779204"/>
      <w:bookmarkStart w:id="3" w:name="_Toc1877535144"/>
      <w:bookmarkStart w:id="4" w:name="_Toc176167744"/>
      <w:bookmarkStart w:id="5" w:name="_Toc182674470"/>
      <w:bookmarkStart w:id="6" w:name="_Toc178536579"/>
      <w:bookmarkEnd w:id="2"/>
      <w:r>
        <w:rPr>
          <w:rFonts w:ascii="国标宋体" w:hAnsi="国标宋体" w:cs="国标宋体" w:eastAsia="国标宋体"/>
          <w:b w:val="false"/>
        </w:rPr>
        <w:t>鍵为天</w:t>
      </w:r>
      <w:r>
        <w:rPr>
          <w:rFonts w:eastAsia="国标宋体" w:cs="国标宋体" w:ascii="国标宋体" w:hAnsi="国标宋体"/>
          <w:b w:val="false"/>
        </w:rPr>
        <w:t>1++</w:t>
      </w:r>
      <w:bookmarkEnd w:id="1"/>
      <w:bookmarkEnd w:id="3"/>
      <w:bookmarkEnd w:id="4"/>
      <w:bookmarkEnd w:id="5"/>
      <w:bookmarkEnd w:id="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（金，持久，坚固。建，通“健”，强而有力）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亨，利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（假借为“定”，固定；为“正”，正道）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《鍵》卦象征刚健（刚强劲健）：大为亨通，利固守正道。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《象》曰：天行鍵，君子以自强不息。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《象传》说：天的运行刚健，君子因此不停地自我奋发图强。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（同浸，渐渐、逐渐）</w:t>
      </w:r>
      <w:r>
        <w:rPr>
          <w:rFonts w:ascii="国标宋体" w:hAnsi="国标宋体" w:cs="国标宋体" w:eastAsia="国标宋体"/>
        </w:rPr>
        <w:t>龍，勿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逐渐成龙，不要出力。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【九二】见龍在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（古同“现”，显露）</w:t>
      </w:r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看见龙在封地出现，利显露出大人的品格。（表示龙已经崭露头角，才华和美德受到注意了。这时显露出大人的品行是有利的，可以获得进一步的栽培与磨炼。）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日鍵，鍵</w:t>
      </w:r>
      <w:r>
        <w:rPr>
          <w:rStyle w:val="Strong"/>
          <w:rFonts w:ascii="国标宋体" w:hAnsi="国标宋体" w:cs="国标宋体" w:eastAsia="国标宋体"/>
        </w:rPr>
        <w:t>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（夜）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，若厲，无咎。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君子终日刚健，其刚健被黑夜所阻滞，好像有危险，没有灾祸。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【九四】或</w:t>
      </w:r>
      <w:r>
        <w:rPr/>
        <w:drawing>
          <wp:inline distT="0" distB="0" distL="0" distR="0">
            <wp:extent cx="238125" cy="238125"/>
            <wp:effectExtent l="0" t="0" r="0" b="0"/>
            <wp:docPr id="2" name="图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像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（龠念“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yuè”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，通“䠯”，踊躍，踊跃）</w:t>
      </w:r>
      <w:r>
        <w:rPr>
          <w:rFonts w:ascii="国标宋体" w:hAnsi="国标宋体" w:cs="国标宋体" w:eastAsia="国标宋体"/>
        </w:rPr>
        <w:t>在</w:t>
      </w:r>
      <w:r>
        <w:rPr>
          <w:rStyle w:val="Strong"/>
          <w:rFonts w:ascii="国标宋体" w:hAnsi="国标宋体" w:cs="国标宋体" w:eastAsia="国标宋体"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或许鱼跃在渊水中，没有灾祸。（生于忧患，死于安乐。）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/>
        <w:drawing>
          <wp:inline distT="0" distB="0" distL="0" distR="0">
            <wp:extent cx="238125" cy="238125"/>
            <wp:effectExtent l="0" t="0" r="0" b="0"/>
            <wp:docPr id="3" name="图像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像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（羽，羽翼；辅翼。非，不对的；不善的）</w:t>
      </w:r>
      <w:r>
        <w:rPr>
          <w:rFonts w:ascii="国标宋体" w:hAnsi="国标宋体" w:cs="国标宋体" w:eastAsia="国标宋体"/>
        </w:rPr>
        <w:t>龍在天，利</w:t>
      </w:r>
      <w:bookmarkStart w:id="7" w:name="__DdeLink__7313_2077209295"/>
      <w:r>
        <w:rPr>
          <w:rFonts w:ascii="国标宋体" w:hAnsi="国标宋体" w:cs="国标宋体" w:eastAsia="国标宋体"/>
        </w:rPr>
        <w:t>見</w:t>
      </w:r>
      <w:bookmarkEnd w:id="7"/>
      <w:r>
        <w:rPr>
          <w:rFonts w:ascii="国标宋体" w:hAnsi="国标宋体" w:cs="国标宋体" w:eastAsia="国标宋体"/>
        </w:rPr>
        <w:t>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羽翼不善之龙高飞在天，利显露出大人的品格。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（通“亢”，刚强；强硬）</w:t>
      </w:r>
      <w:r>
        <w:rPr>
          <w:rFonts w:ascii="国标宋体" w:hAnsi="国标宋体" w:cs="国标宋体" w:eastAsia="国标宋体"/>
        </w:rPr>
        <w:t>龍，有悔。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强硬之龙，有悔恨。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九：見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龍无首，吉。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通达九：看见联合起来的一群龙没有人以首领自居，吉祥。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" w:name="__RefHeading___Toc7409_886779204"/>
      <w:bookmarkStart w:id="9" w:name="_Toc747420983"/>
      <w:bookmarkStart w:id="10" w:name="_Toc173774029"/>
      <w:bookmarkStart w:id="11" w:name="_Toc178536580"/>
      <w:bookmarkStart w:id="12" w:name="_Toc176167745"/>
      <w:bookmarkStart w:id="13" w:name="_Toc182674471"/>
      <w:bookmarkEnd w:id="8"/>
      <w:r>
        <w:rPr>
          <w:rFonts w:ascii="国标宋体" w:hAnsi="国标宋体" w:cs="国标宋体" w:eastAsia="国标宋体"/>
          <w:b w:val="false"/>
        </w:rPr>
        <w:t>川为地</w:t>
      </w:r>
      <w:r>
        <w:rPr>
          <w:rFonts w:eastAsia="国标宋体" w:cs="国标宋体" w:ascii="国标宋体" w:hAnsi="国标宋体"/>
          <w:b w:val="false"/>
        </w:rPr>
        <w:t>2++</w:t>
      </w:r>
      <w:bookmarkEnd w:id="9"/>
      <w:bookmarkEnd w:id="10"/>
      <w:bookmarkEnd w:id="11"/>
      <w:bookmarkEnd w:id="12"/>
      <w:bookmarkEnd w:id="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（水道）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（元，大也）</w:t>
      </w:r>
      <w:r>
        <w:rPr>
          <w:rFonts w:ascii="国标宋体" w:hAnsi="国标宋体" w:cs="国标宋体" w:eastAsia="国标宋体"/>
        </w:rPr>
        <w:t>亨，利牝馬之貞。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有攸往，先迷，後得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，利！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14" w:name="__DdeLink__6640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14"/>
      <w:r>
        <w:rPr>
          <w:rFonts w:ascii="国标宋体" w:hAnsi="国标宋体" w:cs="国标宋体" w:eastAsia="国标宋体"/>
        </w:rPr>
        <w:t>得朋，</w:t>
      </w:r>
      <w:bookmarkStart w:id="15" w:name="__DdeLink__6646_4267280393"/>
      <w:bookmarkStart w:id="16" w:name="__DdeLink__6648_4267280393"/>
      <w:r>
        <w:rPr>
          <w:rFonts w:ascii="国标宋体" w:hAnsi="国标宋体" w:cs="国标宋体" w:eastAsia="国标宋体"/>
          <w:b/>
          <w:bCs/>
        </w:rPr>
        <w:t>東</w:t>
      </w:r>
      <w:bookmarkEnd w:id="16"/>
      <w:r>
        <w:rPr>
          <w:rFonts w:ascii="国标宋体" w:hAnsi="国标宋体" w:cs="国标宋体" w:eastAsia="国标宋体"/>
          <w:b/>
          <w:bCs/>
        </w:rPr>
        <w:t>北</w:t>
      </w:r>
      <w:bookmarkStart w:id="17" w:name="__DdeLink__6642_4267280393"/>
      <w:bookmarkEnd w:id="1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17"/>
      <w:r>
        <w:rPr>
          <w:rFonts w:ascii="国标宋体" w:hAnsi="国标宋体" w:cs="国标宋体" w:eastAsia="国标宋体"/>
        </w:rPr>
        <w:t>亡朋，安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（假借为“正”、为“定”，端方正直）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" w:name="__DdeLink__6644_4267280393"/>
      <w:bookmarkEnd w:id="1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《川》卦象征柔顺（水道）：大为亨通，利雌马固守正道。君子有所动向，起先迷惑，随后得以成为主持者，有利！柔顺将得到友朋，杜绝将失去友朋，安心固守正道吉祥。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《象》曰：地势川，君子以厚德载物。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《象传》说：大地的气势柔顺，君子通过增厚美德来容载万物。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（霜，露所凝也。士气津液从地而生，薄以寒气则结为霜）</w:t>
      </w:r>
      <w:r>
        <w:rPr>
          <w:rFonts w:ascii="国标宋体" w:hAnsi="国标宋体" w:cs="国标宋体" w:eastAsia="国标宋体"/>
        </w:rPr>
        <w:t>，堅冰至。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以礼相待却遇凝霜，坚冰将至。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（引申为正直；公正；不偏私）</w:t>
      </w:r>
      <w:r>
        <w:rPr>
          <w:rStyle w:val="Strong"/>
          <w:rFonts w:ascii="国标宋体" w:hAnsi="国标宋体" w:cs="国标宋体" w:eastAsia="国标宋体"/>
        </w:rPr>
        <w:t>、方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（方正；人行为、品性正直无邪）</w:t>
      </w:r>
      <w:r>
        <w:rPr>
          <w:rStyle w:val="Strong"/>
          <w:rFonts w:ascii="国标宋体" w:hAnsi="国标宋体" w:cs="国标宋体" w:eastAsia="国标宋体"/>
        </w:rPr>
        <w:t>、大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（学识渊博的）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（习，学习。不习意为不要胡乱学习，以免获得一些错误的观念；学习是好的，胡乱学习则是严重的伤害）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正直、无邪、学识渊博，不胡乱学习，没有不利。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（符合，不违背）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，可貞；或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Style w:val="Strong"/>
          <w:rFonts w:ascii="国标宋体" w:hAnsi="国标宋体" w:cs="国标宋体" w:eastAsia="国标宋体"/>
        </w:rPr>
        <w:t>王事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（从“先迷，后得主”这句话，来加以探究。坤在乾后，以乾为主宰。这里所说的主，应该是天道。替天行道，才是最重要的大事，把它称为王事，当之无愧）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无成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（没有成功；没有成就，一事无成）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符合规章，可以固守正道；或参与君王的事业，没有成就，有结局。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括囊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（结扎袋口。亦喻缄口不言）</w:t>
      </w:r>
      <w:r>
        <w:rPr>
          <w:rFonts w:ascii="国标宋体" w:hAnsi="国标宋体" w:cs="国标宋体" w:eastAsia="国标宋体"/>
        </w:rPr>
        <w:t>，无咎，无譽。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保持缄默，没有灾祸，（也）没有赞誉。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（规则，规律）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老人遵从规律，大为吉祥。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龍戰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，其</w:t>
      </w:r>
      <w:r>
        <w:rPr>
          <w:rFonts w:ascii="国标宋体" w:hAnsi="国标宋体" w:cs="国标宋体" w:eastAsia="国标宋体"/>
          <w:b/>
          <w:bCs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Style w:val="Strong"/>
          <w:rFonts w:ascii="国标宋体" w:hAnsi="国标宋体" w:cs="国标宋体" w:eastAsia="国标宋体"/>
        </w:rPr>
        <w:t>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9" w:name="__DdeLink__6749_167915706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龙在野交战，其忧虑天和老人。</w:t>
      </w:r>
      <w:bookmarkEnd w:id="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六，利永貞。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通达六，利永久固守正道。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" w:name="__RefHeading___Toc7411_886779204"/>
      <w:bookmarkStart w:id="21" w:name="_Toc176167746"/>
      <w:bookmarkStart w:id="22" w:name="_Toc178536581"/>
      <w:bookmarkStart w:id="23" w:name="_Toc173774030"/>
      <w:bookmarkStart w:id="24" w:name="_Toc662613782"/>
      <w:bookmarkStart w:id="25" w:name="_Toc182674472"/>
      <w:bookmarkEnd w:id="20"/>
      <w:r>
        <w:rPr>
          <w:rFonts w:ascii="国标宋体" w:hAnsi="国标宋体" w:cs="国标宋体" w:eastAsia="国标宋体"/>
          <w:b w:val="false"/>
        </w:rPr>
        <w:t>水雷屯</w:t>
      </w:r>
      <w:r>
        <w:rPr>
          <w:rFonts w:eastAsia="国标宋体" w:cs="国标宋体" w:ascii="国标宋体" w:hAnsi="国标宋体"/>
          <w:b w:val="false"/>
        </w:rPr>
        <w:t>3++</w:t>
      </w:r>
      <w:bookmarkEnd w:id="21"/>
      <w:bookmarkEnd w:id="22"/>
      <w:bookmarkEnd w:id="23"/>
      <w:bookmarkEnd w:id="24"/>
      <w:bookmarkEnd w:id="25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zhūn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，屯，难也。象草木之初生，屯然而难）</w:t>
      </w:r>
      <w:r>
        <w:rPr>
          <w:rFonts w:ascii="国标宋体" w:hAnsi="国标宋体" w:cs="国标宋体" w:eastAsia="国标宋体"/>
        </w:rPr>
        <w:t>：元亨，利貞；勿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（约束）</w:t>
      </w:r>
      <w:r>
        <w:rPr>
          <w:rFonts w:ascii="国标宋体" w:hAnsi="国标宋体" w:cs="国标宋体" w:eastAsia="国标宋体"/>
        </w:rPr>
        <w:t>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《屯》卦象征艰难：大为亨通，利固守正道；不要出力，应有所动向，利约束诸侯。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《象》曰：云雷，屯；君子以</w:t>
      </w:r>
      <w:r>
        <w:rPr>
          <w:rStyle w:val="Strong"/>
          <w:rFonts w:ascii="国标宋体" w:hAnsi="国标宋体" w:cs="国标宋体" w:eastAsia="国标宋体"/>
        </w:rPr>
        <w:t>经纶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（比喻筹划治理国家大事）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《象传》说：乌云雷声交动，象征艰难；君子因此在时局艰难之际筹划治理国家大事。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（通“伴”，伴侣；同伴）</w:t>
      </w:r>
      <w:r>
        <w:rPr>
          <w:rStyle w:val="Strong"/>
          <w:rFonts w:ascii="国标宋体" w:hAnsi="国标宋体" w:cs="国标宋体" w:eastAsia="国标宋体"/>
        </w:rPr>
        <w:t>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（远离、不接近）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貞，利建侯。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同伴疏远，利放低姿态并固守正道，利建立诸侯。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【六二】屯如，</w:t>
      </w:r>
      <w:r>
        <w:rPr>
          <w:rStyle w:val="Strong"/>
          <w:rFonts w:ascii="国标宋体" w:hAnsi="国标宋体" w:cs="国标宋体" w:eastAsia="国标宋体"/>
        </w:rPr>
        <w:t>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，土，中心。亶，诚然、真实、实在）</w:t>
      </w:r>
      <w:r>
        <w:rPr>
          <w:rFonts w:ascii="国标宋体" w:hAnsi="国标宋体" w:cs="国标宋体" w:eastAsia="国标宋体"/>
        </w:rPr>
        <w:t>如，乘馬煩如。非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（优待）</w:t>
      </w:r>
      <w:r>
        <w:rPr>
          <w:rFonts w:ascii="国标宋体" w:hAnsi="国标宋体" w:cs="国标宋体" w:eastAsia="国标宋体"/>
        </w:rPr>
        <w:t>；女子貞不</w:t>
      </w:r>
      <w:r>
        <w:rPr>
          <w:rStyle w:val="Strong"/>
          <w:rFonts w:ascii="国标宋体" w:hAnsi="国标宋体" w:cs="国标宋体" w:eastAsia="国标宋体"/>
        </w:rPr>
        <w:t>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（旧时称女子出嫁）</w:t>
      </w:r>
      <w:r>
        <w:rPr>
          <w:rFonts w:ascii="国标宋体" w:hAnsi="国标宋体" w:cs="国标宋体" w:eastAsia="国标宋体"/>
        </w:rPr>
        <w:t>，十年乃字。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处境艰难，（土）心中诚然，乘着马心情烦闷。不是敌人，则家族里的毒蛇优待；女子固执地不肯出嫁，十年后才肯出嫁。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（就，追逐）</w:t>
      </w:r>
      <w:r>
        <w:rPr>
          <w:rStyle w:val="Strong"/>
          <w:rFonts w:ascii="国标宋体" w:hAnsi="国标宋体" w:cs="国标宋体" w:eastAsia="国标宋体"/>
        </w:rPr>
        <w:t>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（比喻政权或爵位）</w:t>
      </w:r>
      <w:r>
        <w:rPr>
          <w:rStyle w:val="Strong"/>
          <w:rFonts w:ascii="国标宋体" w:hAnsi="国标宋体" w:cs="国标宋体" w:eastAsia="国标宋体"/>
        </w:rPr>
        <w:t>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（莫，不可。表示禁止）</w:t>
      </w:r>
      <w:r>
        <w:rPr>
          <w:rStyle w:val="Strong"/>
          <w:rFonts w:ascii="国标宋体" w:hAnsi="国标宋体" w:cs="国标宋体" w:eastAsia="国标宋体"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（通“哗”，喧哗）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Fonts w:ascii="国标宋体" w:hAnsi="国标宋体" w:cs="国标宋体" w:eastAsia="国标宋体"/>
        </w:rPr>
        <w:t>入于林中；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Fonts w:ascii="国标宋体" w:hAnsi="国标宋体" w:cs="国标宋体" w:eastAsia="国标宋体"/>
        </w:rPr>
        <w:t>，不如</w:t>
      </w:r>
      <w:r>
        <w:rPr>
          <w:rStyle w:val="Strong"/>
          <w:rFonts w:ascii="国标宋体" w:hAnsi="国标宋体" w:cs="国标宋体" w:eastAsia="国标宋体"/>
        </w:rPr>
        <w:t>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（放弃；舍弃）</w:t>
      </w:r>
      <w:r>
        <w:rPr>
          <w:rFonts w:ascii="国标宋体" w:hAnsi="国标宋体" w:cs="国标宋体" w:eastAsia="国标宋体"/>
        </w:rPr>
        <w:t>，往</w:t>
      </w:r>
      <w:r>
        <w:rPr>
          <w:rStyle w:val="Strong"/>
          <w:rFonts w:ascii="国标宋体" w:hAnsi="国标宋体" w:cs="国标宋体" w:eastAsia="国标宋体"/>
        </w:rPr>
        <w:t>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（吝，恨惜也）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追逐权位不可喧哗，希望能进入到林中；君子有此期望，不如舍弃，这样下去会有恨惜。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【六四】乘馬煩如，求閩厚；往吉，无不利。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乘着马心情烦闷，求家族里的毒蛇优待；这样下去会吉祥，没有不利。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【九五】屯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（表示祈使。当，可）</w:t>
      </w:r>
      <w:r>
        <w:rPr>
          <w:rStyle w:val="Strong"/>
          <w:rFonts w:ascii="国标宋体" w:hAnsi="国标宋体" w:cs="国标宋体" w:eastAsia="国标宋体"/>
        </w:rPr>
        <w:t>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（比喻恩泽）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（稍，略）</w:t>
      </w:r>
      <w:r>
        <w:rPr>
          <w:rFonts w:ascii="国标宋体" w:hAnsi="国标宋体" w:cs="国标宋体" w:eastAsia="国标宋体"/>
        </w:rPr>
        <w:t>貞吉，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艰难之际当广施恩泽，稍固执吉祥，太固执不祥。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【尚六】乘馬煩如，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（用同“急”，迫切；紧迫）</w:t>
      </w:r>
      <w:r>
        <w:rPr>
          <w:rStyle w:val="Strong"/>
          <w:rFonts w:ascii="国标宋体" w:hAnsi="国标宋体" w:cs="国标宋体" w:eastAsia="国标宋体"/>
        </w:rPr>
        <w:t>血</w:t>
      </w:r>
      <w:bookmarkStart w:id="26" w:name="__DdeLink__6681_1062834292"/>
      <w:bookmarkStart w:id="27" w:name="__DdeLink__6683_1062834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bookmarkEnd w:id="26"/>
      <w:bookmarkEnd w:id="27"/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（联合；连络）</w:t>
      </w:r>
      <w:r>
        <w:rPr>
          <w:rFonts w:ascii="国标宋体" w:hAnsi="国标宋体" w:cs="国标宋体" w:eastAsia="国标宋体"/>
        </w:rPr>
        <w:t>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乘着马心情烦闷，迫切忧虑联合的样子。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" w:name="__RefHeading___Toc7413_886779204"/>
      <w:bookmarkStart w:id="29" w:name="_Toc178536582"/>
      <w:bookmarkStart w:id="30" w:name="_Toc182674473"/>
      <w:bookmarkStart w:id="31" w:name="_Toc176167747"/>
      <w:bookmarkStart w:id="32" w:name="_Toc173774031"/>
      <w:bookmarkStart w:id="33" w:name="_Toc1253077050"/>
      <w:bookmarkEnd w:id="28"/>
      <w:r>
        <w:rPr>
          <w:rFonts w:ascii="国标宋体" w:hAnsi="国标宋体" w:cs="国标宋体" w:eastAsia="国标宋体"/>
          <w:b w:val="false"/>
        </w:rPr>
        <w:t>山水蒙</w:t>
      </w:r>
      <w:r>
        <w:rPr>
          <w:rFonts w:eastAsia="国标宋体" w:cs="国标宋体" w:ascii="国标宋体" w:hAnsi="国标宋体"/>
          <w:b w:val="false"/>
        </w:rPr>
        <w:t>4++</w:t>
      </w:r>
      <w:bookmarkEnd w:id="29"/>
      <w:bookmarkEnd w:id="30"/>
      <w:bookmarkEnd w:id="31"/>
      <w:bookmarkEnd w:id="32"/>
      <w:bookmarkEnd w:id="3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（蒙昧；愚昧，不通事理）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（通达、顺利）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（不，不是）</w:t>
      </w:r>
      <w:r>
        <w:rPr>
          <w:rFonts w:ascii="国标宋体" w:hAnsi="国标宋体" w:cs="国标宋体" w:eastAsia="国标宋体"/>
        </w:rPr>
        <w:t>我求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b/>
          <w:bCs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（指无知的儿童）</w:t>
      </w:r>
      <w:r>
        <w:rPr>
          <w:rFonts w:ascii="国标宋体" w:hAnsi="国标宋体" w:cs="国标宋体" w:eastAsia="国标宋体"/>
        </w:rPr>
        <w:t>，童蒙求我；初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（古代用抽蓍草占卜）</w:t>
      </w:r>
      <w:r>
        <w:rPr>
          <w:rFonts w:ascii="国标宋体" w:hAnsi="国标宋体" w:cs="国标宋体" w:eastAsia="国标宋体"/>
        </w:rPr>
        <w:t>吉，再</w:t>
      </w:r>
      <w:r>
        <w:rPr>
          <w:rStyle w:val="Strong"/>
          <w:rFonts w:ascii="国标宋体" w:hAnsi="国标宋体" w:cs="国标宋体" w:eastAsia="国标宋体"/>
        </w:rPr>
        <w:t>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（通“叄”，即三）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（抽也。这里指在神前掣签卜吉凶）</w:t>
      </w:r>
      <w:r>
        <w:rPr>
          <w:rFonts w:ascii="国标宋体" w:hAnsi="国标宋体" w:cs="国标宋体" w:eastAsia="国标宋体"/>
        </w:rPr>
        <w:t>，</w:t>
      </w:r>
      <w:bookmarkStart w:id="34" w:name="__DdeLink__7307_672483965"/>
      <w:r>
        <w:rPr>
          <w:rFonts w:ascii="国标宋体" w:hAnsi="国标宋体" w:cs="国标宋体" w:eastAsia="国标宋体"/>
        </w:rPr>
        <w:t>𢷺</w:t>
      </w:r>
      <w:bookmarkEnd w:id="34"/>
      <w:r>
        <w:rPr>
          <w:rFonts w:ascii="国标宋体" w:hAnsi="国标宋体" w:cs="国标宋体" w:eastAsia="国标宋体"/>
        </w:rPr>
        <w:t>即不吉，利貞。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《蒙》卦象征蒙昧：亨通，不是我求童子蒙昧，（而是）童子蒙昧求我。初次抽筮草占卜吉祥，再三抽，抽即不吉祥，利固守正道。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《象》曰：山下出泉，蒙；君子以果行育德。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《象传》说：山下流出泉水，象征（启发）蒙昧；君子因此以果断的行动来培育美德。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（广，普遍；广泛。发，启发；开导）</w:t>
      </w:r>
      <w:r>
        <w:rPr>
          <w:rStyle w:val="Strong"/>
          <w:rFonts w:ascii="国标宋体" w:hAnsi="国标宋体" w:cs="国标宋体" w:eastAsia="国标宋体"/>
        </w:rPr>
        <w:t>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（蒙昧，愚昧）</w:t>
      </w:r>
      <w:r>
        <w:rPr>
          <w:rFonts w:ascii="国标宋体" w:hAnsi="国标宋体" w:cs="国标宋体" w:eastAsia="国标宋体"/>
        </w:rPr>
        <w:t>，利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（通“型”，法式，典范，榜样）</w:t>
      </w:r>
      <w:r>
        <w:rPr>
          <w:rFonts w:ascii="国标宋体" w:hAnsi="国标宋体" w:cs="国标宋体" w:eastAsia="国标宋体"/>
        </w:rPr>
        <w:t>人，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，同“脱”，解脱，解除）</w:t>
      </w:r>
      <w:r>
        <w:rPr>
          <w:rStyle w:val="Strong"/>
          <w:rFonts w:ascii="国标宋体" w:hAnsi="国标宋体" w:cs="国标宋体" w:eastAsia="国标宋体"/>
        </w:rPr>
        <w:t>桎梏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 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，指脚镣手铐。是中国古代的一种刑具，在手上戴的为梏，在脚上戴的为桎。这是指像镣铐般约束、妨碍或阻止自由动作的事物）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（太，过，表示程度）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（从前，过去）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广泛启发蒙昧，利通过为人树立榜样的方式，出力帮助解脱桎梏；太过追究过去，会被蹂躏。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蒙，吉；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（接纳）</w:t>
      </w:r>
      <w:bookmarkStart w:id="35" w:name="__DdeLink__7315_2077209295"/>
      <w:r>
        <w:rPr>
          <w:rFonts w:ascii="国标宋体" w:hAnsi="国标宋体" w:cs="国标宋体" w:eastAsia="国标宋体"/>
          <w:b/>
          <w:bCs/>
        </w:rPr>
        <w:t>婦</w:t>
      </w:r>
      <w:bookmarkStart w:id="36" w:name="__DdeLink__7054_1363686374"/>
      <w:bookmarkEnd w:id="3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bookmarkEnd w:id="36"/>
      <w:r>
        <w:rPr>
          <w:rFonts w:ascii="国标宋体" w:hAnsi="国标宋体" w:cs="国标宋体" w:eastAsia="国标宋体"/>
        </w:rPr>
        <w:t>，吉，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7" w:name="__DdeLink__7056_1363686374"/>
      <w:bookmarkEnd w:id="3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朴拙地包容蒙昧，吉祥；接纳并服事，吉祥，子能担起家。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（“现”的古字。显现；出现；实现）</w:t>
      </w:r>
      <w:r>
        <w:rPr>
          <w:rStyle w:val="Strong"/>
          <w:rFonts w:ascii="国标宋体" w:hAnsi="国标宋体" w:cs="国标宋体" w:eastAsia="国标宋体"/>
          <w:b/>
          <w:bCs/>
        </w:rPr>
        <w:t>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  <w:b/>
          <w:bCs/>
        </w:rPr>
        <w:t>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（文言文中用于句末，表示感叹或疑问）</w:t>
      </w:r>
      <w:r>
        <w:rPr>
          <w:rFonts w:ascii="国标宋体" w:hAnsi="国标宋体" w:cs="国标宋体" w:eastAsia="国标宋体"/>
        </w:rPr>
        <w:t>！不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（通“囿”；拘谨；局限）</w:t>
      </w:r>
      <w:r>
        <w:rPr/>
        <w:drawing>
          <wp:inline distT="0" distB="0" distL="0" distR="0">
            <wp:extent cx="238125" cy="238125"/>
            <wp:effectExtent l="0" t="0" r="0" b="0"/>
            <wp:docPr id="4" name="图像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像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不要出力，趋向于汝，表现的无懈可击！不要拘谨地身处宫中，没有好处。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【六四】困蒙，閵。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困囿蒙昧，被蹂躏。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【六五】童蒙，吉。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童子蒙昧，吉祥。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（敲打，或做类似敲打的动作）</w:t>
      </w:r>
      <w:r>
        <w:rPr>
          <w:rFonts w:ascii="国标宋体" w:hAnsi="国标宋体" w:cs="国标宋体" w:eastAsia="国标宋体"/>
        </w:rPr>
        <w:t>蒙：不利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，因为，由于）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（暴也，欺凌）</w:t>
      </w:r>
      <w:r>
        <w:rPr>
          <w:rFonts w:ascii="国标宋体" w:hAnsi="国标宋体" w:cs="国标宋体" w:eastAsia="国标宋体"/>
        </w:rPr>
        <w:t>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（可以的）</w:t>
      </w:r>
      <w:r>
        <w:rPr>
          <w:rFonts w:ascii="国标宋体" w:hAnsi="国标宋体" w:cs="国标宋体" w:eastAsia="国标宋体"/>
        </w:rPr>
        <w:t>寇！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敲打蒙昧：不利因为欺凌有好处就可以欺凌！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8" w:name="__RefHeading___Toc7415_886779204"/>
      <w:bookmarkStart w:id="39" w:name="_Toc178536583"/>
      <w:bookmarkStart w:id="40" w:name="_Toc124346673"/>
      <w:bookmarkStart w:id="41" w:name="_Toc176167748"/>
      <w:bookmarkStart w:id="42" w:name="_Toc173774032"/>
      <w:bookmarkStart w:id="43" w:name="_Toc182674474"/>
      <w:bookmarkEnd w:id="38"/>
      <w:r>
        <w:rPr>
          <w:rFonts w:ascii="国标宋体" w:hAnsi="国标宋体" w:cs="国标宋体" w:eastAsia="国标宋体"/>
          <w:b w:val="false"/>
        </w:rPr>
        <w:t>水天襦</w:t>
      </w:r>
      <w:r>
        <w:rPr>
          <w:rFonts w:eastAsia="国标宋体" w:cs="国标宋体" w:ascii="国标宋体" w:hAnsi="国标宋体"/>
          <w:b w:val="false"/>
        </w:rPr>
        <w:t>5++</w:t>
      </w:r>
      <w:bookmarkEnd w:id="39"/>
      <w:bookmarkEnd w:id="40"/>
      <w:bookmarkEnd w:id="41"/>
      <w:bookmarkEnd w:id="42"/>
      <w:bookmarkEnd w:id="4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Fonts w:ascii="国标宋体" w:hAnsi="国标宋体" w:cs="国标宋体" w:eastAsia="国标宋体"/>
        </w:rPr>
        <w:t>：有復光，亨！貞吉，利涉大川。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《襦》卦象征隐忍等待：有心归復光明，亨通！固守正道吉祥，利涉渡大河。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《象》曰：云上于天，襦；君子以饮食宴乐。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《象传》说：云气上集于天（待时下雨），象征隐忍等待；君子因此在饮食宴乐中等待。（云在天上，是雨降润物的先兆，君子也要饮食宴乐滋养身心，所以下文说“君子以饮食宴乐”）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【初九】襦于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（永久，持久）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隐忍等待于互相连接中，利运用恒心（持久不变的意志），没有灾祸。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【九二】襦于沙，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隐忍等待于水少的地方，稍微有怨言，终究会吉祥。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【九三】襦于泥，致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隐忍等待于泥潭中，导致敌人到来。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【六四】襦于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Fonts w:ascii="国标宋体" w:hAnsi="国标宋体" w:cs="国标宋体" w:eastAsia="国标宋体"/>
        </w:rPr>
        <w:t>，出自</w:t>
      </w:r>
      <w:r>
        <w:rPr>
          <w:rFonts w:ascii="国标宋体" w:hAnsi="国标宋体" w:cs="国标宋体" w:eastAsia="国标宋体"/>
          <w:b/>
          <w:bCs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隐忍等待于忧虑中，从兽穴里脱出。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【九五】襦于酒食，貞吉。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隐忍等待于酒醪食肴中，固守正道吉祥。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【尚六】入于穴，有不</w:t>
      </w:r>
      <w:r>
        <w:rPr>
          <w:rStyle w:val="Strong"/>
          <w:rFonts w:ascii="国标宋体" w:hAnsi="国标宋体" w:cs="国标宋体" w:eastAsia="国标宋体"/>
        </w:rPr>
        <w:t>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（齐整，清晰）</w:t>
      </w:r>
      <w:r>
        <w:rPr>
          <w:rStyle w:val="Strong"/>
          <w:rFonts w:ascii="国标宋体" w:hAnsi="国标宋体" w:cs="国标宋体" w:eastAsia="国标宋体"/>
        </w:rPr>
        <w:t>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（来宾，宾客）</w:t>
      </w:r>
      <w:r>
        <w:rPr>
          <w:rFonts w:ascii="国标宋体" w:hAnsi="国标宋体" w:cs="国标宋体" w:eastAsia="国标宋体"/>
        </w:rPr>
        <w:t>三人来，敬之，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进入兽穴，有不清楚（身份）的宾客三人前来，恭敬相待，常会吉祥。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4" w:name="__RefHeading___Toc7417_886779204"/>
      <w:bookmarkStart w:id="45" w:name="_Toc182674475"/>
      <w:bookmarkStart w:id="46" w:name="_Toc173774033"/>
      <w:bookmarkStart w:id="47" w:name="_Toc176167749"/>
      <w:bookmarkStart w:id="48" w:name="_Toc1899235698"/>
      <w:bookmarkStart w:id="49" w:name="_Toc178536584"/>
      <w:bookmarkEnd w:id="44"/>
      <w:r>
        <w:rPr>
          <w:rFonts w:ascii="国标宋体" w:hAnsi="国标宋体" w:cs="国标宋体" w:eastAsia="国标宋体"/>
          <w:b w:val="false"/>
        </w:rPr>
        <w:t>天水訟</w:t>
      </w:r>
      <w:r>
        <w:rPr>
          <w:rFonts w:eastAsia="国标宋体" w:cs="国标宋体" w:ascii="国标宋体" w:hAnsi="国标宋体"/>
          <w:b w:val="false"/>
        </w:rPr>
        <w:t>6++</w:t>
      </w:r>
      <w:bookmarkEnd w:id="45"/>
      <w:bookmarkEnd w:id="46"/>
      <w:bookmarkEnd w:id="47"/>
      <w:bookmarkEnd w:id="48"/>
      <w:bookmarkEnd w:id="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（讼，争曲直于官有司也）</w:t>
      </w:r>
      <w:r>
        <w:rPr>
          <w:rFonts w:ascii="国标宋体" w:hAnsi="国标宋体" w:cs="国标宋体" w:eastAsia="国标宋体"/>
        </w:rPr>
        <w:t>：有復，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（使安定）</w:t>
      </w:r>
      <w:r>
        <w:rPr>
          <w:rStyle w:val="Strong"/>
          <w:rFonts w:ascii="国标宋体" w:hAnsi="国标宋体" w:cs="国标宋体" w:eastAsia="国标宋体"/>
        </w:rPr>
        <w:t>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（通“中”，内心）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兇，利用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（进见；会见）</w:t>
      </w:r>
      <w:r>
        <w:rPr>
          <w:rFonts w:ascii="国标宋体" w:hAnsi="国标宋体" w:cs="国标宋体" w:eastAsia="国标宋体"/>
        </w:rPr>
        <w:t>大人，不利涉大川。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《讼》卦象征争讼：有心回归，空虚并安定内心，吉祥；（争讼）终究会恐惧不安，利以进见大人的方式（来明断），不利涉渡大河。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《象》曰：天与水违行，讼；君子以作事谋始。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《象传》说：天西转与水东流相违背而行，象征争讼；君子因此办事先考虑其初（因导致果，应该一开始就杜绝争讼的因）。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【初六】不</w:t>
      </w:r>
      <w:r>
        <w:rPr>
          <w:rStyle w:val="Strong"/>
          <w:rFonts w:ascii="国标宋体" w:hAnsi="国标宋体" w:cs="国标宋体" w:eastAsia="国标宋体"/>
        </w:rPr>
        <w:t>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（泛指长，兼指时间和空间）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（表示指示，相当于“此”、“这”）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，冬吉。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不久缠于此（争讼之）事，稍微有怨言，终究吉祥。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訟，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（返回，回到本处）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（并且）</w:t>
      </w:r>
      <w:r>
        <w:rPr>
          <w:rStyle w:val="Strong"/>
          <w:rFonts w:ascii="国标宋体" w:hAnsi="国标宋体" w:cs="国标宋体" w:eastAsia="国标宋体"/>
        </w:rPr>
        <w:t>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，逃走、逃亡）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，古代称侯国为邑）</w:t>
      </w:r>
      <w:r>
        <w:rPr>
          <w:rFonts w:ascii="国标宋体" w:hAnsi="国标宋体" w:cs="国标宋体" w:eastAsia="国标宋体"/>
        </w:rPr>
        <w:t>人三百户，无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不能够争讼，返归并且逃亡；其侯国三百户人家，没有灾难。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【六三】食</w:t>
      </w:r>
      <w:r>
        <w:rPr>
          <w:rStyle w:val="Strong"/>
          <w:rFonts w:ascii="国标宋体" w:hAnsi="国标宋体" w:cs="国标宋体" w:eastAsia="国标宋体"/>
        </w:rPr>
        <w:t>舊德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、为谓先人的德泽，往日的恩德。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、指德高望重的老臣。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3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、昔日的德行善绩）</w:t>
      </w:r>
      <w:r>
        <w:rPr>
          <w:rFonts w:ascii="国标宋体" w:hAnsi="国标宋体" w:cs="国标宋体" w:eastAsia="国标宋体"/>
        </w:rPr>
        <w:t>，貞厲；或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（参与其事）</w:t>
      </w:r>
      <w:r>
        <w:rPr>
          <w:rFonts w:ascii="国标宋体" w:hAnsi="国标宋体" w:cs="国标宋体" w:eastAsia="国标宋体"/>
        </w:rPr>
        <w:t>王事，无成。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靠德高望重的老臣庇佑混口饭吃，固守正道以防危险；或参与君王的事业，没有成就。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【九四】不克訟，復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（则，那就）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（指生死、贫富和一切遭遇）</w:t>
      </w:r>
      <w:r>
        <w:rPr>
          <w:rStyle w:val="Strong"/>
          <w:rFonts w:ascii="国标宋体" w:hAnsi="国标宋体" w:cs="国标宋体" w:eastAsia="国标宋体"/>
        </w:rPr>
        <w:t>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（通“渝”，变更、改变）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安貞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（安守正道）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不能够争讼，回归则命运会改变，安心固守正道吉祥。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訟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争讼，大为吉祥。（讼通“公”，公开的、明白的。公讼是公开的。此爻阳居阳位，又兼居尊位，故能中正刚直，行中正之道，即卦辞中所提“大人”，也就是明断讼事的大人。）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（指示代词。泛指某人、有的人）</w:t>
      </w:r>
      <w:r>
        <w:rPr>
          <w:rStyle w:val="Strong"/>
          <w:rFonts w:ascii="国标宋体" w:hAnsi="国标宋体" w:cs="国标宋体" w:eastAsia="国标宋体"/>
        </w:rPr>
        <w:t>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（赏赐）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般帶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（鞶带，皮制的大带，为古代官员的服饰）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終朝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zhōnɡ zhāo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，整天，一天）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Style w:val="Strong"/>
          <w:rFonts w:ascii="国标宋体" w:hAnsi="国标宋体" w:cs="国标宋体" w:eastAsia="国标宋体"/>
        </w:rPr>
        <w:t>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chuāi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，藏，藏物于怀）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有的人（欲借争讼）获赏赐鞶带（官服），整天多次藏怀（此心）。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0" w:name="__RefHeading___Toc7419_886779204"/>
      <w:bookmarkStart w:id="51" w:name="_Toc178536585"/>
      <w:bookmarkStart w:id="52" w:name="_Toc14426165"/>
      <w:bookmarkStart w:id="53" w:name="_Toc173774034"/>
      <w:bookmarkStart w:id="54" w:name="_Toc176167750"/>
      <w:bookmarkStart w:id="55" w:name="_Toc182674476"/>
      <w:bookmarkEnd w:id="50"/>
      <w:r>
        <w:rPr>
          <w:rFonts w:ascii="国标宋体" w:hAnsi="国标宋体" w:cs="国标宋体" w:eastAsia="国标宋体"/>
          <w:b w:val="false"/>
        </w:rPr>
        <w:t>地水師</w:t>
      </w:r>
      <w:r>
        <w:rPr>
          <w:rFonts w:eastAsia="国标宋体" w:cs="国标宋体" w:ascii="国标宋体" w:hAnsi="国标宋体"/>
          <w:b w:val="false"/>
        </w:rPr>
        <w:t>7++</w:t>
      </w:r>
      <w:bookmarkEnd w:id="51"/>
      <w:bookmarkEnd w:id="52"/>
      <w:bookmarkEnd w:id="53"/>
      <w:bookmarkEnd w:id="54"/>
      <w:bookmarkEnd w:id="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（出兵征伐，进军）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（正，是说打仗的目的要正确）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（丈，借为扶行之丈。老人持丈，故谓之丈人。通“杖”，倚）</w:t>
      </w:r>
      <w:r>
        <w:rPr>
          <w:rStyle w:val="Strong"/>
          <w:rFonts w:ascii="国标宋体" w:hAnsi="国标宋体" w:cs="国标宋体" w:eastAsia="国标宋体"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（民众，百姓）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《师》卦象征出兵征伐：固守正道，倚仗民众；吉祥，没有灾祸。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《象》曰：地中有水，师；君子以容民畜</w:t>
      </w:r>
      <w:r>
        <w:rPr>
          <w:rStyle w:val="Strong"/>
          <w:rFonts w:ascii="国标宋体" w:hAnsi="国标宋体" w:cs="国标宋体" w:eastAsia="国标宋体"/>
        </w:rPr>
        <w:t>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（兵；军队）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《象传》说：地中藏聚着大量的水，象征出兵征伐；君子因此容纳天下民众以畜养军队。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【初六】師出</w:t>
      </w:r>
      <w:r>
        <w:rPr>
          <w:rFonts w:ascii="国标宋体" w:hAnsi="国标宋体" w:cs="国标宋体" w:eastAsia="国标宋体"/>
          <w:b/>
          <w:bCs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（法令、法则）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，通“否”，不好，坏，恶）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，善，好）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出兵征伐出动后要使用法令（进行约束），（军纪）不好会恐惧不安。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【九二】在師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（持中不偏不倚，正）</w:t>
      </w:r>
      <w:r>
        <w:rPr>
          <w:rFonts w:ascii="国标宋体" w:hAnsi="国标宋体" w:cs="国标宋体" w:eastAsia="国标宋体"/>
        </w:rPr>
        <w:t>吉，无咎；王三</w:t>
      </w:r>
      <w:r>
        <w:rPr/>
        <w:drawing>
          <wp:inline distT="0" distB="0" distL="0" distR="0">
            <wp:extent cx="238125" cy="238125"/>
            <wp:effectExtent l="0" t="0" r="0" b="0"/>
            <wp:docPr id="5" name="图像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像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在出兵征伐过程中不偏不倚吉祥，没有灾祸；君王多次聪明地改变命令。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【六三】師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bookmarkStart w:id="56" w:name="__DdeLink__8915_2268302932"/>
      <w:r>
        <w:rPr>
          <w:rStyle w:val="Strong"/>
          <w:rFonts w:ascii="国标宋体" w:hAnsi="国标宋体" w:cs="国标宋体" w:eastAsia="国标宋体"/>
        </w:rPr>
        <w:t>𫵖</w:t>
      </w:r>
      <w:bookmarkEnd w:id="5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（尸，尸体。示，现也）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出兵征伐后或许伴随着尸体的出现，恐惧不安。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【六四】師</w:t>
      </w:r>
      <w:r>
        <w:rPr>
          <w:rStyle w:val="Strong"/>
          <w:rFonts w:ascii="国标宋体" w:hAnsi="国标宋体" w:cs="国标宋体" w:eastAsia="国标宋体"/>
        </w:rPr>
        <w:t>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（古代兵家尚右，以右为前，以左为后，这里引申为退避之义）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（驻扎）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兵征伐后退避驻扎，没有灾祸。（“左次”为退避歇止之义，六四爻处上下两卦之交，为“多惧之地”，下又无阳爻为继，处势不利，所以暂时退后一步，按兵不动，因此而得无咎。《王注》：“得位而无应。无应，不可以行；得位，则可以处。故左次之而‘无咎’也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【六五】“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有禽，利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（执，捕罪人也。捕捉，逮捕）</w:t>
      </w:r>
      <w:r>
        <w:rPr>
          <w:rFonts w:ascii="国标宋体" w:hAnsi="国标宋体" w:cs="国标宋体" w:eastAsia="国标宋体"/>
        </w:rPr>
        <w:t>！”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（直言曰言，论难曰语。——《说文》）</w:t>
      </w:r>
      <w:r>
        <w:rPr>
          <w:rFonts w:ascii="国标宋体" w:hAnsi="国标宋体" w:cs="国标宋体" w:eastAsia="国标宋体"/>
        </w:rPr>
        <w:t>无咎；長子</w:t>
      </w:r>
      <w:r>
        <w:rPr>
          <w:rStyle w:val="Strong"/>
          <w:rFonts w:ascii="国标宋体" w:hAnsi="国标宋体" w:cs="国标宋体" w:eastAsia="国标宋体"/>
        </w:rPr>
        <w:t>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（统率；率领）</w:t>
      </w:r>
      <w:r>
        <w:rPr>
          <w:rFonts w:ascii="国标宋体" w:hAnsi="国标宋体" w:cs="国标宋体" w:eastAsia="国标宋体"/>
        </w:rPr>
        <w:t>師，弟子與𫵖，貞凶。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封地里有禽兽，利捕捉！”（大胆）直言没有灾祸；应委任刚正“长子”统率出兵征伐，委任“弟子”将伴随着尸体的出现，固守正道以防不祥。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、君有命：</w:t>
      </w:r>
      <w:r>
        <w:rPr>
          <w:rStyle w:val="Strong"/>
          <w:rFonts w:ascii="国标宋体" w:hAnsi="国标宋体" w:cs="国标宋体" w:eastAsia="国标宋体"/>
        </w:rPr>
        <w:t>啟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（同“啓”，开也）</w:t>
      </w:r>
      <w:r>
        <w:rPr>
          <w:rStyle w:val="Strong"/>
          <w:rFonts w:ascii="国标宋体" w:hAnsi="国标宋体" w:cs="国标宋体" w:eastAsia="国标宋体"/>
        </w:rPr>
        <w:t>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（國，邦也）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（继续；接续）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Fonts w:ascii="国标宋体" w:hAnsi="国标宋体" w:cs="国标宋体" w:eastAsia="国标宋体"/>
        </w:rPr>
        <w:t>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大人、君王有诏命：开启邦国接续家，小人不要任用。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57" w:name="__RefHeading___Toc7421_886779204"/>
      <w:bookmarkStart w:id="58" w:name="_Toc182674477"/>
      <w:bookmarkStart w:id="59" w:name="_Toc173774035"/>
      <w:bookmarkStart w:id="60" w:name="_Toc176167751"/>
      <w:bookmarkStart w:id="61" w:name="_Toc1343302893"/>
      <w:bookmarkStart w:id="62" w:name="_Toc178536586"/>
      <w:bookmarkEnd w:id="57"/>
      <w:r>
        <w:rPr>
          <w:rFonts w:ascii="国标宋体" w:hAnsi="国标宋体" w:cs="国标宋体" w:eastAsia="国标宋体"/>
          <w:b w:val="false"/>
        </w:rPr>
        <w:t>水地比</w:t>
      </w:r>
      <w:r>
        <w:rPr>
          <w:rFonts w:eastAsia="国标宋体" w:cs="国标宋体" w:ascii="国标宋体" w:hAnsi="国标宋体"/>
          <w:b w:val="false"/>
        </w:rPr>
        <w:t>8++</w:t>
      </w:r>
      <w:bookmarkEnd w:id="58"/>
      <w:bookmarkEnd w:id="59"/>
      <w:bookmarkEnd w:id="60"/>
      <w:bookmarkEnd w:id="61"/>
      <w:bookmarkEnd w:id="6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：吉；</w:t>
      </w:r>
      <w:r>
        <w:rPr>
          <w:rStyle w:val="Strong"/>
          <w:rFonts w:ascii="国标宋体" w:hAnsi="国标宋体" w:cs="国标宋体" w:eastAsia="国标宋体"/>
        </w:rPr>
        <w:t>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（推究；考究；研究）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（</w:t>
      </w:r>
      <w:r>
        <w:rPr>
          <w:rFonts w:eastAsia="国标宋体" w:cs="国标宋体" w:ascii="国标宋体" w:hAnsi="国标宋体"/>
          <w:color w:val="7F7F7F"/>
          <w:sz w:val="15"/>
          <w:szCs w:val="13"/>
        </w:rPr>
        <w:t>shì</w:t>
      </w:r>
      <w:r>
        <w:rPr>
          <w:rFonts w:ascii="国标宋体" w:hAnsi="国标宋体" w:cs="国标宋体" w:eastAsia="国标宋体"/>
          <w:color w:val="7F7F7F"/>
          <w:sz w:val="15"/>
          <w:szCs w:val="13"/>
        </w:rPr>
        <w:t>，筮通“噬”，咬、吃）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永貞，无咎。不寧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（通“旁”，遍，广）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63" w:name="__DdeLink__705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63"/>
      <w:r>
        <w:rPr>
          <w:rFonts w:ascii="国标宋体" w:hAnsi="国标宋体" w:cs="国标宋体" w:eastAsia="国标宋体"/>
        </w:rPr>
        <w:t>，後夫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《比》卦象征亲比（亲近依附）：吉祥；推究咬噬，开始永久固守正道，没有灾祸。不获安宁者广泛返回，落后的人恐惧不安。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《象》曰：地上有水，比；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以建万国，亲诸侯。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《象传》说：地上布满水（水和地相亲无间），象征亲比；古代帝王因此封建万国，亲近诸侯。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【初六】有復，比之无咎；有復，盈</w:t>
      </w:r>
      <w:r>
        <w:rPr>
          <w:rStyle w:val="Strong"/>
          <w:rFonts w:ascii="国标宋体" w:hAnsi="国标宋体" w:cs="国标宋体" w:eastAsia="国标宋体"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（盛酒浆的瓦器）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，或池吉。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4" w:name="__DdeLink__705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有心回归，亲比了没有灾祸；有心回归，满缶以待，终究会返回，或许水也吉祥。</w:t>
      </w:r>
      <w:bookmarkEnd w:id="64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【六二】比之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（自然，当然）</w:t>
      </w:r>
      <w:r>
        <w:rPr>
          <w:rFonts w:ascii="国标宋体" w:hAnsi="国标宋体" w:cs="国标宋体" w:eastAsia="国标宋体"/>
          <w:b/>
          <w:bCs/>
        </w:rPr>
        <w:t>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（交入；接纳。后作“纳”）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亲比了自然接纳，固守正道吉祥。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【六三】比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bookmarkStart w:id="65" w:name="__DdeLink__6914_4130952181"/>
      <w:bookmarkEnd w:id="65"/>
      <w:r>
        <w:rPr>
          <w:rStyle w:val="Strong"/>
          <w:rFonts w:ascii="国标宋体" w:hAnsi="国标宋体" w:cs="国标宋体" w:eastAsia="国标宋体"/>
        </w:rPr>
        <w:t>非人</w:t>
      </w:r>
      <w:bookmarkStart w:id="66" w:name="__DdeLink__14640_2077209295"/>
      <w:bookmarkStart w:id="67" w:name="__DdeLink__14642_2077209295"/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bookmarkEnd w:id="66"/>
      <w:bookmarkEnd w:id="67"/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68" w:name="__DdeLink__6918_4130952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亲比了不合适的人。</w:t>
      </w:r>
      <w:bookmarkEnd w:id="6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（外表；仪表）</w:t>
      </w:r>
      <w:r>
        <w:rPr>
          <w:rFonts w:ascii="国标宋体" w:hAnsi="国标宋体" w:cs="国标宋体" w:eastAsia="国标宋体"/>
        </w:rPr>
        <w:t>比之，貞吉。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表面上亲比了，固守正道吉祥。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（显露；公开）</w:t>
      </w:r>
      <w:r>
        <w:rPr>
          <w:rFonts w:ascii="国标宋体" w:hAnsi="国标宋体" w:cs="国标宋体" w:eastAsia="国标宋体"/>
        </w:rPr>
        <w:t>比，王用</w:t>
      </w:r>
      <w:r>
        <w:rPr>
          <w:rStyle w:val="Strong"/>
          <w:rFonts w:ascii="国标宋体" w:hAnsi="国标宋体" w:cs="国标宋体" w:eastAsia="国标宋体"/>
        </w:rPr>
        <w:t>三驅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（三驱者，围合其三面，前开一路，使之可去，不忍尽物，好生之仁也）</w:t>
      </w:r>
      <w:r>
        <w:rPr>
          <w:rFonts w:ascii="国标宋体" w:hAnsi="国标宋体" w:cs="国标宋体" w:eastAsia="国标宋体"/>
        </w:rPr>
        <w:t>，失前禽，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人不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（旧同“诫”，警告，告诫）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开亲比，君王（田猎时）采用三面驱围（网张一面），逃失了前面的禽兽，诸侯国的人不予警告，吉祥。（此爻以刚正之阳气居阳位而得位，又居于上卦之中位，得位中正而又兼居至尊之位，故为本卦之主爻。九五君王打猎，只从三面设围，并不赶尽杀绝，表现了君王仁爱的美德。对于民众，也不专门告诫其亲附自己，而是完全凭自己的美德而使之自愿亲附，这正是君子至善之德的表现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【尚六】比；无</w:t>
      </w:r>
      <w:r>
        <w:rPr>
          <w:rStyle w:val="Strong"/>
          <w:rFonts w:ascii="国标宋体" w:hAnsi="国标宋体" w:cs="国标宋体" w:eastAsia="国标宋体"/>
        </w:rPr>
        <w:t>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（首领）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亲比；没有首领，恐惧不安。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69" w:name="__RefHeading___Toc7423_886779204"/>
      <w:bookmarkStart w:id="70" w:name="_Toc448638825"/>
      <w:bookmarkStart w:id="71" w:name="_Toc173774036"/>
      <w:bookmarkStart w:id="72" w:name="_Toc176167752"/>
      <w:bookmarkStart w:id="73" w:name="_Toc178536587"/>
      <w:bookmarkStart w:id="74" w:name="_Toc182674478"/>
      <w:bookmarkEnd w:id="69"/>
      <w:r>
        <w:rPr>
          <w:rFonts w:ascii="国标宋体" w:hAnsi="国标宋体" w:cs="国标宋体" w:eastAsia="国标宋体"/>
          <w:b w:val="false"/>
        </w:rPr>
        <w:t>风天少孰</w:t>
      </w:r>
      <w:r>
        <w:rPr>
          <w:rFonts w:eastAsia="国标宋体" w:cs="国标宋体" w:ascii="国标宋体" w:hAnsi="国标宋体"/>
          <w:b w:val="false"/>
        </w:rPr>
        <w:t>9++</w:t>
      </w:r>
      <w:bookmarkEnd w:id="70"/>
      <w:bookmarkEnd w:id="71"/>
      <w:bookmarkEnd w:id="72"/>
      <w:bookmarkEnd w:id="73"/>
      <w:bookmarkEnd w:id="7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/>
        <w:drawing>
          <wp:inline distT="0" distB="0" distL="0" distR="0">
            <wp:extent cx="238125" cy="238125"/>
            <wp:effectExtent l="0" t="0" r="0" b="0"/>
            <wp:docPr id="6" name="图像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像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（艹，表示把两个意思串起来。享，享受；受用。丸，犹专。合起来的意思为专享、独自掌握和享有）</w:t>
      </w:r>
      <w:r>
        <w:rPr>
          <w:rFonts w:ascii="国标宋体" w:hAnsi="国标宋体" w:cs="国标宋体" w:eastAsia="国标宋体"/>
        </w:rPr>
        <w:t>：亨；密雲不雨，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</w:t>
      </w:r>
      <w:r>
        <w:rPr/>
        <w:drawing>
          <wp:inline distT="0" distB="0" distL="0" distR="0">
            <wp:extent cx="238125" cy="238125"/>
            <wp:effectExtent l="0" t="0" r="0" b="0"/>
            <wp:docPr id="7" name="图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像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》卦象征少专享：亨通；浓云密布却不下雨，自我往西互相连接。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《象》曰：风行天上，少</w:t>
      </w:r>
      <w:r>
        <w:rPr/>
        <w:drawing>
          <wp:inline distT="0" distB="0" distL="0" distR="0">
            <wp:extent cx="238125" cy="238125"/>
            <wp:effectExtent l="0" t="0" r="0" b="0"/>
            <wp:docPr id="8" name="图像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像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</w:t>
      </w:r>
      <w:r>
        <w:rPr>
          <w:rStyle w:val="Strong"/>
          <w:rFonts w:ascii="国标宋体" w:hAnsi="国标宋体" w:cs="国标宋体" w:eastAsia="国标宋体"/>
        </w:rPr>
        <w:t>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（赞美，称颂）</w:t>
      </w:r>
      <w:r>
        <w:rPr>
          <w:rFonts w:ascii="国标宋体" w:hAnsi="国标宋体" w:cs="国标宋体" w:eastAsia="国标宋体"/>
        </w:rPr>
        <w:t>文德。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《象传》说：和风飘行天上，象征少专享；君子因此赞美文德。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【初九】復</w:t>
      </w:r>
      <w:r>
        <w:rPr>
          <w:rStyle w:val="Strong"/>
          <w:rFonts w:ascii="国标宋体" w:hAnsi="国标宋体" w:cs="国标宋体" w:eastAsia="国标宋体"/>
        </w:rPr>
        <w:t>自道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（这里指原本之道、自然之道。也就是指纯自然的，没有掺杂人为因素的规律性东西）</w:t>
      </w:r>
      <w:r>
        <w:rPr>
          <w:rFonts w:ascii="国标宋体" w:hAnsi="国标宋体" w:cs="国标宋体" w:eastAsia="国标宋体"/>
        </w:rPr>
        <w:t>，何其咎？吉。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回归自然之道，哪有什么咎害呢？吉祥。（初九返身回归于本位，静待时机，这样做没有危害而且吉祥。）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【九二】堅復，吉。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坚决回归，吉祥。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，夫妻</w:t>
      </w:r>
      <w:r>
        <w:rPr>
          <w:rStyle w:val="Strong"/>
          <w:rFonts w:ascii="国标宋体" w:hAnsi="国标宋体" w:cs="国标宋体" w:eastAsia="国标宋体"/>
        </w:rPr>
        <w:t>反目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（不和睦）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车脱离了輹，夫妻不和睦。（九三居《小畜》下卦之终，刚亢躁动，比近六四，受其所畜，两者遂成“舆辐”、“夫妻”的关系；但四乘三，三受其制，终致冲突而“说緮”、“反目”。）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【六四】有復，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9" name="图像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像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有心回归，忧虑被放弃，需智慧地做出改变，没有灾祸。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，通“挛”，互相牵系）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；富以其鄰。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有心回归，互相牵系；富裕者以其为邻。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雨既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（决断；定夺）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（同“德”）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女，貞厲；月</w:t>
      </w:r>
      <w:r>
        <w:rPr>
          <w:rStyle w:val="Strong"/>
          <w:rFonts w:ascii="国标宋体" w:hAnsi="国标宋体" w:cs="国标宋体" w:eastAsia="国标宋体"/>
        </w:rPr>
        <w:t>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，通“冀”，期望，希望）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随即下雨随即决断，尊崇道德的观念承载着汝，固守正道以防危险；阴期望圆满，君子征伐会不祥。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75" w:name="__RefHeading___Toc7425_886779204"/>
      <w:bookmarkStart w:id="76" w:name="_Toc1689055843"/>
      <w:bookmarkStart w:id="77" w:name="_Toc176167753"/>
      <w:bookmarkStart w:id="78" w:name="_Toc173774037"/>
      <w:bookmarkStart w:id="79" w:name="_Toc178536588"/>
      <w:bookmarkStart w:id="80" w:name="_Toc182674479"/>
      <w:bookmarkEnd w:id="75"/>
      <w:r>
        <w:rPr>
          <w:rFonts w:ascii="国标宋体" w:hAnsi="国标宋体" w:cs="国标宋体" w:eastAsia="国标宋体"/>
          <w:b w:val="false"/>
        </w:rPr>
        <w:t>天泽禮</w:t>
      </w:r>
      <w:r>
        <w:rPr>
          <w:rFonts w:eastAsia="国标宋体" w:cs="国标宋体" w:ascii="国标宋体" w:hAnsi="国标宋体"/>
          <w:b w:val="false"/>
        </w:rPr>
        <w:t>10++</w:t>
      </w:r>
      <w:bookmarkEnd w:id="76"/>
      <w:bookmarkEnd w:id="77"/>
      <w:bookmarkEnd w:id="78"/>
      <w:bookmarkEnd w:id="79"/>
      <w:bookmarkEnd w:id="8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Fonts w:ascii="国标宋体" w:hAnsi="国标宋体" w:cs="国标宋体" w:eastAsia="国标宋体"/>
        </w:rPr>
        <w:t>虎尾，不</w:t>
      </w:r>
      <w:r>
        <w:rPr>
          <w:rStyle w:val="Strong"/>
          <w:rFonts w:ascii="国标宋体" w:hAnsi="国标宋体" w:cs="国标宋体" w:eastAsia="国标宋体"/>
        </w:rPr>
        <w:t>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，通“嗔”，謓，恚也；恨，怒）</w:t>
      </w:r>
      <w:r>
        <w:rPr>
          <w:rFonts w:ascii="国标宋体" w:hAnsi="国标宋体" w:cs="国标宋体" w:eastAsia="国标宋体"/>
        </w:rPr>
        <w:t>人，亨。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《禮》卦象征以礼相待：以礼相待虎尾，不怨恨（折腾自己的）人，亨通。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《象》曰：上天下泽，禮；君子以</w:t>
      </w:r>
      <w:r>
        <w:rPr>
          <w:rStyle w:val="Strong"/>
          <w:rFonts w:ascii="国标宋体" w:hAnsi="国标宋体" w:cs="国标宋体" w:eastAsia="国标宋体"/>
        </w:rPr>
        <w:t>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（辩，治也。治理，办理）</w:t>
      </w:r>
      <w:r>
        <w:rPr>
          <w:rFonts w:ascii="国标宋体" w:hAnsi="国标宋体" w:cs="国标宋体" w:eastAsia="国标宋体"/>
        </w:rPr>
        <w:t>上下，</w:t>
      </w:r>
      <w:r>
        <w:rPr>
          <w:rStyle w:val="Strong"/>
          <w:rFonts w:ascii="国标宋体" w:hAnsi="国标宋体" w:cs="国标宋体" w:eastAsia="国标宋体"/>
        </w:rPr>
        <w:t>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（定，安也）</w:t>
      </w:r>
      <w:r>
        <w:rPr>
          <w:rFonts w:ascii="国标宋体" w:hAnsi="国标宋体" w:cs="国标宋体" w:eastAsia="国标宋体"/>
        </w:rPr>
        <w:t>民</w:t>
      </w:r>
      <w:r>
        <w:rPr>
          <w:rStyle w:val="Strong"/>
          <w:rFonts w:ascii="国标宋体" w:hAnsi="国标宋体" w:cs="国标宋体" w:eastAsia="国标宋体"/>
        </w:rPr>
        <w:t>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（心情）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《象传》说：上为天下为泽，象征以礼相待；君子因此辩治（治理）上下，安定民众的心情。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（通“措”，施；推行）</w:t>
      </w:r>
      <w:r>
        <w:rPr>
          <w:rFonts w:ascii="国标宋体" w:hAnsi="国标宋体" w:cs="国标宋体" w:eastAsia="国标宋体"/>
        </w:rPr>
        <w:t>禮往，无咎。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推行以礼相待地往来，没有灾祸。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【九二】禮道亶</w:t>
      </w:r>
      <w:r>
        <w:rPr>
          <w:rStyle w:val="Strong"/>
          <w:rFonts w:ascii="国标宋体" w:hAnsi="国标宋体" w:cs="国标宋体" w:eastAsia="国标宋体"/>
        </w:rPr>
        <w:t>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，实在，诚然，信然）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（囚禁）</w:t>
      </w:r>
      <w:r>
        <w:rPr>
          <w:rFonts w:ascii="国标宋体" w:hAnsi="国标宋体" w:cs="国标宋体" w:eastAsia="国标宋体"/>
        </w:rPr>
        <w:t>人貞吉。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以礼相待之路诚然，幽禁之人固守正道吉祥。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。禮虎尾，真人兇，武人</w:t>
      </w:r>
      <w:r>
        <w:rPr>
          <w:rStyle w:val="Strong"/>
          <w:rFonts w:ascii="国标宋体" w:hAnsi="国标宋体" w:cs="国标宋体" w:eastAsia="国标宋体"/>
        </w:rPr>
        <w:t>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，通达）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大君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（代指天子、国君）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眼盲能够看物，脚跛能够顺利（行走）。以礼相待虎尾，怨恨人会恐惧不安，勇武的人通达于天子。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【九四】禮虎尾，朔</w:t>
      </w:r>
      <w:r>
        <w:rPr>
          <w:rStyle w:val="Strong"/>
          <w:rFonts w:ascii="国标宋体" w:hAnsi="国标宋体" w:cs="国标宋体" w:eastAsia="国标宋体"/>
        </w:rPr>
        <w:t>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bookmarkStart w:id="81" w:name="__DdeLink__7491_1839405850"/>
      <w:r>
        <w:rPr>
          <w:rFonts w:ascii="国标宋体" w:hAnsi="国标宋体" w:cs="国标宋体" w:eastAsia="国标宋体"/>
          <w:b/>
          <w:bCs/>
        </w:rPr>
        <w:t>終</w:t>
      </w:r>
      <w:bookmarkEnd w:id="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以礼相待虎尾，保持畏惧和谨慎，常会吉祥。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（通“使”，命令）</w:t>
      </w:r>
      <w:r>
        <w:rPr>
          <w:rFonts w:ascii="国标宋体" w:hAnsi="国标宋体" w:cs="国标宋体" w:eastAsia="国标宋体"/>
        </w:rPr>
        <w:t>禮，貞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（祸患；危险）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命令（他人）以礼相待，固守正道以防危险。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（教导）</w:t>
      </w:r>
      <w:r>
        <w:rPr>
          <w:rFonts w:ascii="国标宋体" w:hAnsi="国标宋体" w:cs="国标宋体" w:eastAsia="国标宋体"/>
        </w:rPr>
        <w:t>禮，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Style w:val="Strong"/>
          <w:rFonts w:ascii="国标宋体" w:hAnsi="国标宋体" w:cs="国标宋体" w:eastAsia="国标宋体"/>
        </w:rPr>
        <w:t>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（行步、游翱；犹言奔走周旋）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，眼睛直视）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教导时以礼相待，机巧地周旋在众目睽睽之下，大为吉祥。（天）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82" w:name="__RefHeading___Toc7427_886779204"/>
      <w:bookmarkStart w:id="83" w:name="_Toc178536589"/>
      <w:bookmarkStart w:id="84" w:name="_Toc1545901347"/>
      <w:bookmarkStart w:id="85" w:name="_Toc176167754"/>
      <w:bookmarkStart w:id="86" w:name="_Toc173774038"/>
      <w:bookmarkStart w:id="87" w:name="_Toc182674480"/>
      <w:bookmarkEnd w:id="82"/>
      <w:r>
        <w:rPr>
          <w:rFonts w:ascii="国标宋体" w:hAnsi="国标宋体" w:cs="国标宋体" w:eastAsia="国标宋体"/>
          <w:b w:val="false"/>
        </w:rPr>
        <w:t>地天泰</w:t>
      </w:r>
      <w:r>
        <w:rPr>
          <w:rFonts w:eastAsia="国标宋体" w:cs="国标宋体" w:ascii="国标宋体" w:hAnsi="国标宋体"/>
          <w:b w:val="false"/>
        </w:rPr>
        <w:t>11++</w:t>
      </w:r>
      <w:bookmarkEnd w:id="83"/>
      <w:bookmarkEnd w:id="84"/>
      <w:bookmarkEnd w:id="85"/>
      <w:bookmarkEnd w:id="86"/>
      <w:bookmarkEnd w:id="8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（通达；畅通）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往</w:t>
      </w:r>
      <w:bookmarkStart w:id="88" w:name="__DdeLink__704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bookmarkEnd w:id="88"/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89" w:name="__DdeLink__704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0" w:name="__DdeLink__705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9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89"/>
      <w:r>
        <w:rPr>
          <w:rFonts w:ascii="国标宋体" w:hAnsi="国标宋体" w:cs="国标宋体" w:eastAsia="国标宋体"/>
        </w:rPr>
        <w:t>，吉，亨！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91" w:name="__DdeLink__704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《泰》卦象征通达（畅通）：小人前往大人返回，吉祥，亨通！</w:t>
      </w:r>
      <w:bookmarkEnd w:id="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《象》曰：天地交，泰；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财成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（财通“裁”，裁成指筹谋而成就之）</w:t>
      </w:r>
      <w:r>
        <w:rPr>
          <w:rFonts w:ascii="国标宋体" w:hAnsi="国标宋体" w:cs="国标宋体" w:eastAsia="国标宋体"/>
        </w:rPr>
        <w:t>天地之道，</w:t>
      </w:r>
      <w:r>
        <w:rPr>
          <w:rStyle w:val="Strong"/>
          <w:rFonts w:ascii="国标宋体" w:hAnsi="国标宋体" w:cs="国标宋体" w:eastAsia="国标宋体"/>
        </w:rPr>
        <w:t>辅相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（辅助，帮助）</w:t>
      </w:r>
      <w:r>
        <w:rPr>
          <w:rFonts w:ascii="国标宋体" w:hAnsi="国标宋体" w:cs="国标宋体" w:eastAsia="国标宋体"/>
        </w:rPr>
        <w:t>天地之宜，以</w:t>
      </w:r>
      <w:r>
        <w:rPr>
          <w:rStyle w:val="Strong"/>
          <w:rFonts w:ascii="国标宋体" w:hAnsi="国标宋体" w:cs="国标宋体" w:eastAsia="国标宋体"/>
        </w:rPr>
        <w:t>左右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（通“佐佑”，引申为袒护）</w:t>
      </w:r>
      <w:r>
        <w:rPr>
          <w:rFonts w:ascii="国标宋体" w:hAnsi="国标宋体" w:cs="国标宋体" w:eastAsia="国标宋体"/>
        </w:rPr>
        <w:t>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《象传》说：天地交合，象征通达；继位的君主因此筹谋并成就天地交通之道，辅助处天地之宜，以此袒护天下人民。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>
          <w:rStyle w:val="Strong"/>
          <w:rFonts w:ascii="国标宋体" w:hAnsi="国标宋体" w:cs="国标宋体" w:eastAsia="国标宋体"/>
        </w:rPr>
        <w:t>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（《释名》：胃，围也，围受食物也）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拔起茅草（发现）根系腐败了，是因为它们围聚进食，征伐吉祥。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（不法，胡作非为）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（因而）</w:t>
      </w:r>
      <w:r>
        <w:rPr>
          <w:rStyle w:val="Strong"/>
          <w:rFonts w:ascii="国标宋体" w:hAnsi="国标宋体" w:cs="国标宋体" w:eastAsia="国标宋体"/>
        </w:rPr>
        <w:t>馮河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（徒步涉水渡河）</w:t>
      </w:r>
      <w:r>
        <w:rPr>
          <w:rFonts w:ascii="国标宋体" w:hAnsi="国标宋体" w:cs="国标宋体" w:eastAsia="国标宋体"/>
        </w:rPr>
        <w:t>；不</w:t>
      </w:r>
      <w:r>
        <w:rPr>
          <w:rStyle w:val="Strong"/>
          <w:rFonts w:ascii="国标宋体" w:hAnsi="国标宋体" w:cs="国标宋体" w:eastAsia="国标宋体"/>
        </w:rPr>
        <w:t>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，赤白色相间的杂毛马）</w:t>
      </w:r>
      <w:r>
        <w:rPr>
          <w:rStyle w:val="Strong"/>
          <w:rFonts w:ascii="国标宋体" w:hAnsi="国标宋体" w:cs="国标宋体" w:eastAsia="国标宋体"/>
        </w:rPr>
        <w:t>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（遗弃，舍弃，抛弃）</w:t>
      </w:r>
      <w:r>
        <w:rPr>
          <w:rFonts w:ascii="国标宋体" w:hAnsi="国标宋体" w:cs="国标宋体" w:eastAsia="国标宋体"/>
        </w:rPr>
        <w:t>。弗忘：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（必须，须要）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中行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（持守中道）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不法，因而可以徒步涉水渡河；不把赤白色相间的杂毛马抛弃。不要忘记：必须注重于持中而行。（此爻以阳爻居阴柔之位，内刚外柔；又得下卦之中位，能以中正之道行事；上与六五正应，为君臣相得之象。九二爻好比刚柔相济的中正大臣，能包容污秽，又刚健果决，不抛弃不遗忘不同政见之人。九二德行合于中正之道，又与六五君王同心同德，合作无间，所以《象传》中有言赞其“光大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【九三】无平不</w:t>
      </w:r>
      <w:r>
        <w:rPr>
          <w:rStyle w:val="Strong"/>
          <w:rFonts w:ascii="国标宋体" w:hAnsi="国标宋体" w:cs="国标宋体" w:eastAsia="国标宋体"/>
        </w:rPr>
        <w:t>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（激荡，起水波）</w:t>
      </w:r>
      <w:r>
        <w:rPr>
          <w:rFonts w:ascii="国标宋体" w:hAnsi="国标宋体" w:cs="国标宋体" w:eastAsia="国标宋体"/>
        </w:rPr>
        <w:t>，无往不復，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貞，无咎；勿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其復，于</w:t>
      </w:r>
      <w:r>
        <w:rPr>
          <w:rStyle w:val="Strong"/>
          <w:rFonts w:ascii="国标宋体" w:hAnsi="国标宋体" w:cs="国标宋体" w:eastAsia="国标宋体"/>
        </w:rPr>
        <w:t>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（专指享受俸禄，租税）</w:t>
      </w:r>
      <w:r>
        <w:rPr>
          <w:rFonts w:ascii="国标宋体" w:hAnsi="国标宋体" w:cs="国标宋体" w:eastAsia="国标宋体"/>
        </w:rPr>
        <w:t>有福。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平静不起波坎的，没有前往而不回归的，杜绝固执，没有灾祸；不必忧虑其回归，在食享俸禄上自有福庆。（此爻阳居阳位而得正，处泰卦上下二体乾坤之交接之处，又处阴阳两爻之交界处，为本卦阳爻之最后一爻，虽有艰难但因深植正固而得无咎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翩翩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（群飞而向下的样子）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以其鄰，不</w:t>
      </w:r>
      <w:r>
        <w:rPr>
          <w:rStyle w:val="Strong"/>
          <w:rFonts w:ascii="国标宋体" w:hAnsi="国标宋体" w:cs="国标宋体" w:eastAsia="国标宋体"/>
        </w:rPr>
        <w:t>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（通“诫”，告诫）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（可、能够）</w:t>
      </w:r>
      <w:r>
        <w:rPr>
          <w:rFonts w:ascii="国标宋体" w:hAnsi="国标宋体" w:cs="国标宋体" w:eastAsia="国标宋体"/>
        </w:rPr>
        <w:t>孚。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积极响应（下面的），不富裕者以其为邻，不待告诫便能够心存诚信。（政之所兴在顺民心，政之所废在逆民心。天视自我民视，天听自我民听，民心是最大的政治。）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（通“昧”，愚昧；糊涂）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（使，令）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帝乙返归昏昧；使收纳，大为吉祥。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【尚六】城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湟</w:t>
      </w:r>
      <w:r>
        <w:rPr>
          <w:rFonts w:ascii="国标宋体" w:hAnsi="国标宋体" w:cs="国标宋体" w:eastAsia="国标宋体"/>
        </w:rPr>
        <w:t>，“勿用帥！”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（自，从也）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</w:rPr>
        <w:t>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（谕告，宣告。后作“诰”）</w:t>
      </w:r>
      <w:r>
        <w:rPr>
          <w:rFonts w:ascii="国标宋体" w:hAnsi="国标宋体" w:cs="国标宋体" w:eastAsia="国标宋体"/>
        </w:rPr>
        <w:t>命；貞閵。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城回归于湟。“不要使用军队！”从侯国发出谕告（告诫）；固守正道以防被蹂躏。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92" w:name="__RefHeading___Toc7429_886779204"/>
      <w:bookmarkStart w:id="93" w:name="_Toc178536590"/>
      <w:bookmarkStart w:id="94" w:name="_Toc176167755"/>
      <w:bookmarkStart w:id="95" w:name="_Toc1968932197"/>
      <w:bookmarkStart w:id="96" w:name="_Toc173774039"/>
      <w:bookmarkStart w:id="97" w:name="_Toc182674481"/>
      <w:bookmarkEnd w:id="92"/>
      <w:r>
        <w:rPr>
          <w:rFonts w:ascii="国标宋体" w:hAnsi="国标宋体" w:cs="国标宋体" w:eastAsia="国标宋体"/>
          <w:b w:val="false"/>
        </w:rPr>
        <w:t>天地婦</w:t>
      </w:r>
      <w:r>
        <w:rPr>
          <w:rFonts w:eastAsia="国标宋体" w:cs="国标宋体" w:ascii="国标宋体" w:hAnsi="国标宋体"/>
          <w:b w:val="false"/>
        </w:rPr>
        <w:t>12++</w:t>
      </w:r>
      <w:bookmarkEnd w:id="93"/>
      <w:bookmarkEnd w:id="94"/>
      <w:bookmarkEnd w:id="95"/>
      <w:bookmarkEnd w:id="96"/>
      <w:bookmarkEnd w:id="9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婦</w:t>
      </w:r>
      <w:bookmarkStart w:id="98" w:name="__DdeLink__7052_136368637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99" w:name="__DdeLink__14628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婦，服也。從女，持帚，灑埽也。會意。謂服事人者</w:t>
      </w:r>
      <w:bookmarkEnd w:id="9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98"/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（指示代词。相当于“这”“那”）</w:t>
      </w:r>
      <w:r>
        <w:rPr>
          <w:rStyle w:val="Strong"/>
          <w:rFonts w:ascii="国标宋体" w:hAnsi="国标宋体" w:cs="国标宋体" w:eastAsia="国标宋体"/>
        </w:rPr>
        <w:t>非人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（不合适的人）</w:t>
      </w:r>
      <w:r>
        <w:rPr>
          <w:rFonts w:ascii="国标宋体" w:hAnsi="国标宋体" w:cs="国标宋体" w:eastAsia="国标宋体"/>
        </w:rPr>
        <w:t>，不利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貞；</w:t>
      </w:r>
      <w:r>
        <w:rPr>
          <w:rFonts w:ascii="国标宋体" w:hAnsi="国标宋体" w:cs="国标宋体" w:eastAsia="国标宋体"/>
          <w:b/>
          <w:bCs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（大人）</w:t>
      </w:r>
      <w:r>
        <w:rPr>
          <w:rFonts w:ascii="国标宋体" w:hAnsi="国标宋体" w:cs="国标宋体" w:eastAsia="国标宋体"/>
          <w:b/>
          <w:bCs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（去）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0" w:name="__DdeLink__7042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0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01" w:name="__DdeLink__14630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</w:t>
      </w:r>
      <w:bookmarkStart w:id="102" w:name="__DdeLink__14632_2077209295"/>
      <w:bookmarkEnd w:id="10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这不合适的人，不利君子固守正道；大人前往小人返回。</w:t>
      </w:r>
      <w:bookmarkEnd w:id="10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《象》曰：天地不交，婦；君子以俭德辟难，不可荣以禄。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《象传》说：天地不相交往，象征服事；君子因此以节约为德、避开危难，不可追求荣华、谋取禄位。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（通“拔”）</w:t>
      </w:r>
      <w:r>
        <w:rPr>
          <w:rFonts w:ascii="国标宋体" w:hAnsi="国标宋体" w:cs="国标宋体" w:eastAsia="国标宋体"/>
        </w:rPr>
        <w:t>茅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，以其</w:t>
      </w:r>
      <w:r>
        <w:rPr/>
        <w:drawing>
          <wp:inline distT="0" distB="0" distL="0" distR="0">
            <wp:extent cx="238125" cy="238125"/>
            <wp:effectExtent l="0" t="0" r="0" b="0"/>
            <wp:docPr id="10" name="图像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像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（艹，表示把两点意思串起来。胃：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、谷府也。胃主仓禀，五谷之府也；明则天下和平，五谷丰稔。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、胃，围也，围受食物也）</w:t>
      </w:r>
      <w:r>
        <w:rPr>
          <w:rFonts w:ascii="国标宋体" w:hAnsi="国标宋体" w:cs="国标宋体" w:eastAsia="国标宋体"/>
        </w:rPr>
        <w:t>；貞吉，亨。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拔起茅草（发现）根系腐败，是因为它们围聚在仓禀进食；固守正道吉祥，亨通。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Style w:val="Style10"/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（顺从，迎合）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</w:t>
      </w:r>
      <w:r>
        <w:rPr>
          <w:rStyle w:val="Strong"/>
          <w:rFonts w:ascii="国标宋体" w:hAnsi="国标宋体" w:cs="国标宋体" w:eastAsia="国标宋体"/>
        </w:rPr>
        <w:t>小人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吉，</w:t>
      </w:r>
      <w:r>
        <w:rPr>
          <w:rStyle w:val="Strong"/>
          <w:rFonts w:ascii="国标宋体" w:hAnsi="国标宋体" w:cs="国标宋体" w:eastAsia="国标宋体"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，通“否”，表示不同意，不认可）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朴拙地包容迎合者，小人认为吉祥，大人不认可，亨通。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【六三】枹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（忧患，祸患）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朴拙地包容忧患。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（通“盟”，在神前誓约，结盟）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，古同“籌”，谋划）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Style w:val="Strong"/>
          <w:rFonts w:ascii="国标宋体" w:hAnsi="国标宋体" w:cs="国标宋体" w:eastAsia="国标宋体"/>
        </w:rPr>
        <w:t>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（录用，收纳）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有心在神前誓约结盟，没有灾祸；谋划延揽收纳。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婦，大人吉；“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（表示未来的时间，相当于“将、将要”）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（灭；灭亡）</w:t>
      </w:r>
      <w:r>
        <w:rPr>
          <w:rFonts w:ascii="国标宋体" w:hAnsi="国标宋体" w:cs="国标宋体" w:eastAsia="国标宋体"/>
        </w:rPr>
        <w:t>，其亡！”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Style w:val="Strong"/>
          <w:rFonts w:ascii="国标宋体" w:hAnsi="国标宋体" w:cs="国标宋体" w:eastAsia="国标宋体"/>
        </w:rPr>
        <w:t>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（叒古同“若”，选择）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停止服事，大人吉祥；“将要灭亡，将要灭亡！”敲打于朴拙地包容选择木者。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（通“倾”，趋向）</w:t>
      </w:r>
      <w:r>
        <w:rPr>
          <w:rFonts w:ascii="国标宋体" w:hAnsi="国标宋体" w:cs="国标宋体" w:eastAsia="国标宋体"/>
        </w:rPr>
        <w:t>婦，先不後喜。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倾心服事，起先不认可后来欢喜。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03" w:name="__RefHeading___Toc7431_886779204"/>
      <w:bookmarkStart w:id="104" w:name="_Toc182674482"/>
      <w:bookmarkStart w:id="105" w:name="_Toc173774040"/>
      <w:bookmarkStart w:id="106" w:name="_Toc955519785"/>
      <w:bookmarkStart w:id="107" w:name="_Toc176167756"/>
      <w:bookmarkStart w:id="108" w:name="_Toc178536591"/>
      <w:bookmarkEnd w:id="103"/>
      <w:r>
        <w:rPr>
          <w:rFonts w:ascii="国标宋体" w:hAnsi="国标宋体" w:cs="国标宋体" w:eastAsia="国标宋体"/>
          <w:b w:val="false"/>
        </w:rPr>
        <w:t>天火同人</w:t>
      </w:r>
      <w:r>
        <w:rPr>
          <w:rFonts w:eastAsia="国标宋体" w:cs="国标宋体" w:ascii="国标宋体" w:hAnsi="国标宋体"/>
          <w:b w:val="false"/>
        </w:rPr>
        <w:t>13++</w:t>
      </w:r>
      <w:bookmarkEnd w:id="104"/>
      <w:bookmarkEnd w:id="105"/>
      <w:bookmarkEnd w:id="106"/>
      <w:bookmarkEnd w:id="107"/>
      <w:bookmarkEnd w:id="10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（会合、聚集）</w:t>
      </w:r>
      <w:r>
        <w:rPr>
          <w:rFonts w:ascii="国标宋体" w:hAnsi="国标宋体" w:cs="国标宋体" w:eastAsia="国标宋体"/>
          <w:b/>
          <w:bCs/>
        </w:rPr>
        <w:t>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（别人、他人）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（表地点。相当于“在”）</w:t>
      </w:r>
      <w:r>
        <w:rPr>
          <w:rStyle w:val="Strong"/>
          <w:rFonts w:ascii="国标宋体" w:hAnsi="国标宋体" w:cs="国标宋体" w:eastAsia="国标宋体"/>
        </w:rPr>
        <w:t>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（周代距王城百里谓之郊，三百里谓之野。野指民间，不当政的地位。与“朝”相对）</w:t>
      </w:r>
      <w:r>
        <w:rPr>
          <w:rFonts w:ascii="国标宋体" w:hAnsi="国标宋体" w:cs="国标宋体" w:eastAsia="国标宋体"/>
        </w:rPr>
        <w:t>，亨；利涉大川，利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同人》卦象征和同他人（寻求共识）：在野，亨通；利涉渡大河，利君子固守正道。（和，指不同东西和合与统一；同，指相同东西的简单相加或同一。西周末史伯首先把和与同作为有差异而又有联系的一对范畴提出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《象》曰：天与火，同人；君子以类族辨物。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《象传》说：天、火相互亲和，象征和同他人（寻求共识）；君子因此通过同类族聚的方法来辨別事物。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【初九】同人于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（学术思想或宗教的派别）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在门派中和同他人，没有灾祸。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【六二】同人于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（同一祖先的家族；同族）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在同族中和同他人，被蹂躏。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（服从，顺服）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（威仪；礼仪；礼法）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（粗疏；鲁莽）</w:t>
      </w:r>
      <w:r>
        <w:rPr>
          <w:rFonts w:ascii="国标宋体" w:hAnsi="国标宋体" w:cs="国标宋体" w:eastAsia="国标宋体"/>
        </w:rPr>
        <w:t>；登其高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，三歲不</w:t>
      </w:r>
      <w:r>
        <w:rPr>
          <w:rStyle w:val="Strong"/>
          <w:rFonts w:ascii="国标宋体" w:hAnsi="国标宋体" w:cs="国标宋体" w:eastAsia="国标宋体"/>
        </w:rPr>
        <w:t>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在鲁莽时服从礼法；攀登这高处的山头，多年不能成功。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（防守）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（通“墉”，城垣也）</w:t>
      </w:r>
      <w:r>
        <w:rPr>
          <w:rFonts w:ascii="国标宋体" w:hAnsi="国标宋体" w:cs="国标宋体" w:eastAsia="国标宋体"/>
        </w:rPr>
        <w:t>，弗</w:t>
      </w:r>
      <w:r>
        <w:rPr>
          <w:rFonts w:ascii="国标宋体" w:hAnsi="国标宋体" w:cs="国标宋体" w:eastAsia="国标宋体"/>
          <w:b/>
          <w:bCs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（克，能也）</w:t>
      </w:r>
      <w:r>
        <w:rPr>
          <w:rFonts w:ascii="国标宋体" w:hAnsi="国标宋体" w:cs="国标宋体" w:eastAsia="国标宋体"/>
        </w:rPr>
        <w:t>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防守其城垣，（使敌人）不能够攻克，吉祥。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【九五】同人，先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09" w:name="__DdeLink__694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10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（通“咷”，放声痛哭）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大師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（指学识渊博、德行崇高的学者）</w:t>
      </w:r>
      <w:r>
        <w:rPr>
          <w:rFonts w:ascii="国标宋体" w:hAnsi="国标宋体" w:cs="国标宋体" w:eastAsia="国标宋体"/>
        </w:rPr>
        <w:t>克相</w:t>
      </w:r>
      <w:r>
        <w:rPr>
          <w:rStyle w:val="Strong"/>
          <w:rFonts w:ascii="国标宋体" w:hAnsi="国标宋体" w:cs="国标宋体" w:eastAsia="国标宋体"/>
        </w:rPr>
        <w:t>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（相逢，会面，碰到）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10" w:name="__DdeLink__6946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和同他人，先号啕大哭，后欢笑；大师能够相遇。</w:t>
      </w:r>
      <w:bookmarkEnd w:id="11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【尚九】同人于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在互相连接中和同他人，没有悔恨。（此谓上九居卦终极，“同人”道穷，遂有处于荒外、难觅同志之象；但远避内争，超然自乐，也不觉悔恨。）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1" w:name="__RefHeading___Toc7433_886779204"/>
      <w:bookmarkStart w:id="112" w:name="_Toc178536592"/>
      <w:bookmarkStart w:id="113" w:name="_Toc173774041"/>
      <w:bookmarkStart w:id="114" w:name="_Toc176167757"/>
      <w:bookmarkStart w:id="115" w:name="_Toc974900632"/>
      <w:bookmarkStart w:id="116" w:name="_Toc182674483"/>
      <w:bookmarkEnd w:id="111"/>
      <w:r>
        <w:rPr>
          <w:rFonts w:ascii="国标宋体" w:hAnsi="国标宋体" w:cs="国标宋体" w:eastAsia="国标宋体"/>
          <w:b w:val="false"/>
        </w:rPr>
        <w:t>火天大有</w:t>
      </w:r>
      <w:r>
        <w:rPr>
          <w:rFonts w:eastAsia="国标宋体" w:cs="国标宋体" w:ascii="国标宋体" w:hAnsi="国标宋体"/>
          <w:b w:val="false"/>
        </w:rPr>
        <w:t>14++</w:t>
      </w:r>
      <w:bookmarkEnd w:id="112"/>
      <w:bookmarkEnd w:id="113"/>
      <w:bookmarkEnd w:id="114"/>
      <w:bookmarkEnd w:id="115"/>
      <w:bookmarkEnd w:id="11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 w:val="false"/>
          <w:bCs w:val="false"/>
        </w:rPr>
        <w:t>大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（取得，获得，占有）</w:t>
      </w:r>
      <w:r>
        <w:rPr>
          <w:rFonts w:ascii="国标宋体" w:hAnsi="国标宋体" w:cs="国标宋体" w:eastAsia="国标宋体"/>
        </w:rPr>
        <w:t>：元亨。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《大有》卦象征大有收获：大为亨通。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《象》曰：火在天上，大有；君子以遏恶扬善，顺天休命。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《象传》说：火焰高悬天下无处不照（太阳当空照耀），象征大有收获；君子因此领悟要遏止邪恶、倡扬善行，顺从天的意志、休养万物性命。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【初九】无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（互相、彼此）</w:t>
      </w:r>
      <w:r>
        <w:rPr/>
        <w:drawing>
          <wp:inline distT="0" distB="0" distL="0" distR="0">
            <wp:extent cx="233045" cy="233045"/>
            <wp:effectExtent l="0" t="0" r="0" b="0"/>
            <wp:docPr id="11" name="图像66 副本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像66 副本 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Fonts w:ascii="国标宋体" w:hAnsi="国标宋体" w:cs="国标宋体" w:eastAsia="国标宋体"/>
        </w:rPr>
        <w:t>咎？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没有彼此各自接纳，难道不是灾祸？杜绝则没有灾祸。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（用）</w:t>
      </w:r>
      <w:r>
        <w:rPr>
          <w:rStyle w:val="Strong"/>
          <w:rFonts w:ascii="国标宋体" w:hAnsi="国标宋体" w:cs="国标宋体" w:eastAsia="国标宋体"/>
        </w:rPr>
        <w:t>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（承载；负担）</w:t>
      </w:r>
      <w:r>
        <w:rPr>
          <w:rFonts w:ascii="国标宋体" w:hAnsi="国标宋体" w:cs="国标宋体" w:eastAsia="国标宋体"/>
        </w:rPr>
        <w:t>，有攸往，无咎。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安车用以承载，有所动向，没有灾祸。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于天子，小人弗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公在天子下面运用美德，小人不能够。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（通“避”，躲开）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、强壮的样子。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、盛大的样子）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避开其壮盛，没有灾祸。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quē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，缺点；错误）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（来往、往来相好）</w:t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（形容词词尾，相当于“然”，表情形或状况）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（随顺，顺从）</w:t>
      </w:r>
      <w:r>
        <w:rPr>
          <w:rFonts w:ascii="国标宋体" w:hAnsi="国标宋体" w:cs="国标宋体" w:eastAsia="国标宋体"/>
        </w:rPr>
        <w:t>如，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从错误中回归，往来相好，遇事随顺，常会吉祥。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（表示假设关系，相当于“如”、“若”）</w:t>
      </w:r>
      <w:r>
        <w:rPr>
          <w:rFonts w:ascii="国标宋体" w:hAnsi="国标宋体" w:cs="国标宋体" w:eastAsia="国标宋体"/>
        </w:rPr>
        <w:t>天</w:t>
      </w:r>
      <w:r>
        <w:rPr>
          <w:rStyle w:val="Strong"/>
          <w:rFonts w:ascii="国标宋体" w:hAnsi="国标宋体" w:cs="国标宋体" w:eastAsia="国标宋体"/>
        </w:rPr>
        <w:t>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（通“祐”，指天、神等的佑助）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（人称代词。代替人或事）</w:t>
      </w:r>
      <w:r>
        <w:rPr>
          <w:rFonts w:ascii="国标宋体" w:hAnsi="国标宋体" w:cs="国标宋体" w:eastAsia="国标宋体"/>
        </w:rPr>
        <w:t>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若天佑助之，吉祥，没有不利。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17" w:name="__RefHeading___Toc7435_886779204"/>
      <w:bookmarkStart w:id="118" w:name="_Toc182674484"/>
      <w:bookmarkStart w:id="119" w:name="_Toc176167758"/>
      <w:bookmarkStart w:id="120" w:name="_Toc173774042"/>
      <w:bookmarkStart w:id="121" w:name="_Toc178536593"/>
      <w:bookmarkStart w:id="122" w:name="_Toc719914425"/>
      <w:bookmarkEnd w:id="117"/>
      <w:r>
        <w:rPr>
          <w:rFonts w:ascii="国标宋体" w:hAnsi="国标宋体" w:cs="国标宋体" w:eastAsia="国标宋体"/>
          <w:b w:val="false"/>
        </w:rPr>
        <w:t>地山嗛</w:t>
      </w:r>
      <w:r>
        <w:rPr>
          <w:rFonts w:eastAsia="国标宋体" w:cs="国标宋体" w:ascii="国标宋体" w:hAnsi="国标宋体"/>
          <w:b w:val="false"/>
        </w:rPr>
        <w:t>15++</w:t>
      </w:r>
      <w:bookmarkEnd w:id="118"/>
      <w:bookmarkEnd w:id="119"/>
      <w:bookmarkEnd w:id="120"/>
      <w:bookmarkEnd w:id="121"/>
      <w:bookmarkEnd w:id="12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，通“谦”，谦虚）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《谦》卦象征谦虚：亨通，君子有结局。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《象》曰：地中有山，嗛；君子以</w:t>
      </w:r>
      <w:r>
        <w:rPr>
          <w:rStyle w:val="Strong"/>
          <w:rFonts w:ascii="国标宋体" w:hAnsi="国标宋体" w:cs="国标宋体" w:eastAsia="国标宋体"/>
        </w:rPr>
        <w:t>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póu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，减去）</w:t>
      </w:r>
      <w:r>
        <w:rPr>
          <w:rFonts w:ascii="国标宋体" w:hAnsi="国标宋体" w:cs="国标宋体" w:eastAsia="国标宋体"/>
        </w:rPr>
        <w:t>多益寡，称物平施。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《象传》说：高山低藏在地中，象征谦虚；君子因此君子因此多多接受别人的意见以弥补自己的不足，权衡事物并公平地施予。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【初六】嗛嗛君子，用涉大川，吉。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谦而又谦的君子，用这种态度可以涉渡大河，吉祥。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（呼唤）</w:t>
      </w:r>
      <w:r>
        <w:rPr>
          <w:rFonts w:ascii="国标宋体" w:hAnsi="国标宋体" w:cs="国标宋体" w:eastAsia="国标宋体"/>
        </w:rPr>
        <w:t>嗛，貞吉。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（辛勤、努力做事）</w:t>
      </w:r>
      <w:r>
        <w:rPr>
          <w:rFonts w:ascii="国标宋体" w:hAnsi="国标宋体" w:cs="国标宋体" w:eastAsia="国标宋体"/>
        </w:rPr>
        <w:t>嗛，君子有終，吉。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勤劳谦虚，君子有结局，吉祥。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【六四】无不利，</w:t>
      </w:r>
      <w:r>
        <w:rPr>
          <w:rStyle w:val="Strong"/>
          <w:rFonts w:ascii="国标宋体" w:hAnsi="国标宋体" w:cs="国标宋体" w:eastAsia="国标宋体"/>
        </w:rPr>
        <w:t>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，言，言论；爲，行为。合起来指言语和行为）</w:t>
      </w:r>
      <w:r>
        <w:rPr>
          <w:rFonts w:ascii="国标宋体" w:hAnsi="国标宋体" w:cs="国标宋体" w:eastAsia="国标宋体"/>
        </w:rPr>
        <w:t>嗛。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没有不利，言语和行为需谦虚。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【六五】不</w:t>
      </w:r>
      <w:r>
        <w:rPr>
          <w:rStyle w:val="Strong"/>
          <w:rFonts w:ascii="国标宋体" w:hAnsi="国标宋体" w:cs="国标宋体" w:eastAsia="国标宋体"/>
        </w:rPr>
        <w:t>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（丰裕，充裕丰富）</w:t>
      </w:r>
      <w:r>
        <w:rPr>
          <w:rFonts w:ascii="国标宋体" w:hAnsi="国标宋体" w:cs="国标宋体" w:eastAsia="国标宋体"/>
        </w:rPr>
        <w:t>以其鄰，利用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侵伐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（兴兵越境讨罪）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不富裕者以其为邻，利运用兴兵越境讨罪，没有不利。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</w:t>
      </w:r>
      <w:bookmarkStart w:id="123" w:name="_Hlk174302584"/>
      <w:r>
        <w:rPr>
          <w:rFonts w:ascii="国标宋体" w:hAnsi="国标宋体" w:cs="国标宋体" w:eastAsia="国标宋体"/>
        </w:rPr>
        <w:t>尚</w:t>
      </w:r>
      <w:bookmarkEnd w:id="123"/>
      <w:r>
        <w:rPr>
          <w:rFonts w:ascii="国标宋体" w:hAnsi="国标宋体" w:cs="国标宋体" w:eastAsia="国标宋体"/>
        </w:rPr>
        <w:t>六】鳴嗛，利用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呼唤谦虚，利运用行使教师的方式匡正侯国。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24" w:name="__RefHeading___Toc7437_886779204"/>
      <w:bookmarkStart w:id="125" w:name="_Toc176167759"/>
      <w:bookmarkStart w:id="126" w:name="_Toc173774043"/>
      <w:bookmarkStart w:id="127" w:name="_Toc178536594"/>
      <w:bookmarkStart w:id="128" w:name="_Toc1447004420"/>
      <w:bookmarkStart w:id="129" w:name="_Toc182674485"/>
      <w:bookmarkEnd w:id="124"/>
      <w:r>
        <w:rPr>
          <w:rFonts w:ascii="国标宋体" w:hAnsi="国标宋体" w:cs="国标宋体" w:eastAsia="国标宋体"/>
          <w:b w:val="false"/>
        </w:rPr>
        <w:t>雷地餘</w:t>
      </w:r>
      <w:r>
        <w:rPr>
          <w:rFonts w:eastAsia="国标宋体" w:cs="国标宋体" w:ascii="国标宋体" w:hAnsi="国标宋体"/>
          <w:b w:val="false"/>
        </w:rPr>
        <w:t>16++</w:t>
      </w:r>
      <w:bookmarkEnd w:id="125"/>
      <w:bookmarkEnd w:id="126"/>
      <w:bookmarkEnd w:id="127"/>
      <w:bookmarkEnd w:id="128"/>
      <w:bookmarkEnd w:id="12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（闲暇；悠闲从容）</w:t>
      </w:r>
      <w:r>
        <w:rPr>
          <w:rFonts w:ascii="国标宋体" w:hAnsi="国标宋体" w:cs="国标宋体" w:eastAsia="国标宋体"/>
        </w:rPr>
        <w:t>：利建侯，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Style w:val="Strong"/>
          <w:rFonts w:ascii="国标宋体" w:hAnsi="国标宋体" w:cs="国标宋体" w:eastAsia="国标宋体"/>
        </w:rPr>
        <w:t>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（教师；传授知识、技能的人）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《餘》卦象征闲暇：利封建诸侯，行使教师。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《象》曰：雷出地奋，餘；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以作乐</w:t>
      </w:r>
      <w:r>
        <w:rPr>
          <w:rStyle w:val="Strong"/>
          <w:rFonts w:ascii="国标宋体" w:hAnsi="国标宋体" w:cs="国标宋体" w:eastAsia="国标宋体"/>
        </w:rPr>
        <w:t>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（尊崇，推崇）</w:t>
      </w:r>
      <w:r>
        <w:rPr>
          <w:rFonts w:ascii="国标宋体" w:hAnsi="国标宋体" w:cs="国标宋体" w:eastAsia="国标宋体"/>
        </w:rPr>
        <w:t>德，</w:t>
      </w:r>
      <w:r>
        <w:rPr>
          <w:rStyle w:val="Strong"/>
          <w:rFonts w:ascii="国标宋体" w:hAnsi="国标宋体" w:cs="国标宋体" w:eastAsia="国标宋体"/>
        </w:rPr>
        <w:t>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（盛。殷，作乐之盛称殷）</w:t>
      </w:r>
      <w:r>
        <w:rPr>
          <w:rFonts w:ascii="国标宋体" w:hAnsi="国标宋体" w:cs="国标宋体" w:eastAsia="国标宋体"/>
        </w:rPr>
        <w:t>荐之上帝，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（而、且）</w:t>
      </w:r>
      <w:r>
        <w:rPr>
          <w:rStyle w:val="Strong"/>
          <w:rFonts w:ascii="国标宋体" w:hAnsi="国标宋体" w:cs="国标宋体" w:eastAsia="国标宋体"/>
        </w:rPr>
        <w:t>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（配享）</w:t>
      </w:r>
      <w:r>
        <w:rPr>
          <w:rStyle w:val="Strong"/>
          <w:rFonts w:ascii="国标宋体" w:hAnsi="国标宋体" w:cs="国标宋体" w:eastAsia="国标宋体"/>
        </w:rPr>
        <w:t>袓考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（祖先）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在地上轰鸣使大地震动（这是阴阳和乐的景象），象征闲暇；古代帝王因此创作礼乐用来赞美功德，通过隆盛的礼乐祭祀天帝，并用它来配祭祖先的亡魂。（配享亦作“配飨”。享，通“飨”，合祭，祔祀。古帝王祭天，以先祖配祭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</w:t>
      </w:r>
      <w:r>
        <w:rPr>
          <w:rFonts w:ascii="国标宋体" w:hAnsi="国标宋体" w:cs="国标宋体" w:eastAsia="国标宋体"/>
          <w:b/>
          <w:bCs/>
        </w:rPr>
        <w:t>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（呼唤）</w:t>
      </w:r>
      <w:r>
        <w:rPr>
          <w:rFonts w:ascii="国标宋体" w:hAnsi="国标宋体" w:cs="国标宋体" w:eastAsia="国标宋体"/>
        </w:rPr>
        <w:t>餘，凶。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呼唤闲暇，不祥。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（疥，搔也；扰乱、骚动）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（整；全，尽）</w:t>
      </w:r>
      <w:r>
        <w:rPr>
          <w:rFonts w:ascii="国标宋体" w:hAnsi="国标宋体" w:cs="国标宋体" w:eastAsia="国标宋体"/>
        </w:rPr>
        <w:t>日，貞吉。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在收获硕大时被扰乱，（让上头惶惶）不可终日，固守正道吉祥。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餘，悔，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（迟，缓也）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（通“又”）</w:t>
      </w:r>
      <w:r>
        <w:rPr>
          <w:rFonts w:ascii="国标宋体" w:hAnsi="国标宋体" w:cs="国标宋体" w:eastAsia="国标宋体"/>
        </w:rPr>
        <w:t>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自我满足的闲暇，悔恨，慢慢又悔恨。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（确实，果真）</w:t>
      </w:r>
      <w:r>
        <w:rPr>
          <w:rFonts w:ascii="国标宋体" w:hAnsi="国标宋体" w:cs="国标宋体" w:eastAsia="国标宋体"/>
        </w:rPr>
        <w:t>餘，大有得；勿疑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（通“狎”，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，轻慢，轻忽）</w:t>
      </w:r>
      <w:r>
        <w:rPr>
          <w:rStyle w:val="Strong"/>
          <w:rFonts w:ascii="国标宋体" w:hAnsi="国标宋体" w:cs="国标宋体" w:eastAsia="国标宋体"/>
        </w:rPr>
        <w:t>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（谗言，陷害別人的坏話）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确实闲暇，大有所得；不要怀疑朋党，当轻忽谗言。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【六五】貞疾，</w:t>
      </w:r>
      <w:r>
        <w:rPr>
          <w:rFonts w:ascii="国标宋体" w:hAnsi="国标宋体" w:cs="国标宋体" w:eastAsia="国标宋体"/>
          <w:b/>
          <w:bCs/>
        </w:rPr>
        <w:t>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（恒，常也）</w:t>
      </w:r>
      <w:r>
        <w:rPr>
          <w:rFonts w:ascii="国标宋体" w:hAnsi="国标宋体" w:cs="国标宋体" w:eastAsia="国标宋体"/>
        </w:rPr>
        <w:t>不死。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固守正道以防疾病，常不致死亡。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餘</w:t>
      </w:r>
      <w:r>
        <w:rPr>
          <w:rStyle w:val="Strong"/>
          <w:rFonts w:ascii="国标宋体" w:hAnsi="国标宋体" w:cs="国标宋体" w:eastAsia="国标宋体"/>
        </w:rPr>
        <w:t>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（通“诚”，的确；确实）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（同“惑”，迷惑；疑惑）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（明白，古同“喻”，明白，理解）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昏暗的闲暇的确（会让人）迷惑，明白了，没有灾祸。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0" w:name="__RefHeading___Toc7439_886779204"/>
      <w:bookmarkStart w:id="131" w:name="_Toc178536595"/>
      <w:bookmarkStart w:id="132" w:name="_Toc467206172"/>
      <w:bookmarkStart w:id="133" w:name="_Toc176167760"/>
      <w:bookmarkStart w:id="134" w:name="_Toc173774044"/>
      <w:bookmarkStart w:id="135" w:name="_Toc182674486"/>
      <w:bookmarkEnd w:id="130"/>
      <w:r>
        <w:rPr>
          <w:rFonts w:ascii="国标宋体" w:hAnsi="国标宋体" w:cs="国标宋体" w:eastAsia="国标宋体"/>
          <w:b w:val="false"/>
        </w:rPr>
        <w:t>泽雷隋</w:t>
      </w:r>
      <w:r>
        <w:rPr>
          <w:rFonts w:eastAsia="国标宋体" w:cs="国标宋体" w:ascii="国标宋体" w:hAnsi="国标宋体"/>
          <w:b w:val="false"/>
        </w:rPr>
        <w:t>17++</w:t>
      </w:r>
      <w:bookmarkEnd w:id="131"/>
      <w:bookmarkEnd w:id="132"/>
      <w:bookmarkEnd w:id="133"/>
      <w:bookmarkEnd w:id="134"/>
      <w:bookmarkEnd w:id="13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（通“䢫”，即“隨”，从也；跟随；跟从）</w:t>
      </w:r>
      <w:r>
        <w:rPr>
          <w:rFonts w:ascii="国标宋体" w:hAnsi="国标宋体" w:cs="国标宋体" w:eastAsia="国标宋体"/>
        </w:rPr>
        <w:t>：元亨，利貞，无咎。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《隋》卦象征跟随：大为亨通，利固守正道，没有灾祸。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《象》曰：泽中有雷，隋；君子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（在，于）</w:t>
      </w:r>
      <w:r>
        <w:rPr>
          <w:rStyle w:val="Strong"/>
          <w:rFonts w:ascii="国标宋体" w:hAnsi="国标宋体" w:cs="国标宋体" w:eastAsia="国标宋体"/>
        </w:rPr>
        <w:t>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，趋向；向着）</w:t>
      </w:r>
      <w:r>
        <w:rPr>
          <w:rStyle w:val="Strong"/>
          <w:rFonts w:ascii="国标宋体" w:hAnsi="国标宋体" w:cs="国标宋体" w:eastAsia="国标宋体"/>
        </w:rPr>
        <w:t>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入</w:t>
      </w:r>
      <w:r>
        <w:rPr>
          <w:rStyle w:val="Strong"/>
          <w:rFonts w:ascii="国标宋体" w:hAnsi="国标宋体" w:cs="国标宋体" w:eastAsia="国标宋体"/>
        </w:rPr>
        <w:t>宴息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（闲居休息）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《象传》说：泽中有雷声，象征跟随；君子在（局势）趋向昏暗时闲居休息。（晦而休。君子即使德才兼备也要随时适宜，否则也必定有灾咎，所以遇到随的卦时，要隐藏自己的光芒和德行，抱道潜伏。）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（官，吏事君也）</w:t>
      </w:r>
      <w:r>
        <w:rPr>
          <w:rFonts w:ascii="国标宋体" w:hAnsi="国标宋体" w:cs="国标宋体" w:eastAsia="国标宋体"/>
        </w:rPr>
        <w:t>或</w:t>
      </w:r>
      <w:r>
        <w:rPr>
          <w:rStyle w:val="Strong"/>
          <w:rFonts w:ascii="国标宋体" w:hAnsi="国标宋体" w:cs="国标宋体" w:eastAsia="国标宋体"/>
        </w:rPr>
        <w:t>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，明白、了解）</w:t>
      </w:r>
      <w:r>
        <w:rPr>
          <w:rFonts w:ascii="国标宋体" w:hAnsi="国标宋体" w:cs="国标宋体" w:eastAsia="国标宋体"/>
        </w:rPr>
        <w:t>，貞吉，出門交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官员或许明白，固守正道吉祥，出门与人交往可以帮助成功。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（係，繫也。联缀；连接）</w:t>
      </w:r>
      <w:r>
        <w:rPr>
          <w:rFonts w:ascii="国标宋体" w:hAnsi="国标宋体" w:cs="国标宋体" w:eastAsia="国标宋体"/>
        </w:rPr>
        <w:t>小子，</w:t>
      </w:r>
      <w:r>
        <w:rPr>
          <w:rStyle w:val="Strong"/>
          <w:rFonts w:ascii="国标宋体" w:hAnsi="国标宋体" w:cs="国标宋体" w:eastAsia="国标宋体"/>
        </w:rPr>
        <w:t>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（丢）</w:t>
      </w:r>
      <w:r>
        <w:rPr>
          <w:rFonts w:ascii="国标宋体" w:hAnsi="国标宋体" w:cs="国标宋体" w:eastAsia="国标宋体"/>
        </w:rPr>
        <w:t>丈夫。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联缀小子，丢掉丈夫。（小子指初九，丈夫指九四，六二就近跟随刚爻）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【六三】係丈夫，失小子；隋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，通“右”，佑助；帮助）</w:t>
      </w:r>
      <w:r>
        <w:rPr>
          <w:rFonts w:ascii="国标宋体" w:hAnsi="国标宋体" w:cs="国标宋体" w:eastAsia="国标宋体"/>
        </w:rPr>
        <w:t>求得，利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联缀丈夫，丢掉小子；跟随能帮助所求能得偿所愿，利放低姿态固守正道。（丈夫喻九四，小子喻初九，六三就近跟随刚爻）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【九四】隋有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（获得；得到）</w:t>
      </w:r>
      <w:r>
        <w:rPr>
          <w:rFonts w:ascii="国标宋体" w:hAnsi="国标宋体" w:cs="国标宋体" w:eastAsia="国标宋体"/>
        </w:rPr>
        <w:t>，貞凶；有復在道，已明，何咎！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跟随后有收获，固守正道以防不祥；有心回归在大道上，已经明白，又有何灾祸呢！（九四居九五之下，是近君之位。这样的地位本来就是十分危险的。然而又被六二、六三随从，容易遭猜忌。补救的方法就是“有復在道”，即有心回归在大道上，加上“已明”，也就没有什么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【九五】復于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（善，美）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回归于美善，吉祥。（嘉即善，指择善而从。吉指君明臣良，天下随从，没有不服其德化的。舍己从人，乐于取别人的善为自己的善，就是所谓的“復于嘉”）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（木，朴拙，纯真敦厚。句，曲也；屈曲，弯曲）</w:t>
      </w:r>
      <w:r>
        <w:rPr>
          <w:rFonts w:ascii="国标宋体" w:hAnsi="国标宋体" w:cs="国标宋体" w:eastAsia="国标宋体"/>
        </w:rPr>
        <w:t>係之，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（然后、于是）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（从，隨行也）</w:t>
      </w:r>
      <w:r>
        <w:rPr/>
        <w:drawing>
          <wp:inline distT="0" distB="0" distL="0" distR="0">
            <wp:extent cx="238125" cy="238125"/>
            <wp:effectExtent l="0" t="0" r="0" b="0"/>
            <wp:docPr id="12" name="图像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像11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（雚，小爵也。爵通“雀”，一种鸟，赤黑色。冏，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，鸟飞的样子）</w:t>
      </w:r>
      <w:r>
        <w:rPr>
          <w:rFonts w:ascii="国标宋体" w:hAnsi="国标宋体" w:cs="国标宋体" w:eastAsia="国标宋体"/>
        </w:rPr>
        <w:t>之；王用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西山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（周之岐山）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朴拙地屈曲并联缀之，然后随从赤黑鸟一起飞；君王在西山运用美德。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36" w:name="__RefHeading___Toc7441_886779204"/>
      <w:bookmarkStart w:id="137" w:name="_Toc176167761"/>
      <w:bookmarkStart w:id="138" w:name="_Toc173774045"/>
      <w:bookmarkStart w:id="139" w:name="_Toc178536596"/>
      <w:bookmarkStart w:id="140" w:name="_Toc2145295550"/>
      <w:bookmarkStart w:id="141" w:name="_Toc182674487"/>
      <w:bookmarkEnd w:id="136"/>
      <w:r>
        <w:rPr>
          <w:rFonts w:ascii="国标宋体" w:hAnsi="国标宋体" w:cs="国标宋体" w:eastAsia="国标宋体"/>
          <w:b w:val="false"/>
        </w:rPr>
        <w:t>山风箇</w:t>
      </w:r>
      <w:r>
        <w:rPr>
          <w:rFonts w:eastAsia="国标宋体" w:cs="国标宋体" w:ascii="国标宋体" w:hAnsi="国标宋体"/>
          <w:b w:val="false"/>
        </w:rPr>
        <w:t>18++</w:t>
      </w:r>
      <w:bookmarkEnd w:id="137"/>
      <w:bookmarkEnd w:id="138"/>
      <w:bookmarkEnd w:id="139"/>
      <w:bookmarkEnd w:id="140"/>
      <w:bookmarkEnd w:id="14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（通“痼”，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，疾病久治难愈）</w:t>
      </w:r>
      <w:r>
        <w:rPr>
          <w:rFonts w:ascii="国标宋体" w:hAnsi="国标宋体" w:cs="国标宋体" w:eastAsia="国标宋体"/>
        </w:rPr>
        <w:t>：元吉，亨，利涉大川；先</w:t>
      </w:r>
      <w:r>
        <w:rPr>
          <w:rFonts w:ascii="国标宋体" w:hAnsi="国标宋体" w:cs="国标宋体" w:eastAsia="国标宋体"/>
          <w:b/>
          <w:bCs/>
        </w:rPr>
        <w:t>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（甲是天干的第一位，象征开始或新生）</w:t>
      </w:r>
      <w:r>
        <w:rPr>
          <w:rFonts w:ascii="国标宋体" w:hAnsi="国标宋体" w:cs="国标宋体" w:eastAsia="国标宋体"/>
        </w:rPr>
        <w:t>三日，後甲三日。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箇》卦象征痼疾：大为吉祥，亨通，利涉渡大河；（在象征“新生”的）甲日前三天做好准备，在甲日后三天进行巩固。（甲日的前三天和后三天，象征在新开始前后的准备与巩固阶段。这句话强调在新开始前后进行充分准备和调整的重要性，只有如此，才能确保新的起点顺利并带来好的结果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《象》曰：山下有风，箇；君子以振民育德。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《象传》说：山下吹来大风（物坏待治），象征痼疾；君子因此振济百姓、培育道德。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（为“斡”的异体字，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wò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，运转，旋转；斡旋；扭转；挽回）</w:t>
      </w:r>
      <w:r>
        <w:rPr>
          <w:rFonts w:ascii="国标宋体" w:hAnsi="国标宋体" w:cs="国标宋体" w:eastAsia="国标宋体"/>
        </w:rPr>
        <w:t>父之箇，有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（机巧；聪慧灵巧）</w:t>
      </w:r>
      <w:r>
        <w:rPr>
          <w:rFonts w:ascii="国标宋体" w:hAnsi="国标宋体" w:cs="国标宋体" w:eastAsia="国标宋体"/>
        </w:rPr>
        <w:t>，无咎；厲，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扭转父辈的痼疾，有子机巧，没有灾祸；有危险，常会吉祥。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【九二】𠏉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（本源）</w:t>
      </w:r>
      <w:r>
        <w:rPr>
          <w:rFonts w:ascii="国标宋体" w:hAnsi="国标宋体" w:cs="国标宋体" w:eastAsia="国标宋体"/>
        </w:rPr>
        <w:t>之箇，不可貞。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扭转母辈的痼疾，不可固执。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【九三】𠏉父之箇，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有悔，无大咎。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扭转父辈的痼疾，稍微悔恨，没有大灾祸。（《象传》说：扭转父辈的痼疾，九三最终不会有灾祸。）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（浸染、浸泡）</w:t>
      </w:r>
      <w:r>
        <w:rPr>
          <w:rFonts w:ascii="国标宋体" w:hAnsi="国标宋体" w:cs="国标宋体" w:eastAsia="国标宋体"/>
        </w:rPr>
        <w:t>父之箇，往見閵。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浸染（逐渐沾染）父辈的痼疾，这样下去会被蹂躏。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【六五】𠏉父之箇，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（须、需要）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扭转父辈的痼疾，需要依靠众人。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【尚九】不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（侍奉）</w:t>
      </w:r>
      <w:r>
        <w:rPr>
          <w:rFonts w:ascii="国标宋体" w:hAnsi="国标宋体" w:cs="国标宋体" w:eastAsia="国标宋体"/>
        </w:rPr>
        <w:t>王</w:t>
      </w:r>
      <w:r>
        <w:rPr>
          <w:rStyle w:val="Strong"/>
          <w:rFonts w:ascii="国标宋体" w:hAnsi="国标宋体" w:cs="国标宋体" w:eastAsia="国标宋体"/>
        </w:rPr>
        <w:t>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（诸侯）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（高尚的人，隐士）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其德，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不侍奉君王和诸侯，高士尊崇其品德，恐惧不安。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2" w:name="__RefHeading___Toc7443_886779204"/>
      <w:bookmarkStart w:id="143" w:name="_Toc176167762"/>
      <w:bookmarkStart w:id="144" w:name="_Toc1162439429"/>
      <w:bookmarkStart w:id="145" w:name="_Toc173774046"/>
      <w:bookmarkStart w:id="146" w:name="_Toc178536597"/>
      <w:bookmarkStart w:id="147" w:name="_Toc182674488"/>
      <w:bookmarkEnd w:id="142"/>
      <w:r>
        <w:rPr>
          <w:rFonts w:ascii="国标宋体" w:hAnsi="国标宋体" w:cs="国标宋体" w:eastAsia="国标宋体"/>
          <w:b w:val="false"/>
        </w:rPr>
        <w:t>地泽林</w:t>
      </w:r>
      <w:r>
        <w:rPr>
          <w:rFonts w:eastAsia="国标宋体" w:cs="国标宋体" w:ascii="国标宋体" w:hAnsi="国标宋体"/>
          <w:b w:val="false"/>
        </w:rPr>
        <w:t>19++</w:t>
      </w:r>
      <w:bookmarkEnd w:id="143"/>
      <w:bookmarkEnd w:id="144"/>
      <w:bookmarkEnd w:id="145"/>
      <w:bookmarkEnd w:id="146"/>
      <w:bookmarkEnd w:id="14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（林，君也。比喻国君）</w:t>
      </w:r>
      <w:r>
        <w:rPr>
          <w:rFonts w:ascii="国标宋体" w:hAnsi="国标宋体" w:cs="国标宋体" w:eastAsia="国标宋体"/>
        </w:rPr>
        <w:t>：元亨，利貞；至于八月有凶。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《临》卦象征为君：大为亨通，利固守正道；到了（阳气日衰的）八月份有不祥。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《象》曰：泽上有地，林；君子以教思无穷，容保民无疆。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《象传》说：地在泽的上面，象征为君；君子因此领悟到教导百姓应尽无穷之思，容民保民应以无疆之德。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（禁，止也。禁止，制止）</w:t>
      </w:r>
      <w:r>
        <w:rPr>
          <w:rFonts w:ascii="国标宋体" w:hAnsi="国标宋体" w:cs="国标宋体" w:eastAsia="国标宋体"/>
        </w:rPr>
        <w:t>林，貞吉。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禁止为君，固守正道吉祥。（以刚身居刚位，过刚易折，禁止为君！）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（牵制；约束）</w:t>
      </w:r>
      <w:r>
        <w:rPr>
          <w:rFonts w:ascii="国标宋体" w:hAnsi="国标宋体" w:cs="国标宋体" w:eastAsia="国标宋体"/>
        </w:rPr>
        <w:t>林，吉，无不利。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约束为君，吉祥，没有不利。（以刚身居柔位，约束自身且能保持中正，吉祥。）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（甜言蜜语）</w:t>
      </w:r>
      <w:r>
        <w:rPr>
          <w:rFonts w:ascii="国标宋体" w:hAnsi="国标宋体" w:cs="国标宋体" w:eastAsia="国标宋体"/>
        </w:rPr>
        <w:t>林，无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（已经、既然，表前后情况有连带关系）</w:t>
      </w:r>
      <w:r>
        <w:rPr>
          <w:rStyle w:val="Strong"/>
          <w:rFonts w:ascii="国标宋体" w:hAnsi="国标宋体" w:cs="国标宋体" w:eastAsia="国标宋体"/>
        </w:rPr>
        <w:t>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（忧愁；忧虑；担心）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用甜言蜜语哄骗的方式为君，没有好处；既然已经忧虑这种方式，没有灾祸。（柔身居刚位，但不能做到中正，于是甜言蜜语哄骗。）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（真挚；诚挚、诚恳真挚）</w:t>
      </w:r>
      <w:r>
        <w:rPr>
          <w:rFonts w:ascii="国标宋体" w:hAnsi="国标宋体" w:cs="国标宋体" w:eastAsia="国标宋体"/>
        </w:rPr>
        <w:t>林，无咎。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诚挚为君，没有灾祸。（柔身居柔位，居位得当。）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（通“智”，明智，智慧）</w:t>
      </w:r>
      <w:r>
        <w:rPr>
          <w:rFonts w:ascii="国标宋体" w:hAnsi="国标宋体" w:cs="国标宋体" w:eastAsia="国标宋体"/>
        </w:rPr>
        <w:t>林，大君之宜，吉。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明智为君，是大人、君主适宜做的，吉祥。（柔身居刚位，且能做到中正，明智！）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（厚道，笃厚）</w:t>
      </w:r>
      <w:r>
        <w:rPr>
          <w:rFonts w:ascii="国标宋体" w:hAnsi="国标宋体" w:cs="国标宋体" w:eastAsia="国标宋体"/>
        </w:rPr>
        <w:t>林，吉，无咎。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敦厚为君，吉祥，没有灾祸。（柔身居柔位，居位得当。）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48" w:name="__RefHeading___Toc7445_886779204"/>
      <w:bookmarkStart w:id="149" w:name="_Toc1583927690"/>
      <w:bookmarkStart w:id="150" w:name="_Toc182674489"/>
      <w:bookmarkStart w:id="151" w:name="_Toc176167763"/>
      <w:bookmarkStart w:id="152" w:name="_Toc178536598"/>
      <w:bookmarkStart w:id="153" w:name="_Toc173774047"/>
      <w:bookmarkEnd w:id="148"/>
      <w:r>
        <w:rPr>
          <w:rFonts w:ascii="国标宋体" w:hAnsi="国标宋体" w:cs="国标宋体" w:eastAsia="国标宋体"/>
          <w:b w:val="false"/>
        </w:rPr>
        <w:t>风地觀</w:t>
      </w:r>
      <w:r>
        <w:rPr>
          <w:rFonts w:eastAsia="国标宋体" w:cs="国标宋体" w:ascii="国标宋体" w:hAnsi="国标宋体"/>
          <w:b w:val="false"/>
        </w:rPr>
        <w:t>20++</w:t>
      </w:r>
      <w:bookmarkEnd w:id="149"/>
      <w:bookmarkEnd w:id="150"/>
      <w:bookmarkEnd w:id="151"/>
      <w:bookmarkEnd w:id="152"/>
      <w:bookmarkEnd w:id="15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（观，谛视也；仔细观察）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，祭名，灌祭，酌酒浇地降神）</w:t>
      </w:r>
      <w:r>
        <w:rPr>
          <w:rFonts w:ascii="国标宋体" w:hAnsi="国标宋体" w:cs="国标宋体" w:eastAsia="国标宋体"/>
        </w:rPr>
        <w:t>而不尊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（通“樽”，往酒器里倒酒）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yóng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，温和肃敬的样子）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觀》卦象征观察：灌祭却不往酒器里倒酒（点到为止），有心回归温和肃静的状态。（在古代的祭祀仪式中，向神灵献酒称为“灌祭”，但并不真正把酒倒入酒器中，因为祭祀的酒是代表敬意，点到为止即可。如果真的喝醉了，再继续灌酒，那就过分了，不符合君子之礼。这个意思是说，做事情要适度，过犹不及。在祭祀中，表达敬意和虔诚是重要的，但也要遵循礼节，不可过度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《象》曰：风行地上，观；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以省方、观民、设教。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吹行地上（万物广受感化），象征观察；古代帝王因此省巡万方、观察民风、设布教化。（“省方”指省察四方民心的向背；“观民”指考察风土民俗崇尚什么；“设教”指考察各地的风俗而加以教化和治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Fonts w:ascii="国标宋体" w:hAnsi="国标宋体" w:cs="国标宋体" w:eastAsia="国标宋体"/>
        </w:rPr>
        <w:t>觀，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无咎，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像童子一样观察，小人没有灾祸，君子会被蹂躏。（犹如儿童蒙昧无知，看不清事物一样，小人见识浅薄，不识天下大势，是正常的事情；如果君子童观，和普通百姓一样，看不清天下大势，那就会被蹂躏了。）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13" name="图像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像12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（圭，古代帝王诸侯朝聘、祭祀、丧葬等举行隆重仪式时所用的玉制礼器，代指诸侯。见，介绍，推荐）</w:t>
      </w:r>
      <w:r>
        <w:rPr>
          <w:rFonts w:ascii="国标宋体" w:hAnsi="国标宋体" w:cs="国标宋体" w:eastAsia="国标宋体"/>
        </w:rPr>
        <w:t>觀，利女貞。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诸侯推荐观察，利汝固守正道。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【六三】觀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（自称；自己）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（生存、生活）</w:t>
      </w:r>
      <w:r>
        <w:rPr>
          <w:rFonts w:ascii="国标宋体" w:hAnsi="国标宋体" w:cs="国标宋体" w:eastAsia="国标宋体"/>
        </w:rPr>
        <w:t>，進退。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观察自己的生活状况，知进退。（未失道也）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【六四】觀國之</w:t>
      </w:r>
      <w:r>
        <w:rPr>
          <w:rStyle w:val="Strong"/>
          <w:rFonts w:ascii="国标宋体" w:hAnsi="国标宋体" w:cs="国标宋体" w:eastAsia="国标宋体"/>
        </w:rPr>
        <w:t>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（光，明也）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（服从，归顺）</w:t>
      </w:r>
      <w:r>
        <w:rPr>
          <w:rFonts w:ascii="国标宋体" w:hAnsi="国标宋体" w:cs="国标宋体" w:eastAsia="国标宋体"/>
        </w:rPr>
        <w:t>于王。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观察国家的光明，利出力并归顺于君王。（圣明的君王在位，怀有才能和德行的士人都希求进入王朝做官，辅佐君王而利益天下，这是君子的志向所在）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【九五】觀我生，君子无咎。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观察自己的生活状况，君子没有灾祸。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【尚九】觀其生，君子无咎。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观察其生活状况，君子没有灾祸。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54" w:name="__RefHeading___Toc7447_886779204"/>
      <w:bookmarkStart w:id="155" w:name="_Toc176167764"/>
      <w:bookmarkStart w:id="156" w:name="_Toc1974077043"/>
      <w:bookmarkStart w:id="157" w:name="_Toc178536599"/>
      <w:bookmarkStart w:id="158" w:name="_Toc173774048"/>
      <w:bookmarkStart w:id="159" w:name="_Toc182674490"/>
      <w:bookmarkEnd w:id="154"/>
      <w:r>
        <w:rPr>
          <w:rFonts w:ascii="国标宋体" w:hAnsi="国标宋体" w:cs="国标宋体" w:eastAsia="国标宋体"/>
          <w:b w:val="false"/>
        </w:rPr>
        <w:t>火雷筮盍</w:t>
      </w:r>
      <w:r>
        <w:rPr>
          <w:rFonts w:eastAsia="国标宋体" w:cs="国标宋体" w:ascii="国标宋体" w:hAnsi="国标宋体"/>
          <w:b w:val="false"/>
        </w:rPr>
        <w:t>21++</w:t>
      </w:r>
      <w:bookmarkEnd w:id="155"/>
      <w:bookmarkEnd w:id="156"/>
      <w:bookmarkEnd w:id="157"/>
      <w:bookmarkEnd w:id="158"/>
      <w:bookmarkEnd w:id="15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筮盍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（筮通“噬”，咬。盍通“嗑”，合。噬嗑，谓颐中有物，啮而合之；象征着铲除障碍、决断狱事）</w:t>
      </w:r>
      <w:r>
        <w:rPr>
          <w:rFonts w:ascii="国标宋体" w:hAnsi="国标宋体" w:cs="国标宋体" w:eastAsia="国标宋体"/>
        </w:rPr>
        <w:t>：亨，利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（刑狱）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筮盍》卦象征咬合：（消除口中窒碍梗塞之物亦即去间而得）亨通，利运用刑狱。（噬嗑卦的卦象是雷在上，火在下，象征着雷声震撼，烈火燃烧，具有咬合、咀嚼的意象，意味着通过咀嚼、消化来解决问题，也象征着铲除障碍、决断狱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《象》曰：雷电，筮盍；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以明罚</w:t>
      </w:r>
      <w:r>
        <w:rPr>
          <w:rStyle w:val="Strong"/>
          <w:rFonts w:ascii="国标宋体" w:hAnsi="国标宋体" w:cs="国标宋体" w:eastAsia="国标宋体"/>
        </w:rPr>
        <w:t>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（通“饬”，整治；整饬）</w:t>
      </w:r>
      <w:r>
        <w:rPr>
          <w:rFonts w:ascii="国标宋体" w:hAnsi="国标宋体" w:cs="国标宋体" w:eastAsia="国标宋体"/>
        </w:rPr>
        <w:t>法。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电交击，象征咬合；古代帝王因此严明刑罚，整饬法制。（本卦取象“筮盍”，是拟喻于“颐中啮物使合”，其义则重在“用狱”。所以《大象传》以“明罚敕法”阐述卦旨。雷动而威，电动而明，二者合而其道章也。用刑之道，威明相兼。若威而不明，恐致淫滥；明而无威，不能伏物，故须雷电并合而噬嗑备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60" w:name="__DdeLink__6943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同“拘”，束缚；限制</w:t>
      </w:r>
      <w:bookmarkEnd w:id="16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（古代刑具。枷械的统称）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（淹沒）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（古同“趾”，脚；脚趾头）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61" w:name="__DdeLink__6945_229738774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拘押的刑具淹没了脚趾，没有灾祸。（子曰：小人不耻不仁，不畏不义，不见利不劝，不威不惩。小惩而不诫，此小人之福也。《易》曰：“句校灭趾，无咎。”此之谓也。）</w:t>
      </w:r>
      <w:bookmarkEnd w:id="16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筮</w:t>
      </w:r>
      <w:r>
        <w:rPr>
          <w:rStyle w:val="Strong"/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  <w:b/>
          <w:bCs/>
        </w:rPr>
        <w:t>滅鼻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（即劓鼻。此刑伤及颜面，但非致命）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关系亲近的劓鼻，没有灾祸。（六二以阴柔居于初九阳刚之上，故曰“乘刚”。爻辞说“筮肤灭鼻，无咎”，指出六二因柔顺中正，具有用刑深严且容易使受刑之人服罪的可能性。“小象”说“筮肤灭鼻，乘刚也”，指出六二的用刑深，是由于乘刚的缘故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【六三】筮腊肉，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毒，少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（古同“躪”，踐踏，蹂躪）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干硬的肉食者，蒙蔽毒物，稍微被蹂躏，没有灾祸。（腊肉，干肉。《正义》中说：“坚刚之肉”，喻施刑于不服者；毒，原指害草，此处如《正义》所云“苦恶之物”，以腊肉含有毒物，喻受刑者生怨。此谓六三居《筮嗑》下卦之上，为施刑于人之象，但阴柔失位，受刑者不服生怨，犹如咬噬腊肉而遇毒物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【九四】筮</w:t>
      </w:r>
      <w:r>
        <w:rPr>
          <w:rStyle w:val="Strong"/>
          <w:rFonts w:ascii="国标宋体" w:hAnsi="国标宋体" w:cs="国标宋体" w:eastAsia="国标宋体"/>
        </w:rPr>
        <w:t>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（同“干”，触犯；冒犯；冲犯；冲）</w:t>
      </w:r>
      <w:r>
        <w:rPr/>
        <w:drawing>
          <wp:inline distT="0" distB="0" distL="0" distR="0">
            <wp:extent cx="238125" cy="238125"/>
            <wp:effectExtent l="0" t="0" r="0" b="0"/>
            <wp:docPr id="14" name="图像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像13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fēng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，大也，俗作豊）</w:t>
      </w:r>
      <w:r>
        <w:rPr>
          <w:rFonts w:ascii="国标宋体" w:hAnsi="国标宋体" w:cs="国标宋体" w:eastAsia="国标宋体"/>
        </w:rPr>
        <w:t>，得</w:t>
      </w:r>
      <w:r>
        <w:rPr>
          <w:rStyle w:val="Strong"/>
          <w:rFonts w:ascii="国标宋体" w:hAnsi="国标宋体" w:cs="国标宋体" w:eastAsia="国标宋体"/>
        </w:rPr>
        <w:t>金矢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（谓刚直）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咬噬触犯法律的王侯大吏，得依靠自身刚强正直（才能噬嗑），杜绝固执吉祥。（九四是卦之中间四爻中唯一一个阳爻，以刚居近君之位，是最有能力治狱，最善于解决难案的人。它能够“筮乾</w:t>
      </w:r>
      <w:r>
        <w:rPr/>
        <w:drawing>
          <wp:inline distT="0" distB="0" distL="0" distR="0">
            <wp:extent cx="238125" cy="238125"/>
            <wp:effectExtent l="0" t="0" r="0" b="0"/>
            <wp:docPr id="15" name="图像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像14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”，相当于硬骨头。九四却咬得动它，所以它爻都说无咎，独此爻曰吉。九四所以能够咬得动硬骨头，办最难办的案，制服最难制服的罪人，主要是因为它有一个优越的条件：“得金矢”。“金矢”是刚直的意思。“得金矢”，具有刚直不阿的品德。光有刚直不阿的品德还不行，还要在具体的办案用刑过程中做到“根贞吉”，即不固执己见，吉祥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【六五】筮乾肉，愚毒，貞厲，无咎。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咬噬触犯法律的肉食者，蒙蔽毒物，固守正道以防危险，没有灾祸。（六五虽失正，但既居阳刚尊高之位，又处中和不偏之所，则其已具“刚中”气质，以此趋正长守，谨防危厉，必得“用狱”之道，故“无咎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（用肩扛或担；背负）</w:t>
      </w:r>
      <w:r>
        <w:rPr>
          <w:rFonts w:ascii="国标宋体" w:hAnsi="国标宋体" w:cs="国标宋体" w:eastAsia="国标宋体"/>
        </w:rPr>
        <w:t>校滅耳，兇。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肩扛的刑具淹没了耳朵，恐惧不安。（上九与初九一样，是受刑的人。它的肩上荷着一个枷，枷着脖项。枷很大，竟将耳朵给没进去了。“灭耳”形容枷大没耳，不是割掉耳杂。割耳在古代是轻刑，而这里的“何校灭耳”是重刑之象。善不积不足以成名，恶不积不足以灭身。小人以小善为无益而弗为也，以小恶为无伤而弗去也，故恶积而不可掩，罪大而不可解。《易》曰：“荷校灭耳，兇。”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2" w:name="__RefHeading___Toc7449_886779204"/>
      <w:bookmarkStart w:id="163" w:name="_Toc178536600"/>
      <w:bookmarkStart w:id="164" w:name="_Toc182674491"/>
      <w:bookmarkStart w:id="165" w:name="_Toc40584540"/>
      <w:bookmarkStart w:id="166" w:name="_Toc173774049"/>
      <w:bookmarkStart w:id="167" w:name="_Toc176167765"/>
      <w:bookmarkEnd w:id="162"/>
      <w:r>
        <w:rPr>
          <w:rFonts w:ascii="国标宋体" w:hAnsi="国标宋体" w:cs="国标宋体" w:eastAsia="国标宋体"/>
          <w:b w:val="false"/>
        </w:rPr>
        <w:t>山火蘩</w:t>
      </w:r>
      <w:r>
        <w:rPr>
          <w:rFonts w:eastAsia="国标宋体" w:cs="国标宋体" w:ascii="国标宋体" w:hAnsi="国标宋体"/>
          <w:b w:val="false"/>
        </w:rPr>
        <w:t>22++</w:t>
      </w:r>
      <w:bookmarkEnd w:id="163"/>
      <w:bookmarkEnd w:id="164"/>
      <w:bookmarkEnd w:id="165"/>
      <w:bookmarkEnd w:id="166"/>
      <w:bookmarkEnd w:id="16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（艹，表示把两点意思串起来。敏，疾也；迅速。糸，关联；连接）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《蘩》卦象征迅速连接：亨通小人，利有所动向。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《象》曰：山下有火，蘩；君子以明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（百姓；平民）</w:t>
      </w:r>
      <w:r>
        <w:rPr>
          <w:rFonts w:ascii="国标宋体" w:hAnsi="国标宋体" w:cs="国标宋体" w:eastAsia="国标宋体"/>
        </w:rPr>
        <w:t>政，无敢</w:t>
      </w:r>
      <w:r>
        <w:rPr>
          <w:rStyle w:val="Strong"/>
          <w:rFonts w:ascii="国标宋体" w:hAnsi="国标宋体" w:cs="国标宋体" w:eastAsia="国标宋体"/>
        </w:rPr>
        <w:t>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（折，曲也）</w:t>
      </w:r>
      <w:r>
        <w:rPr>
          <w:rFonts w:ascii="国标宋体" w:hAnsi="国标宋体" w:cs="国标宋体" w:eastAsia="国标宋体"/>
        </w:rPr>
        <w:t>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《象传》说：山下有火，象征迅速连接；君子由此领悟要像明断百姓的政事，不敢曲断（枉法判决）讼狱。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【初九】蘩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（表示祈使。相当于“当、可”）</w:t>
      </w:r>
      <w:r>
        <w:rPr>
          <w:rFonts w:ascii="国标宋体" w:hAnsi="国标宋体" w:cs="国标宋体" w:eastAsia="国标宋体"/>
        </w:rPr>
        <w:t>止，舍車而</w:t>
      </w:r>
      <w:r>
        <w:rPr>
          <w:rStyle w:val="Strong"/>
          <w:rFonts w:ascii="国标宋体" w:hAnsi="国标宋体" w:cs="国标宋体" w:eastAsia="国标宋体"/>
        </w:rPr>
        <w:t>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（徒，步行也）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迅速连接时当停止，应舍弃乘车而步行。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【六二】蘩其</w:t>
      </w:r>
      <w:r>
        <w:rPr>
          <w:rStyle w:val="Strong"/>
          <w:rFonts w:ascii="国标宋体" w:hAnsi="国标宋体" w:cs="国标宋体" w:eastAsia="国标宋体"/>
        </w:rPr>
        <w:t>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迅速连接时当等待。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【九三】蘩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茹，永貞吉。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迅速连接腐败（分子），迟滞腐败（分子），永久固守正道吉祥。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【六四】“蘩茹，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，篱落；屏障）</w:t>
      </w:r>
      <w:r>
        <w:rPr>
          <w:rFonts w:ascii="国标宋体" w:hAnsi="国标宋体" w:cs="国标宋体" w:eastAsia="国标宋体"/>
        </w:rPr>
        <w:t>茹，</w:t>
      </w:r>
      <w:r>
        <w:rPr>
          <w:rStyle w:val="Strong"/>
          <w:rFonts w:ascii="国标宋体" w:hAnsi="国标宋体" w:cs="国标宋体" w:eastAsia="国标宋体"/>
        </w:rPr>
        <w:t>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（洁净；比喻清流贤正）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（通“扞”，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，乱）</w:t>
      </w:r>
      <w:r>
        <w:rPr>
          <w:rFonts w:ascii="国标宋体" w:hAnsi="国标宋体" w:cs="国标宋体" w:eastAsia="国标宋体"/>
        </w:rPr>
        <w:t>茹，</w:t>
      </w:r>
      <w:r>
        <w:rPr>
          <w:rFonts w:ascii="国标宋体" w:hAnsi="国标宋体" w:cs="国标宋体" w:eastAsia="国标宋体"/>
          <w:b/>
          <w:bCs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（岂非；未尝）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？！”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迅速连接会腐败，屏障会腐败，清流贤正之马会混乱和腐败，难道不是敌人？！”家族里的毒蛇责骂。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【六五】蘩于</w:t>
      </w:r>
      <w:r>
        <w:rPr>
          <w:rStyle w:val="Strong"/>
          <w:rFonts w:ascii="国标宋体" w:hAnsi="国标宋体" w:cs="国标宋体" w:eastAsia="国标宋体"/>
        </w:rPr>
        <w:t>丘園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（隐逸，隐居不仕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遁匿山林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也指隐居的人）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（约束；限制）</w:t>
      </w:r>
      <w:r>
        <w:rPr>
          <w:rFonts w:ascii="国标宋体" w:hAnsi="国标宋体" w:cs="国标宋体" w:eastAsia="国标宋体"/>
        </w:rPr>
        <w:t>白</w:t>
      </w:r>
      <w:r>
        <w:rPr>
          <w:rStyle w:val="Strong"/>
          <w:rFonts w:ascii="国标宋体" w:hAnsi="国标宋体" w:cs="国标宋体" w:eastAsia="国标宋体"/>
        </w:rPr>
        <w:t>戔戔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，少，小）</w:t>
      </w:r>
      <w:r>
        <w:rPr>
          <w:rFonts w:ascii="国标宋体" w:hAnsi="国标宋体" w:cs="国标宋体" w:eastAsia="国标宋体"/>
        </w:rPr>
        <w:t>；閵，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迅速连接于隐逸的人，约束清流贤正少少的；被蹂躏，常会吉祥。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【尚九】白蘩，无咎。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清流贤正迅速连接，没有灾祸。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68" w:name="__RefHeading___Toc7451_886779204"/>
      <w:bookmarkStart w:id="169" w:name="_Toc182674492"/>
      <w:bookmarkStart w:id="170" w:name="_Toc1009971468"/>
      <w:bookmarkStart w:id="171" w:name="_Toc173774050"/>
      <w:bookmarkStart w:id="172" w:name="_Toc176167766"/>
      <w:bookmarkStart w:id="173" w:name="_Toc178536601"/>
      <w:bookmarkEnd w:id="168"/>
      <w:r>
        <w:rPr>
          <w:rFonts w:ascii="国标宋体" w:hAnsi="国标宋体" w:cs="国标宋体" w:eastAsia="国标宋体"/>
          <w:b w:val="false"/>
        </w:rPr>
        <w:t>山地剥</w:t>
      </w:r>
      <w:r>
        <w:rPr>
          <w:rFonts w:eastAsia="国标宋体" w:cs="国标宋体" w:ascii="国标宋体" w:hAnsi="国标宋体"/>
          <w:b w:val="false"/>
        </w:rPr>
        <w:t>23++</w:t>
      </w:r>
      <w:bookmarkEnd w:id="169"/>
      <w:bookmarkEnd w:id="170"/>
      <w:bookmarkEnd w:id="171"/>
      <w:bookmarkEnd w:id="172"/>
      <w:bookmarkEnd w:id="17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：不利有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《剥》卦象征盘剥掠夺：不利有所动向。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《象》曰：山附于地，剥；上以</w:t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（重视、推崇）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（臣下；百姓；群众）</w:t>
      </w:r>
      <w:r>
        <w:rPr>
          <w:rFonts w:ascii="国标宋体" w:hAnsi="国标宋体" w:cs="国标宋体" w:eastAsia="国标宋体"/>
        </w:rPr>
        <w:t>安</w:t>
      </w:r>
      <w:r>
        <w:rPr>
          <w:rStyle w:val="Strong"/>
          <w:rFonts w:ascii="国标宋体" w:hAnsi="国标宋体" w:cs="国标宋体" w:eastAsia="国标宋体"/>
        </w:rPr>
        <w:t>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（居，居住）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《象传》说：高山颓落委附于地面，象征盘剥掠夺；居上位者因此要重视百姓并且让百姓安居。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【初六】剥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（古代对奴仆的贱称；奴隶）</w:t>
      </w:r>
      <w:r>
        <w:rPr>
          <w:rFonts w:ascii="国标宋体" w:hAnsi="国标宋体" w:cs="国标宋体" w:eastAsia="国标宋体"/>
        </w:rPr>
        <w:t>以足，</w:t>
      </w:r>
      <w:r>
        <w:rPr>
          <w:rStyle w:val="Strong"/>
          <w:rFonts w:ascii="国标宋体" w:hAnsi="国标宋体" w:cs="国标宋体" w:eastAsia="国标宋体"/>
        </w:rPr>
        <w:t>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（轻视；轻侮。亦作“懱”）</w:t>
      </w:r>
      <w:r>
        <w:rPr>
          <w:rFonts w:ascii="国标宋体" w:hAnsi="国标宋体" w:cs="国标宋体" w:eastAsia="国标宋体"/>
        </w:rPr>
        <w:t>；貞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盘剥掠夺奴隶以自足，蔑视；固守正道以防恐惧不安。（“盘剥掠夺奴隶以自足”，以毁灭国家下面的基础。）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【六二】剥臧以</w:t>
      </w:r>
      <w:r>
        <w:rPr>
          <w:rStyle w:val="Strong"/>
          <w:rFonts w:ascii="国标宋体" w:hAnsi="国标宋体" w:cs="国标宋体" w:eastAsia="国标宋体"/>
        </w:rPr>
        <w:t>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（辩，治也。治理；管理；统治）</w:t>
      </w:r>
      <w:r>
        <w:rPr>
          <w:rFonts w:ascii="国标宋体" w:hAnsi="国标宋体" w:cs="国标宋体" w:eastAsia="国标宋体"/>
        </w:rPr>
        <w:t>，蔑；貞兇。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盘剥掠夺奴隶以达成治理，蔑视；固守正道以防恐惧不安。（“盘剥掠夺奴隶以达成治理”，没有与之亲近的。）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盘剥掠夺，没有灾祸。（独自富足失了人心。）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【六四】剥臧以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（肥美，美）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盘剥掠夺奴隶以自肥，恐惧不安。（“盘剥掠夺奴隶以自肥”，实在是迫近灾祸了。）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（累；连续）</w:t>
      </w:r>
      <w:r>
        <w:rPr>
          <w:rFonts w:ascii="国标宋体" w:hAnsi="国标宋体" w:cs="国标宋体" w:eastAsia="国标宋体"/>
        </w:rPr>
        <w:t>魚食，宫人</w:t>
      </w:r>
      <w:r>
        <w:rPr>
          <w:rStyle w:val="Strong"/>
          <w:rFonts w:ascii="国标宋体" w:hAnsi="国标宋体" w:cs="国标宋体" w:eastAsia="国标宋体"/>
        </w:rPr>
        <w:t>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（笼，用竹片编成的盛物的器具。这里指用竹笼网鱼）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连续给鱼投食，宫人帮助笼鱼，没有不利。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果不食，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 ）</w:t>
      </w:r>
      <w:r>
        <w:rPr>
          <w:rFonts w:ascii="国标宋体" w:hAnsi="国标宋体" w:cs="国标宋体" w:eastAsia="国标宋体"/>
        </w:rPr>
        <w:t>得車，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剥蘆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（苇之未秀者为芦，剥芦指芦苇还没长起来就被剥夺）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硕大的果实未被摘食，君子摘食得以驱车济世，小人摘食将致剥芦（用现在的话讲叫“韭菜根都要刨了”）。（“君子摘食硕果将能驱车济世”，说明百姓因此有所仰庇；“小人摘食必致剥芦”，说明小人终究不可任用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74" w:name="__RefHeading___Toc7453_886779204"/>
      <w:bookmarkStart w:id="175" w:name="_Toc173774051"/>
      <w:bookmarkStart w:id="176" w:name="_Toc411210143"/>
      <w:bookmarkStart w:id="177" w:name="_Toc178536602"/>
      <w:bookmarkStart w:id="178" w:name="_Toc176167767"/>
      <w:bookmarkStart w:id="179" w:name="_Toc182674493"/>
      <w:bookmarkEnd w:id="174"/>
      <w:r>
        <w:rPr>
          <w:rFonts w:ascii="国标宋体" w:hAnsi="国标宋体" w:cs="国标宋体" w:eastAsia="国标宋体"/>
          <w:b w:val="false"/>
        </w:rPr>
        <w:t>地雷復</w:t>
      </w:r>
      <w:r>
        <w:rPr>
          <w:rFonts w:eastAsia="国标宋体" w:cs="国标宋体" w:ascii="国标宋体" w:hAnsi="国标宋体"/>
          <w:b w:val="false"/>
        </w:rPr>
        <w:t>24++</w:t>
      </w:r>
      <w:bookmarkEnd w:id="175"/>
      <w:bookmarkEnd w:id="176"/>
      <w:bookmarkEnd w:id="177"/>
      <w:bookmarkEnd w:id="178"/>
      <w:bookmarkEnd w:id="17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：亨，出入无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（土，本地的，地方的，本国的。朋，朋友）</w:t>
      </w:r>
      <w:r>
        <w:rPr>
          <w:rFonts w:ascii="国标宋体" w:hAnsi="国标宋体" w:cs="国标宋体" w:eastAsia="国标宋体"/>
          <w:b/>
          <w:bCs/>
        </w:rPr>
        <w:t>来</w:t>
      </w:r>
      <w:bookmarkStart w:id="180" w:name="__DdeLink__7036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181" w:name="__DdeLink__7040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18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180"/>
      <w:r>
        <w:rPr>
          <w:rFonts w:ascii="国标宋体" w:hAnsi="国标宋体" w:cs="国标宋体" w:eastAsia="国标宋体"/>
        </w:rPr>
        <w:t>，无咎。反復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（表时间、处所或方向。犹于）</w:t>
      </w:r>
      <w:r>
        <w:rPr>
          <w:rFonts w:ascii="国标宋体" w:hAnsi="国标宋体" w:cs="国标宋体" w:eastAsia="国标宋体"/>
        </w:rPr>
        <w:t>道，七日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來</w:t>
      </w:r>
      <w:r>
        <w:rPr>
          <w:rFonts w:ascii="国标宋体" w:hAnsi="国标宋体" w:cs="国标宋体" w:eastAsia="国标宋体"/>
        </w:rPr>
        <w:t>復，利有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182" w:name="__DdeLink__703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《復》卦象征回归：亨通，出入没有疾患；土的朋友返回，没有灾祸。反省并回归于道，七日左右返回并回归，利有所动向。</w:t>
      </w:r>
      <w:bookmarkEnd w:id="18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《象》曰：雷在地中，復；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以至日闭关，商旅不行，后不省方。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在地中微动，象征（阳气）回归；古代帝王因此在微阳初动的冬至之日关闭关口，商人不行商，旅人不旅行，君主也不省视四方。（统治者观復卦之象，应该顺应自然的规律，在冬至这一天采取安静持养的措施，闭上关卡，使商旅停止活动，自己也不省视四方。为什么选在冬至这一天这样做呢？这是因为按照《易经》十二辟卦即十二消息卦的思想，复卦是建子之月即十一月卦。十一月冬至这一天是一年之中阳气初生之时，阳气还微弱，需要以静养动，不使初阳受到伤害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【初九】不遠復，无</w:t>
      </w:r>
      <w:r>
        <w:rPr>
          <w:rStyle w:val="Strong"/>
          <w:rFonts w:ascii="国标宋体" w:hAnsi="国标宋体" w:cs="国标宋体" w:eastAsia="国标宋体"/>
        </w:rPr>
        <w:t>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（紧紧拿着；执持）</w:t>
      </w:r>
      <w:r>
        <w:rPr>
          <w:rFonts w:ascii="国标宋体" w:hAnsi="国标宋体" w:cs="国标宋体" w:eastAsia="国标宋体"/>
        </w:rPr>
        <w:t>悔，元吉。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起步不远就回归，没有执持悔恨，大为吉祥。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（编，次简也。编简；书籍）</w:t>
      </w:r>
      <w:r>
        <w:rPr>
          <w:rFonts w:ascii="国标宋体" w:hAnsi="国标宋体" w:cs="国标宋体" w:eastAsia="国标宋体"/>
        </w:rPr>
        <w:t>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编简回归，有危险，没有灾祸。（因为发现市面上通行版本的《周易》有被后人大量篡改的痕迹，以至于无法理解通顺，所以自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2024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年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月份开始对马王堆汉墓出土的《帛书周易》进行整理，以求揭开《周易》最原始的面目，让其朴素的哲学智慧得以回归。）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【六四】中行，</w:t>
      </w:r>
      <w:r>
        <w:rPr>
          <w:rFonts w:ascii="国标宋体" w:hAnsi="国标宋体" w:cs="国标宋体" w:eastAsia="国标宋体"/>
          <w:b/>
          <w:bCs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（独自）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持中而行，独自回归。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（敦促，以诚恳或迫切的态度催促或提请注意）</w:t>
      </w:r>
      <w:r>
        <w:rPr>
          <w:rFonts w:ascii="国标宋体" w:hAnsi="国标宋体" w:cs="国标宋体" w:eastAsia="国标宋体"/>
        </w:rPr>
        <w:t>復，无悔。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敦促回归，没有悔恨。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【尚六】迷復，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（存在）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Fonts w:ascii="国标宋体" w:hAnsi="国标宋体" w:cs="国标宋体" w:eastAsia="国标宋体"/>
          <w:b/>
          <w:bCs/>
        </w:rPr>
        <w:t>行師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（用兵；出兵）</w:t>
      </w:r>
      <w:r>
        <w:rPr>
          <w:rFonts w:ascii="国标宋体" w:hAnsi="国标宋体" w:cs="国标宋体" w:eastAsia="国标宋体"/>
        </w:rPr>
        <w:t>，終有大败；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（按、依）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（这样，如此）</w:t>
      </w:r>
      <w:r>
        <w:rPr>
          <w:rFonts w:ascii="国标宋体" w:hAnsi="国标宋体" w:cs="国标宋体" w:eastAsia="国标宋体"/>
        </w:rPr>
        <w:t>國，君凶，至于十年弗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（克，能也）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（纠正；改正，匡正）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迷惑地回归，恐惧不安。存在眼下的灾难，运用出兵，终究有大败；以这样治国，君主不祥，以至于（国家）十年不能匡正。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3" w:name="__RefHeading___Toc7455_886779204"/>
      <w:bookmarkStart w:id="184" w:name="_Toc182674494"/>
      <w:bookmarkStart w:id="185" w:name="_Toc1291579443"/>
      <w:bookmarkStart w:id="186" w:name="_Toc178536603"/>
      <w:bookmarkStart w:id="187" w:name="_Toc176167768"/>
      <w:bookmarkStart w:id="188" w:name="_Toc173774052"/>
      <w:bookmarkEnd w:id="183"/>
      <w:r>
        <w:rPr>
          <w:rFonts w:ascii="国标宋体" w:hAnsi="国标宋体" w:cs="国标宋体" w:eastAsia="国标宋体"/>
          <w:b w:val="false"/>
        </w:rPr>
        <w:t>天雷无孟</w:t>
      </w:r>
      <w:r>
        <w:rPr>
          <w:rFonts w:eastAsia="国标宋体" w:cs="国标宋体" w:ascii="国标宋体" w:hAnsi="国标宋体"/>
          <w:b w:val="false"/>
        </w:rPr>
        <w:t>25++</w:t>
      </w:r>
      <w:bookmarkEnd w:id="184"/>
      <w:bookmarkEnd w:id="185"/>
      <w:bookmarkEnd w:id="186"/>
      <w:bookmarkEnd w:id="187"/>
      <w:bookmarkEnd w:id="1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（通“毋”，表示劝阻或禁止，可译为“不要”、“不”）</w:t>
      </w:r>
      <w:r>
        <w:rPr>
          <w:rStyle w:val="Strong"/>
          <w:rFonts w:ascii="国标宋体" w:hAnsi="国标宋体" w:cs="国标宋体" w:eastAsia="国标宋体"/>
        </w:rPr>
        <w:t>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，卤莽的、夸大的）</w:t>
      </w:r>
      <w:r>
        <w:rPr>
          <w:rFonts w:ascii="国标宋体" w:hAnsi="国标宋体" w:cs="国标宋体" w:eastAsia="国标宋体"/>
        </w:rPr>
        <w:t>：元亨，利貞；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（不）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（正直；公正坦率）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，不利有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《无孟》卦象征毋卤莽（说话做事欠考虑、轻率）：大为亨通，利固守正道；不中正的人会有灾难，不利有所动向。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《象》曰：天下雷行，物</w:t>
      </w:r>
      <w:r>
        <w:rPr>
          <w:rStyle w:val="Strong"/>
          <w:rFonts w:ascii="国标宋体" w:hAnsi="国标宋体" w:cs="国标宋体" w:eastAsia="国标宋体"/>
        </w:rPr>
        <w:t>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（随从；随着）</w:t>
      </w:r>
      <w:r>
        <w:rPr>
          <w:rFonts w:ascii="国标宋体" w:hAnsi="国标宋体" w:cs="国标宋体" w:eastAsia="国标宋体"/>
        </w:rPr>
        <w:t>无孟；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（大；盛大）</w:t>
      </w:r>
      <w:r>
        <w:rPr>
          <w:rStyle w:val="Strong"/>
          <w:rFonts w:ascii="国标宋体" w:hAnsi="国标宋体" w:cs="国标宋体" w:eastAsia="国标宋体"/>
        </w:rPr>
        <w:t>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（相当；相配）</w:t>
      </w:r>
      <w:r>
        <w:rPr>
          <w:rFonts w:ascii="国标宋体" w:hAnsi="国标宋体" w:cs="国标宋体" w:eastAsia="国标宋体"/>
        </w:rPr>
        <w:t>时，育万物。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《象传》说：天下雷声震行，万物随从毋卤莽；古代帝王因此用天雷般的盛大威势来配合天时，养育万物。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【初九】无孟，往吉。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【六二】不耕</w:t>
      </w:r>
      <w:r>
        <w:rPr>
          <w:rStyle w:val="Strong"/>
          <w:rFonts w:ascii="国标宋体" w:hAnsi="国标宋体" w:cs="国标宋体" w:eastAsia="国标宋体"/>
        </w:rPr>
        <w:t>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（“获”的繁体字，收成，收获）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（开垦；耕耘）</w:t>
      </w:r>
      <w:r>
        <w:rPr>
          <w:rStyle w:val="Strong"/>
          <w:rFonts w:ascii="国标宋体" w:hAnsi="国标宋体" w:cs="国标宋体" w:eastAsia="国标宋体"/>
        </w:rPr>
        <w:t>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（饱足）</w:t>
      </w:r>
      <w:r>
        <w:rPr>
          <w:rFonts w:ascii="国标宋体" w:hAnsi="国标宋体" w:cs="国标宋体" w:eastAsia="国标宋体"/>
        </w:rPr>
        <w:t>，利有攸往。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不耕种就有收获，不垦荒就能饱食，利有所动向。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災，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（指示代词。泛指某人，有的人）</w:t>
      </w:r>
      <w:r>
        <w:rPr>
          <w:rFonts w:ascii="国标宋体" w:hAnsi="国标宋体" w:cs="国标宋体" w:eastAsia="国标宋体"/>
        </w:rPr>
        <w:t>擊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  <w:b/>
          <w:bCs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（固执、倔强）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行人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（古指出行的人；出征的人）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（快意、满足）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（通“滋”，滋味）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毋卤莽却遭灾，有的人攻击倔强的牛，出征的人快意满足了，诸侯国的人尝到了滋味。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【九四】可貞，无咎。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能够固守正道，没有灾祸。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【九五】无孟之</w:t>
      </w:r>
      <w:r>
        <w:rPr>
          <w:rFonts w:ascii="国标宋体" w:hAnsi="国标宋体" w:cs="国标宋体" w:eastAsia="国标宋体"/>
          <w:b/>
          <w:bCs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（疾，病也；轻微的叫疾）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（通“藥”，疗治）</w:t>
      </w:r>
      <w:r>
        <w:rPr>
          <w:rFonts w:ascii="国标宋体" w:hAnsi="国标宋体" w:cs="国标宋体" w:eastAsia="国标宋体"/>
        </w:rPr>
        <w:t>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毋卤莽却染微疾，无须疗治而有自愈的欢欣。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【尚九】无孟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（而，却）</w:t>
      </w:r>
      <w:r>
        <w:rPr>
          <w:rFonts w:ascii="国标宋体" w:hAnsi="国标宋体" w:cs="国标宋体" w:eastAsia="国标宋体"/>
        </w:rPr>
        <w:t>行，有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毋卤莽却行（卤莽），会有灾难，没有好处。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89" w:name="__RefHeading___Toc7457_886779204"/>
      <w:bookmarkStart w:id="190" w:name="_Toc173774053"/>
      <w:bookmarkStart w:id="191" w:name="_Toc178536604"/>
      <w:bookmarkStart w:id="192" w:name="_Toc176167769"/>
      <w:bookmarkStart w:id="193" w:name="_Toc11015711"/>
      <w:bookmarkStart w:id="194" w:name="_Toc182674495"/>
      <w:bookmarkEnd w:id="189"/>
      <w:r>
        <w:rPr>
          <w:rFonts w:ascii="国标宋体" w:hAnsi="国标宋体" w:cs="国标宋体" w:eastAsia="国标宋体"/>
          <w:b w:val="false"/>
        </w:rPr>
        <w:t>山天泰蓄</w:t>
      </w:r>
      <w:r>
        <w:rPr>
          <w:rFonts w:eastAsia="国标宋体" w:cs="国标宋体" w:ascii="国标宋体" w:hAnsi="国标宋体"/>
          <w:b w:val="false"/>
        </w:rPr>
        <w:t>26++</w:t>
      </w:r>
      <w:bookmarkEnd w:id="190"/>
      <w:bookmarkEnd w:id="191"/>
      <w:bookmarkEnd w:id="192"/>
      <w:bookmarkEnd w:id="193"/>
      <w:bookmarkEnd w:id="19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（积蓄；积攒聚存）</w:t>
      </w:r>
      <w:r>
        <w:rPr>
          <w:rFonts w:ascii="国标宋体" w:hAnsi="国标宋体" w:cs="国标宋体" w:eastAsia="国标宋体"/>
        </w:rPr>
        <w:t>：利貞，不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食，吉；利涉大川。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《泰蓄》卦象征大为积蓄：利固守正道，不在家吃饭，吉祥；利涉渡大河。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《象》曰：天在山中，泰蓄；君子以多</w:t>
      </w:r>
      <w:r>
        <w:rPr>
          <w:rStyle w:val="Strong"/>
          <w:rFonts w:ascii="国标宋体" w:hAnsi="国标宋体" w:cs="国标宋体" w:eastAsia="国标宋体"/>
        </w:rPr>
        <w:t>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，通“志”，记住）</w:t>
      </w:r>
      <w:r>
        <w:rPr>
          <w:rFonts w:ascii="国标宋体" w:hAnsi="国标宋体" w:cs="国标宋体" w:eastAsia="国标宋体"/>
        </w:rPr>
        <w:t>前贤往行，以蓄其德。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《象传》说：天包含在山中，象征大为积蓄；君子由此领悟要学习并记住过去圣贤的言行，以培育自己的道德。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【初九】有厲，利</w:t>
      </w:r>
      <w:r>
        <w:rPr>
          <w:rStyle w:val="Strong"/>
          <w:rFonts w:ascii="国标宋体" w:hAnsi="国标宋体" w:cs="国标宋体" w:eastAsia="国标宋体"/>
        </w:rPr>
        <w:t>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（停止）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有危险，利停止。（《象》曰：“有厉，利已”，不犯灾也。）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【九二】車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（通“脱”）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，缚车身与车轴相联结处的绳子，后来用作“輹”，指古代在车轴下面束缚车轴的东西，也叫伏兔，輹用于大车）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车脱离了輹。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【九三】良馬</w:t>
      </w:r>
      <w:r>
        <w:rPr>
          <w:rStyle w:val="Strong"/>
          <w:rFonts w:ascii="国标宋体" w:hAnsi="国标宋体" w:cs="国标宋体" w:eastAsia="国标宋体"/>
        </w:rPr>
        <w:t>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（驱逐）</w:t>
      </w:r>
      <w:r>
        <w:rPr>
          <w:rFonts w:ascii="国标宋体" w:hAnsi="国标宋体" w:cs="国标宋体" w:eastAsia="国标宋体"/>
        </w:rPr>
        <w:t>，利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貞，</w:t>
      </w:r>
      <w:r>
        <w:rPr>
          <w:rFonts w:ascii="国标宋体" w:hAnsi="国标宋体" w:cs="国标宋体" w:eastAsia="国标宋体"/>
          <w:b/>
          <w:bCs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（每日，每天）</w:t>
      </w:r>
      <w:r>
        <w:rPr>
          <w:rStyle w:val="Strong"/>
          <w:rFonts w:ascii="国标宋体" w:hAnsi="国标宋体" w:cs="国标宋体" w:eastAsia="国标宋体"/>
        </w:rPr>
        <w:t>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（闌，言希也）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車</w:t>
      </w:r>
      <w:r>
        <w:rPr>
          <w:rFonts w:ascii="国标宋体" w:hAnsi="国标宋体" w:cs="国标宋体" w:eastAsia="国标宋体"/>
          <w:b/>
          <w:bCs/>
        </w:rPr>
        <w:t>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（保护，防护）</w:t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良马遭驱逐，利杜绝固执，每天少言语；有车保护，利有所动向。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（小孩；年幼未成年的人）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Style w:val="Strong"/>
          <w:rFonts w:ascii="国标宋体" w:hAnsi="国标宋体" w:cs="国标宋体" w:eastAsia="国标宋体"/>
        </w:rPr>
        <w:t>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，穷究）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童子倔强的穷究，大为吉祥。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（因伤心或激动而流泪，甚至发出悲声）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之牙，吉。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悲伤猪希的爪牙，吉祥。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（通“诃”，谴责；呵斥）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天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，通“衢”，歧，岔）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谴责天之衢道（岔道），亨通。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195" w:name="__RefHeading___Toc7459_886779204"/>
      <w:bookmarkStart w:id="196" w:name="_Toc182674496"/>
      <w:bookmarkStart w:id="197" w:name="_Toc2051023841"/>
      <w:bookmarkStart w:id="198" w:name="_Toc173774054"/>
      <w:bookmarkStart w:id="199" w:name="_Toc178536605"/>
      <w:bookmarkStart w:id="200" w:name="_Toc176167770"/>
      <w:bookmarkEnd w:id="195"/>
      <w:r>
        <w:rPr>
          <w:rFonts w:ascii="国标宋体" w:hAnsi="国标宋体" w:cs="国标宋体" w:eastAsia="国标宋体"/>
          <w:b w:val="false"/>
        </w:rPr>
        <w:t>山雷頤</w:t>
      </w:r>
      <w:r>
        <w:rPr>
          <w:rFonts w:eastAsia="国标宋体" w:cs="国标宋体" w:ascii="国标宋体" w:hAnsi="国标宋体"/>
          <w:b w:val="false"/>
        </w:rPr>
        <w:t>27++</w:t>
      </w:r>
      <w:bookmarkEnd w:id="196"/>
      <w:bookmarkEnd w:id="197"/>
      <w:bookmarkEnd w:id="198"/>
      <w:bookmarkEnd w:id="199"/>
      <w:bookmarkEnd w:id="20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（休养，保养）</w:t>
      </w:r>
      <w:r>
        <w:rPr>
          <w:rFonts w:ascii="国标宋体" w:hAnsi="国标宋体" w:cs="国标宋体" w:eastAsia="国标宋体"/>
        </w:rPr>
        <w:t>：貞吉，觀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頤</w:t>
      </w:r>
      <w:r>
        <w:rPr>
          <w:rFonts w:ascii="国标宋体" w:hAnsi="国标宋体" w:cs="国标宋体" w:eastAsia="国标宋体"/>
        </w:rPr>
        <w:t>，自求</w:t>
      </w:r>
      <w:r>
        <w:rPr>
          <w:rStyle w:val="Strong"/>
          <w:rFonts w:ascii="国标宋体" w:hAnsi="国标宋体" w:cs="国标宋体" w:eastAsia="国标宋体"/>
        </w:rPr>
        <w:t>口實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（古代俸禄皆以米计，故又借指为粮食）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《颐》卦象征颐养：固守正道吉祥，观察（万物的）颐养，可知自求口中食物（自食其力）的道理。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《象》曰：山下有雷，颐；君子以慎言语，节饮食。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《象传》说：山下响动着震雷（下动上止，如口嚼食），象征颐养；君子因此慎发言语以养德，节制饮食以养身。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【初九】舍</w:t>
      </w:r>
      <w:r>
        <w:rPr>
          <w:rStyle w:val="Strong"/>
          <w:rFonts w:ascii="国标宋体" w:hAnsi="国标宋体" w:cs="国标宋体" w:eastAsia="国标宋体"/>
        </w:rPr>
        <w:t>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（通“尔”）</w:t>
      </w:r>
      <w:r>
        <w:rPr>
          <w:rFonts w:ascii="国标宋体" w:hAnsi="国标宋体" w:cs="国标宋体" w:eastAsia="国标宋体"/>
        </w:rPr>
        <w:t>靈龜，觀我</w:t>
      </w:r>
      <w:bookmarkStart w:id="201" w:name="__DdeLink__8923_2268302932"/>
      <w:r>
        <w:rPr>
          <w:rStyle w:val="Strong"/>
          <w:rFonts w:ascii="国标宋体" w:hAnsi="国标宋体" w:cs="国标宋体" w:eastAsia="国标宋体"/>
        </w:rPr>
        <w:t>𢵦</w:t>
      </w:r>
      <w:bookmarkEnd w:id="201"/>
      <w:r>
        <w:rPr>
          <w:rStyle w:val="Strong"/>
          <w:rFonts w:ascii="国标宋体" w:hAnsi="国标宋体" w:cs="国标宋体" w:eastAsia="国标宋体"/>
        </w:rPr>
        <w:t>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（“𢵦”同“揣”，“揣”同“挅”，“挅”用同“朵”，动。朵颐，指动腮颊嚼东西吃的样子）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舍弃你灵龟般的阳刚美质，观看我大快朵颐，不祥。（尔，指初九；灵龟，喻阳刚美质。《程传》：“龟能咽息不食，灵龟喻其明智而可以不求养于外”；我，指六四。初九是阳刚之才，论其才智完全可以像灵龟那样自养而不求养于外，但现在它居于动体，不免贪欲之心动而求养于外，结果反观阴朵颐，必凶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【六二】曰：</w:t>
      </w:r>
      <w:r>
        <w:rPr>
          <w:rStyle w:val="Strong"/>
          <w:rFonts w:ascii="国标宋体" w:hAnsi="国标宋体" w:cs="国标宋体" w:eastAsia="国标宋体"/>
        </w:rPr>
        <w:t>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（上下倒置）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（异体字为“拂”，违背；逆）</w:t>
      </w:r>
      <w:r>
        <w:rPr>
          <w:rFonts w:ascii="国标宋体" w:hAnsi="国标宋体" w:cs="国标宋体" w:eastAsia="国标宋体"/>
        </w:rPr>
        <w:t>經于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（同“背”，违背，违反）</w:t>
      </w:r>
      <w:r>
        <w:rPr>
          <w:rFonts w:ascii="国标宋体" w:hAnsi="国标宋体" w:cs="国标宋体" w:eastAsia="国标宋体"/>
        </w:rPr>
        <w:t>頤，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要说的是：（本应自求颐养，却）反过来向下面（初九）求颐养，又违背常道向与己相背的人（六五）求颐养，征伐会不祥。（六二属“中正”之体，本应自求颐养，而六二却反过来向下面求颐养，又“拂”以上求，大失“颐养”之道，终致有“凶”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【六三】柫頤，貞凶；十年勿用，无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（向上面的上九求颐养）违背了（自我）颐养之道，固守正道以防不祥；十年之内不要出力，没有好处。（六三上面是“艮”，所以六三应停止向上面的上九求颐养。）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顛頤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（六四以阴柔居大臣之位，既得正又与初九正应，以上求养于下）</w:t>
      </w:r>
      <w:r>
        <w:rPr>
          <w:rFonts w:ascii="国标宋体" w:hAnsi="国标宋体" w:cs="国标宋体" w:eastAsia="国标宋体"/>
        </w:rPr>
        <w:t>，吉；</w:t>
      </w:r>
      <w:r>
        <w:rPr>
          <w:rStyle w:val="Strong"/>
          <w:rFonts w:ascii="国标宋体" w:hAnsi="国标宋体" w:cs="国标宋体" w:eastAsia="国标宋体"/>
        </w:rPr>
        <w:t>虎視沈沈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（“沈”同“沉”，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，形容深沉）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（脸上的神情和气色）</w:t>
      </w:r>
      <w:r>
        <w:rPr>
          <w:rFonts w:ascii="国标宋体" w:hAnsi="国标宋体" w:cs="国标宋体" w:eastAsia="国标宋体"/>
        </w:rPr>
        <w:t>笛</w:t>
      </w:r>
      <w:r>
        <w:rPr>
          <w:rStyle w:val="Strong"/>
          <w:rFonts w:ascii="国标宋体" w:hAnsi="国标宋体" w:cs="国标宋体" w:eastAsia="国标宋体"/>
        </w:rPr>
        <w:t>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，笛，滌也；除，清除。亦作篴）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反过来向下面求颐养，吉祥；老虎目光深沉，其神情欲除之而后快，没有灾祸。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【六五】柫</w:t>
      </w:r>
      <w:r>
        <w:rPr>
          <w:rStyle w:val="Strong"/>
          <w:rFonts w:ascii="国标宋体" w:hAnsi="国标宋体" w:cs="国标宋体" w:eastAsia="国标宋体"/>
        </w:rPr>
        <w:t>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（常道。指常行的义理、准则、法制）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貞吉，不可涉大川。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（本应自求颐养，却）向上面（上九）求颐养违背了常道；放低姿态固守正道吉祥，不可涉渡大河。（按照常理，六五本应自求颐养，但六五却违背常道，向上面的上九求颐养。）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（蹈行；践履；践行）</w:t>
      </w:r>
      <w:r>
        <w:rPr>
          <w:rFonts w:ascii="国标宋体" w:hAnsi="国标宋体" w:cs="国标宋体" w:eastAsia="国标宋体"/>
        </w:rPr>
        <w:t>頤，厲吉；利涉大川。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践行（自我）颐养，知危能慎吉祥；利涉渡大河。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2" w:name="__RefHeading___Toc7461_886779204"/>
      <w:bookmarkStart w:id="203" w:name="_Toc1820425829"/>
      <w:bookmarkStart w:id="204" w:name="_Toc173774055"/>
      <w:bookmarkStart w:id="205" w:name="_Toc176167771"/>
      <w:bookmarkStart w:id="206" w:name="_Toc178536606"/>
      <w:bookmarkStart w:id="207" w:name="_Toc182674497"/>
      <w:bookmarkEnd w:id="202"/>
      <w:r>
        <w:rPr>
          <w:rFonts w:ascii="国标宋体" w:hAnsi="国标宋体" w:cs="国标宋体" w:eastAsia="国标宋体"/>
          <w:b w:val="false"/>
        </w:rPr>
        <w:t>泽风泰過</w:t>
      </w:r>
      <w:r>
        <w:rPr>
          <w:rFonts w:eastAsia="国标宋体" w:cs="国标宋体" w:ascii="国标宋体" w:hAnsi="国标宋体"/>
          <w:b w:val="false"/>
        </w:rPr>
        <w:t>28++</w:t>
      </w:r>
      <w:bookmarkEnd w:id="203"/>
      <w:bookmarkEnd w:id="204"/>
      <w:bookmarkEnd w:id="205"/>
      <w:bookmarkEnd w:id="206"/>
      <w:bookmarkEnd w:id="207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（超出，胜过）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（比喻堪当大任的人或重要的物）</w:t>
      </w:r>
      <w:r>
        <w:rPr/>
        <w:drawing>
          <wp:inline distT="0" distB="0" distL="0" distR="0">
            <wp:extent cx="238125" cy="238125"/>
            <wp:effectExtent l="0" t="0" r="0" b="0"/>
            <wp:docPr id="16" name="图像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像1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过》卦象征大为超出：栋梁驾御龙车，利有所动向，亨通。（四阳集居于卦之中，二阴分居于卦之本未。初六为本，上六为未。两头太弱，中央过强。四阳是栋，两头寄托在本未之上。本未皆阴柔无力，不能担当重任，所以有栋</w:t>
      </w:r>
      <w:r>
        <w:rPr/>
        <w:drawing>
          <wp:inline distT="0" distB="0" distL="0" distR="0">
            <wp:extent cx="238125" cy="238125"/>
            <wp:effectExtent l="0" t="0" r="0" b="0"/>
            <wp:docPr id="17" name="图像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像16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之需。在此时必须有所动向，方可转危为安。）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《象》曰：泽灭木，泰过；君子以独立不惧，遯世无闷。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《象传》说：大泽淹没树木，象征大为超出；君子因此领悟要独自屹立毫不畏惧；隐居不仕而不感到苦闷。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（通“藉”，“藉”简体字为“借”，衬垫）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白茅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（草名，柔软洁白）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像祭祀时在祭器下面小心地）衬垫以白茅，没有灾祸。（《系辞传》说：“苟错诸地而可矣。籍之用茅，何咎之有！慎之至也。夫茅之为物薄而用可重也。慎斯术也以往，其无所失矣。”依据孔子这段话的解释，此爻的主旨昌强调做事须小心谨慎。如做大事只有一般的小心谨慎还不行，非敬慎之至不能成功。初六处大过之始，阴居巽下，无犯于刚，做事至慎至谨，有如东西放在地上，已经可以了，却又于下面垫上白茅，使它百无一失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（通“枯”，枯槁）</w:t>
      </w:r>
      <w:r>
        <w:rPr>
          <w:rFonts w:ascii="国标宋体" w:hAnsi="国标宋体" w:cs="国标宋体" w:eastAsia="国标宋体"/>
        </w:rPr>
        <w:t>楊生</w:t>
      </w:r>
      <w:r>
        <w:rPr>
          <w:rStyle w:val="Strong"/>
          <w:rFonts w:ascii="国标宋体" w:hAnsi="国标宋体" w:cs="国标宋体" w:eastAsia="国标宋体"/>
        </w:rPr>
        <w:t>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，草木初生的嫩芽）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老夫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（年老的男子）</w:t>
      </w:r>
      <w:r>
        <w:rPr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  <w:b/>
          <w:bCs/>
          <w:color w:val="auto"/>
          <w:lang w:val="en-US" w:eastAsia="zh-CN" w:bidi="hi-IN"/>
        </w:rPr>
        <w:t>女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（引申指女儿）</w:t>
      </w:r>
      <w:r>
        <w:rPr>
          <w:rFonts w:ascii="国标宋体" w:hAnsi="国标宋体" w:cs="国标宋体" w:eastAsia="国标宋体"/>
          <w:b/>
          <w:bCs/>
        </w:rPr>
        <w:t>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（男子的配偶）</w:t>
      </w:r>
      <w:r>
        <w:rPr>
          <w:rFonts w:ascii="国标宋体" w:hAnsi="国标宋体" w:cs="国标宋体" w:eastAsia="国标宋体"/>
        </w:rPr>
        <w:t>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枯杨生芽，年老的男子得其女儿和妻子，没有不利。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【九三】棟</w:t>
      </w:r>
      <w:r>
        <w:rPr>
          <w:rStyle w:val="Strong"/>
          <w:rFonts w:ascii="国标宋体" w:hAnsi="国标宋体" w:cs="国标宋体" w:eastAsia="国标宋体"/>
        </w:rPr>
        <w:t>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náo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，曲木；木头弯曲；泛指弯曲）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栋梁弯曲，不祥。（九三有栋桡之凶，关键的问题是它无辅，而且不可以有辅。自爻象来看，九三本与上六正应，上六可来辅佐他，但是它处大过之时，若得应于上六，刚势获助益烈，则“栋桡”益甚。）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【九四】棟</w:t>
      </w:r>
      <w:r>
        <w:rPr/>
        <w:drawing>
          <wp:inline distT="0" distB="0" distL="0" distR="0">
            <wp:extent cx="238125" cy="238125"/>
            <wp:effectExtent l="0" t="0" r="0" b="0"/>
            <wp:docPr id="18" name="图像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像17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，吉；有它，閵。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栋梁驾御龙车，吉祥；有其它要求，被蹂躏。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【九五】楛楊生</w:t>
      </w:r>
      <w:r>
        <w:rPr>
          <w:rFonts w:ascii="国标宋体" w:hAnsi="国标宋体" w:cs="国标宋体" w:eastAsia="国标宋体"/>
          <w:b/>
          <w:bCs/>
        </w:rPr>
        <w:t>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（通“花”，花朵）</w:t>
      </w:r>
      <w:r>
        <w:rPr>
          <w:rFonts w:ascii="国标宋体" w:hAnsi="国标宋体" w:cs="国标宋体" w:eastAsia="国标宋体"/>
        </w:rPr>
        <w:t>，老婦得其</w:t>
      </w:r>
      <w:r>
        <w:rPr>
          <w:rStyle w:val="Strong"/>
          <w:rFonts w:ascii="国标宋体" w:hAnsi="国标宋体" w:cs="国标宋体" w:eastAsia="国标宋体"/>
          <w:b/>
          <w:bCs/>
        </w:rPr>
        <w:t>士夫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val="en-US" w:eastAsia="zh-CN" w:bidi="ar-SA"/>
        </w:rPr>
        <w:t>（士大夫；读书人）</w:t>
      </w:r>
      <w:r>
        <w:rPr>
          <w:rFonts w:ascii="国标宋体" w:hAnsi="国标宋体" w:cs="国标宋体" w:eastAsia="国标宋体"/>
        </w:rPr>
        <w:t>；无咎无譽。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枯杨开花，年老的妇人得其士大夫；没有灾祸也没有佳誉。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【尚六】過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（牵连、陷入）</w:t>
      </w:r>
      <w:r>
        <w:rPr>
          <w:rStyle w:val="Strong"/>
          <w:rFonts w:ascii="国标宋体" w:hAnsi="国标宋体" w:cs="国标宋体" w:eastAsia="国标宋体"/>
        </w:rPr>
        <w:t>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（抹杀）</w:t>
      </w:r>
      <w:r>
        <w:rPr>
          <w:rStyle w:val="Strong"/>
          <w:rFonts w:ascii="国标宋体" w:hAnsi="国标宋体" w:cs="国标宋体" w:eastAsia="国标宋体"/>
        </w:rPr>
        <w:t>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，监视，监督）</w:t>
      </w:r>
      <w:r>
        <w:rPr>
          <w:rFonts w:ascii="国标宋体" w:hAnsi="国标宋体" w:cs="国标宋体" w:eastAsia="国标宋体"/>
        </w:rPr>
        <w:t>，凶，无咎。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过于牵涉其中以至被抹杀和监视，不祥，没有灾祸。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08" w:name="__RefHeading___Toc7463_886779204"/>
      <w:bookmarkStart w:id="209" w:name="_Toc173774056"/>
      <w:bookmarkStart w:id="210" w:name="_Toc182674498"/>
      <w:bookmarkStart w:id="211" w:name="_Toc178536607"/>
      <w:bookmarkStart w:id="212" w:name="_Toc830793940"/>
      <w:bookmarkStart w:id="213" w:name="_Toc176167772"/>
      <w:bookmarkEnd w:id="208"/>
      <w:r>
        <w:rPr>
          <w:rFonts w:ascii="国标宋体" w:hAnsi="国标宋体" w:cs="国标宋体" w:eastAsia="国标宋体"/>
          <w:b w:val="false"/>
        </w:rPr>
        <w:t>習赣为水</w:t>
      </w:r>
      <w:r>
        <w:rPr>
          <w:rFonts w:eastAsia="国标宋体" w:cs="国标宋体" w:ascii="国标宋体" w:hAnsi="国标宋体"/>
          <w:b w:val="false"/>
        </w:rPr>
        <w:t>29++</w:t>
      </w:r>
      <w:bookmarkEnd w:id="209"/>
      <w:bookmarkEnd w:id="210"/>
      <w:bookmarkEnd w:id="211"/>
      <w:bookmarkEnd w:id="212"/>
      <w:bookmarkEnd w:id="213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（習，重也）</w:t>
      </w:r>
      <w:r>
        <w:rPr>
          <w:rStyle w:val="Strong"/>
          <w:rFonts w:ascii="国标宋体" w:hAnsi="国标宋体" w:cs="国标宋体" w:eastAsia="国标宋体"/>
        </w:rPr>
        <w:t>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，赣，赐也）</w:t>
      </w:r>
      <w:r>
        <w:rPr>
          <w:rFonts w:ascii="国标宋体" w:hAnsi="国标宋体" w:cs="国标宋体" w:eastAsia="国标宋体"/>
        </w:rPr>
        <w:t>：有復；</w:t>
      </w:r>
      <w:r>
        <w:rPr>
          <w:rStyle w:val="Strong"/>
          <w:rFonts w:ascii="国标宋体" w:hAnsi="国标宋体" w:cs="国标宋体" w:eastAsia="国标宋体"/>
        </w:rPr>
        <w:t>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，通“规”，有法度也）</w:t>
      </w:r>
      <w:r>
        <w:rPr>
          <w:rFonts w:ascii="国标宋体" w:hAnsi="国标宋体" w:cs="国标宋体" w:eastAsia="国标宋体"/>
        </w:rPr>
        <w:t>心，亨！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val="en-US" w:eastAsia="zh-CN"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，道路）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Fonts w:ascii="国标宋体" w:hAnsi="国标宋体" w:cs="国标宋体" w:eastAsia="国标宋体"/>
          <w:b/>
          <w:bCs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《習赣》卦象征重复赐教：有心回归；规检思想，亨通！道路或许被尊崇。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《象》曰：水洊至，习赣；君子以常德行，习教事。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《象传》说：水叠连流至，象征重复赐教；君子因此常常保持德行，反复熟习政教事务。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【初六】習赣；</w:t>
      </w:r>
      <w:r>
        <w:rPr>
          <w:rStyle w:val="Strong"/>
          <w:rFonts w:ascii="国标宋体" w:hAnsi="国标宋体" w:cs="国标宋体" w:eastAsia="国标宋体"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（接纳；采纳）</w:t>
      </w:r>
      <w:r>
        <w:rPr>
          <w:rFonts w:ascii="国标宋体" w:hAnsi="国标宋体" w:cs="国标宋体" w:eastAsia="国标宋体"/>
        </w:rPr>
        <w:t>赣</w:t>
      </w:r>
      <w:r>
        <w:rPr>
          <w:rStyle w:val="Strong"/>
          <w:rFonts w:ascii="国标宋体" w:hAnsi="国标宋体" w:cs="国标宋体" w:eastAsia="国标宋体"/>
        </w:rPr>
        <w:t>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（阎罗，比喻极凶恶的人）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重复赐教；接纳赐教的阎罗，不祥。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【九二】赣有</w:t>
      </w:r>
      <w:r>
        <w:rPr>
          <w:rStyle w:val="Strong"/>
          <w:rFonts w:ascii="国标宋体" w:hAnsi="国标宋体" w:cs="国标宋体" w:eastAsia="国标宋体"/>
        </w:rPr>
        <w:t>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，诚实不欺）</w:t>
      </w:r>
      <w:r>
        <w:rPr>
          <w:rFonts w:ascii="国标宋体" w:hAnsi="国标宋体" w:cs="国标宋体" w:eastAsia="国标宋体"/>
        </w:rPr>
        <w:t>，求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（时间短，不久，一会儿）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（称心如意）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赐教时带有诚恳，所求不久会称心如意。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（招来，招致，后多作“徕”）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（指代人或事物的名称，相当于他、她、它、他们）</w:t>
      </w:r>
      <w:r>
        <w:rPr>
          <w:rFonts w:ascii="国标宋体" w:hAnsi="国标宋体" w:cs="国标宋体" w:eastAsia="国标宋体"/>
        </w:rPr>
        <w:t>赣，赣</w:t>
      </w:r>
      <w:r>
        <w:rPr>
          <w:rStyle w:val="Strong"/>
          <w:rFonts w:ascii="国标宋体" w:hAnsi="国标宋体" w:cs="国标宋体" w:eastAsia="国标宋体"/>
        </w:rPr>
        <w:t>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，猛烈）</w:t>
      </w:r>
      <w:r>
        <w:rPr>
          <w:rFonts w:ascii="国标宋体" w:hAnsi="国标宋体" w:cs="国标宋体" w:eastAsia="国标宋体"/>
        </w:rPr>
        <w:t>且訦；入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（词缀。嵌在动词或形容词后面，不必译出）</w:t>
      </w:r>
      <w:r>
        <w:rPr>
          <w:rFonts w:ascii="国标宋体" w:hAnsi="国标宋体" w:cs="国标宋体" w:eastAsia="国标宋体"/>
        </w:rPr>
        <w:t>赣閻，勿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招致他们赐教，赐教的意愿强烈且诚恳；接纳赐教的阎罗，不要出力。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奠酒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（把酒洒在地下表示祭奠）</w:t>
      </w:r>
      <w:r>
        <w:rPr>
          <w:rFonts w:ascii="国标宋体" w:hAnsi="国标宋体" w:cs="国标宋体" w:eastAsia="国标宋体"/>
        </w:rPr>
        <w:t>，巧</w:t>
      </w:r>
      <w:r>
        <w:rPr/>
        <w:drawing>
          <wp:inline distT="0" distB="0" distL="0" distR="0">
            <wp:extent cx="238125" cy="238125"/>
            <wp:effectExtent l="0" t="0" r="0" b="0"/>
            <wp:docPr id="19" name="图像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像18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（夫，同“大”。言大，就是吹捧）</w:t>
      </w:r>
      <w:r>
        <w:rPr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b/>
          <w:bCs/>
        </w:rPr>
        <w:t>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（一种陶瓷乐器）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（接纳；采纳）</w:t>
      </w:r>
      <w:r>
        <w:rPr>
          <w:rStyle w:val="Strong"/>
          <w:rFonts w:ascii="国标宋体" w:hAnsi="国标宋体" w:cs="国标宋体" w:eastAsia="国标宋体"/>
        </w:rPr>
        <w:t>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（疗治）</w:t>
      </w:r>
      <w:r>
        <w:rPr>
          <w:rFonts w:ascii="国标宋体" w:hAnsi="国标宋体" w:cs="国标宋体" w:eastAsia="国标宋体"/>
        </w:rPr>
        <w:t>自</w:t>
      </w:r>
      <w:r>
        <w:rPr>
          <w:rStyle w:val="Strong"/>
          <w:rFonts w:ascii="国标宋体" w:hAnsi="国标宋体" w:cs="国标宋体" w:eastAsia="国标宋体"/>
        </w:rPr>
        <w:t>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，窗户）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奠酒时，用击缶的方式巧言吹捧；在明窗下接受疗治，常会没有灾祸。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【九五】赣不</w:t>
      </w:r>
      <w:r>
        <w:rPr>
          <w:rStyle w:val="Strong"/>
          <w:rFonts w:ascii="国标宋体" w:hAnsi="国标宋体" w:cs="国标宋体" w:eastAsia="国标宋体"/>
        </w:rPr>
        <w:t>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（圆满，无残缺）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（土，地之吐生物者也；土以养人。昷，仁也）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Fonts w:ascii="国标宋体" w:hAnsi="国标宋体" w:cs="国标宋体" w:eastAsia="国标宋体"/>
        </w:rPr>
        <w:t>平，无咎。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赐教不得圆满，土仁随即得到平定，没有灾祸。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/>
        <w:drawing>
          <wp:inline distT="0" distB="0" distL="0" distR="0">
            <wp:extent cx="238125" cy="238125"/>
            <wp:effectExtent l="0" t="0" r="0" b="0"/>
            <wp:docPr id="20" name="图像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像19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（爫同“爪”，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，抓。糸，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，幺也。）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（有所隐避的事物）</w:t>
      </w:r>
      <w:r>
        <w:rPr/>
        <w:drawing>
          <wp:inline distT="0" distB="0" distL="0" distR="0">
            <wp:extent cx="238125" cy="238125"/>
            <wp:effectExtent l="0" t="0" r="0" b="0"/>
            <wp:docPr id="21" name="图像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像2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，绳索）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22" name="图像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像21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（示，让人看；把事物摆出来或指出来让人知道。二、不专一，不忠诚。见古同“现”，出现，显露）</w:t>
      </w:r>
      <w:r>
        <w:rPr>
          <w:rFonts w:ascii="国标宋体" w:hAnsi="国标宋体" w:cs="国标宋体" w:eastAsia="国标宋体"/>
        </w:rPr>
        <w:t>之于</w:t>
      </w:r>
      <w:r>
        <w:rPr>
          <w:rStyle w:val="Strong"/>
          <w:rFonts w:ascii="国标宋体" w:hAnsi="国标宋体" w:cs="国标宋体" w:eastAsia="国标宋体"/>
        </w:rPr>
        <w:t>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zǒng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，同“總”，聚束也）</w:t>
      </w:r>
      <w:r>
        <w:rPr>
          <w:rFonts w:ascii="国标宋体" w:hAnsi="国标宋体" w:cs="国标宋体" w:eastAsia="国标宋体"/>
        </w:rPr>
        <w:t>勒，三歲弗得，兇。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用隐避的绳索抓住小的（求赐），在把大家聚合在一起约束时让人看到异心（不忠诚）正在显现，多年不能达到目的，恐惧不安。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14" w:name="__RefHeading___Toc7465_886779204"/>
      <w:bookmarkStart w:id="215" w:name="_Toc178536608"/>
      <w:bookmarkStart w:id="216" w:name="_Toc173774057"/>
      <w:bookmarkStart w:id="217" w:name="_Toc1702132448"/>
      <w:bookmarkStart w:id="218" w:name="_Toc176167773"/>
      <w:bookmarkStart w:id="219" w:name="_Toc182674499"/>
      <w:bookmarkEnd w:id="214"/>
      <w:r>
        <w:rPr>
          <w:rFonts w:ascii="国标宋体" w:hAnsi="国标宋体" w:cs="国标宋体" w:eastAsia="国标宋体"/>
          <w:b w:val="false"/>
        </w:rPr>
        <w:t>羅为火</w:t>
      </w:r>
      <w:r>
        <w:rPr>
          <w:rFonts w:eastAsia="国标宋体" w:cs="国标宋体" w:ascii="国标宋体" w:hAnsi="国标宋体"/>
          <w:b w:val="false"/>
        </w:rPr>
        <w:t>30++</w:t>
      </w:r>
      <w:bookmarkEnd w:id="215"/>
      <w:bookmarkEnd w:id="216"/>
      <w:bookmarkEnd w:id="217"/>
      <w:bookmarkEnd w:id="218"/>
      <w:bookmarkEnd w:id="21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：利貞，亨；畜牝牛，吉。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《离》卦象征罗致（贤才）：利固守正道，亨通；畜养母牛般温顺的德性，吉祥。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《象》曰：明两作，羅；大人以继明照于四方。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《象传》说：光明连接升起（悬附高空），象征罗致（贤才）；大人因此连续不断地用光明照临天下四方。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（表示敬意；以礼相待）</w:t>
      </w:r>
      <w:r>
        <w:rPr>
          <w:rStyle w:val="Strong"/>
          <w:rFonts w:ascii="国标宋体" w:hAnsi="国标宋体" w:cs="国标宋体" w:eastAsia="国标宋体"/>
        </w:rPr>
        <w:t>昔然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（“昔”通“错”，惊惧小心的样子。错然，谨慎小心貌）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（恭肃）</w:t>
      </w:r>
      <w:r>
        <w:rPr>
          <w:rFonts w:ascii="国标宋体" w:hAnsi="国标宋体" w:cs="国标宋体" w:eastAsia="国标宋体"/>
        </w:rPr>
        <w:t>之，无咎。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以礼相待、一副谨慎小心的样子，谦恭肃穆待之，没有灾祸。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Fonts w:ascii="国标宋体" w:hAnsi="国标宋体" w:cs="国标宋体" w:eastAsia="国标宋体"/>
        </w:rPr>
        <w:t>羅，元吉。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老人罗致，大为吉祥。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（每日，每天）</w:t>
      </w:r>
      <w:r>
        <w:rPr/>
        <w:drawing>
          <wp:inline distT="0" distB="0" distL="0" distR="0">
            <wp:extent cx="238125" cy="238125"/>
            <wp:effectExtent l="0" t="0" r="0" b="0"/>
            <wp:docPr id="23" name="图像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像22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（礻同“示”，同“祗”，安心。㚇，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zōng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，斂足也）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（往）</w:t>
      </w:r>
      <w:r>
        <w:rPr>
          <w:rFonts w:ascii="国标宋体" w:hAnsi="国标宋体" w:cs="国标宋体" w:eastAsia="国标宋体"/>
        </w:rPr>
        <w:t>羅，不鼓</w:t>
      </w:r>
      <w:r>
        <w:rPr/>
        <w:drawing>
          <wp:inline distT="0" distB="0" distL="0" distR="0">
            <wp:extent cx="238125" cy="238125"/>
            <wp:effectExtent l="0" t="0" r="0" b="0"/>
            <wp:docPr id="24" name="图像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像23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（古代一种瓦制的敲击乐器）</w:t>
      </w:r>
      <w:r>
        <w:rPr>
          <w:rFonts w:ascii="国标宋体" w:hAnsi="国标宋体" w:cs="国标宋体" w:eastAsia="国标宋体"/>
        </w:rPr>
        <w:t>而歌，则</w:t>
      </w:r>
      <w:r>
        <w:rPr>
          <w:rStyle w:val="Strong"/>
          <w:rFonts w:ascii="国标宋体" w:hAnsi="国标宋体" w:cs="国标宋体" w:eastAsia="国标宋体"/>
        </w:rPr>
        <w:t>大絰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（绖念“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dié”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，与“耋”同音通假。耋，古八十岁曰耋。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大耋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"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指老年人，或指高龄）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（又）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每日安心敛足（家中）时前往罗致，此时若不及时鼓缶作歌，则年老了又发出叹息，不祥。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（做官、出任其事）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20" w:name="__DdeLink__7034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（争执；纠纷）</w:t>
      </w:r>
      <w:r>
        <w:rPr>
          <w:rFonts w:ascii="国标宋体" w:hAnsi="国标宋体" w:cs="国标宋体" w:eastAsia="国标宋体"/>
        </w:rPr>
        <w:t>如，死如，棄如。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出仕，返回，纷争，死心，放弃。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【六五】出涕沱若，</w:t>
      </w:r>
      <w:r>
        <w:rPr>
          <w:rStyle w:val="Strong"/>
          <w:rFonts w:ascii="国标宋体" w:hAnsi="国标宋体" w:cs="国标宋体" w:eastAsia="国标宋体"/>
        </w:rPr>
        <w:t>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，通“慽”，忧愁；悲伤）</w:t>
      </w:r>
      <w:r>
        <w:rPr>
          <w:rFonts w:ascii="国标宋体" w:hAnsi="国标宋体" w:cs="国标宋体" w:eastAsia="国标宋体"/>
        </w:rPr>
        <w:t>䦈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（用在形容词或副词后面，表示事物的状态。相当于“貌”、“样子”）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流出泪水滂沱不绝，一副忧愁叹息的样子，吉祥。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【尚九】王出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（通“友”，相亲爱）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（赞美，称道、颂扬事物的美好）</w:t>
      </w:r>
      <w:r>
        <w:rPr>
          <w:rFonts w:ascii="国标宋体" w:hAnsi="国标宋体" w:cs="国标宋体" w:eastAsia="国标宋体"/>
          <w:b/>
          <w:bCs/>
        </w:rPr>
        <w:t>折首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（低头，犹俯首）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（俘获；捕拿；逮捕）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25" name="图像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像24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君王出师征伐，亲爱并赞美俯首者；俘获后不再久战，没有灾祸。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1" w:name="__RefHeading___Toc7467_886779204"/>
      <w:bookmarkStart w:id="222" w:name="_Toc173774058"/>
      <w:bookmarkStart w:id="223" w:name="_Toc182674500"/>
      <w:bookmarkStart w:id="224" w:name="_Toc178536609"/>
      <w:bookmarkStart w:id="225" w:name="_Toc1540326858"/>
      <w:bookmarkStart w:id="226" w:name="_Toc176167774"/>
      <w:bookmarkEnd w:id="221"/>
      <w:r>
        <w:rPr>
          <w:rFonts w:ascii="国标宋体" w:hAnsi="国标宋体" w:cs="国标宋体" w:eastAsia="国标宋体"/>
          <w:b w:val="false"/>
        </w:rPr>
        <w:t>泽山欽</w:t>
      </w:r>
      <w:r>
        <w:rPr>
          <w:rFonts w:eastAsia="国标宋体" w:cs="国标宋体" w:ascii="国标宋体" w:hAnsi="国标宋体"/>
          <w:b w:val="false"/>
        </w:rPr>
        <w:t>31++</w:t>
      </w:r>
      <w:bookmarkEnd w:id="222"/>
      <w:bookmarkEnd w:id="223"/>
      <w:bookmarkEnd w:id="224"/>
      <w:bookmarkEnd w:id="225"/>
      <w:bookmarkEnd w:id="22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（与“吟”同，呻也。呻吟；嗟叹；感叹）</w:t>
      </w:r>
      <w:r>
        <w:rPr>
          <w:rFonts w:ascii="国标宋体" w:hAnsi="国标宋体" w:cs="国标宋体" w:eastAsia="国标宋体"/>
        </w:rPr>
        <w:t>：亨，利貞；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《欽》卦象征感叹（有所感触而叹息）：亨通，利固守正道；趋向于汝，吉祥。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《象》曰：山上有泽，欽；君子以虚</w:t>
      </w:r>
      <w:r>
        <w:rPr>
          <w:rStyle w:val="Strong"/>
          <w:rFonts w:ascii="国标宋体" w:hAnsi="国标宋体" w:cs="国标宋体" w:eastAsia="国标宋体"/>
        </w:rPr>
        <w:t>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（容納、容忍）</w:t>
      </w:r>
      <w:r>
        <w:rPr>
          <w:rFonts w:ascii="国标宋体" w:hAnsi="国标宋体" w:cs="国标宋体" w:eastAsia="国标宋体"/>
        </w:rPr>
        <w:t>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《象传》说：山上有泽，象征感叹；君子因此领悟要虚怀若谷地容纳他人。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【初六】欽其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感叹其悲酸。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【六二】欽其</w:t>
      </w:r>
      <w:r>
        <w:rPr/>
        <w:drawing>
          <wp:inline distT="0" distB="0" distL="0" distR="0">
            <wp:extent cx="238125" cy="238125"/>
            <wp:effectExtent l="0" t="0" r="0" b="0"/>
            <wp:docPr id="26" name="图像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像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（肥通“非”，非难，责难。足，足下）</w:t>
      </w:r>
      <w:r>
        <w:rPr>
          <w:rFonts w:ascii="国标宋体" w:hAnsi="国标宋体" w:cs="国标宋体" w:eastAsia="国标宋体"/>
        </w:rPr>
        <w:t>，凶；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感叹其非难足下，不祥；放低姿态吉祥。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【九三】欽其</w:t>
      </w:r>
      <w:r>
        <w:rPr/>
        <w:drawing>
          <wp:inline distT="0" distB="0" distL="0" distR="0">
            <wp:extent cx="238125" cy="238125"/>
            <wp:effectExtent l="0" t="0" r="0" b="0"/>
            <wp:docPr id="27" name="图像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像26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（控制；统御）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（隨，从也）</w:t>
      </w:r>
      <w:r>
        <w:rPr>
          <w:rFonts w:ascii="国标宋体" w:hAnsi="国标宋体" w:cs="国标宋体" w:eastAsia="国标宋体"/>
        </w:rPr>
        <w:t>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感叹其非难足下，控制其随从，被蹂躏。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童童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（童通“憧”，憧，意不定也。憧憧，摇曳不定的）</w:t>
      </w:r>
      <w:r>
        <w:rPr>
          <w:rFonts w:ascii="国标宋体" w:hAnsi="国标宋体" w:cs="国标宋体" w:eastAsia="国标宋体"/>
        </w:rPr>
        <w:t>往來，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（同类相从）</w:t>
      </w:r>
      <w:r>
        <w:rPr>
          <w:rStyle w:val="Strong"/>
          <w:rFonts w:ascii="国标宋体" w:hAnsi="国标宋体" w:cs="国标宋体" w:eastAsia="国标宋体"/>
        </w:rPr>
        <w:t>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（爾，你。土，中心）</w:t>
      </w:r>
      <w:r>
        <w:rPr>
          <w:rFonts w:ascii="国标宋体" w:hAnsi="国标宋体" w:cs="国标宋体" w:eastAsia="国标宋体"/>
        </w:rPr>
        <w:t>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固守正道吉祥，悔恨消失；在摇曳不定中往来，朋党依从你的中心思想。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【九五】欽其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（股，謂近轂者也）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感叹其近轂者，没有悔恨。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【尚六】欽其</w:t>
      </w:r>
      <w:r>
        <w:rPr/>
        <w:drawing>
          <wp:inline distT="0" distB="0" distL="0" distR="0">
            <wp:extent cx="238125" cy="238125"/>
            <wp:effectExtent l="0" t="0" r="0" b="0"/>
            <wp:docPr id="28" name="图像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像27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，陜，隘也；阻止）</w:t>
      </w:r>
      <w:r>
        <w:rPr>
          <w:rFonts w:ascii="国标宋体" w:hAnsi="国标宋体" w:cs="国标宋体" w:eastAsia="国标宋体"/>
        </w:rPr>
        <w:t>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感叹其阴险的官长，管住舌头。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27" w:name="__RefHeading___Toc7469_886779204"/>
      <w:bookmarkStart w:id="228" w:name="_Toc173774059"/>
      <w:bookmarkStart w:id="229" w:name="_Toc560845436"/>
      <w:bookmarkStart w:id="230" w:name="_Toc178536610"/>
      <w:bookmarkStart w:id="231" w:name="_Toc176167775"/>
      <w:bookmarkStart w:id="232" w:name="_Toc182674501"/>
      <w:bookmarkEnd w:id="227"/>
      <w:r>
        <w:rPr>
          <w:rFonts w:ascii="国标宋体" w:hAnsi="国标宋体" w:cs="国标宋体" w:eastAsia="国标宋体"/>
          <w:b w:val="false"/>
        </w:rPr>
        <w:t>雷风恒</w:t>
      </w:r>
      <w:r>
        <w:rPr>
          <w:rFonts w:eastAsia="国标宋体" w:cs="国标宋体" w:ascii="国标宋体" w:hAnsi="国标宋体"/>
          <w:b w:val="false"/>
        </w:rPr>
        <w:t>32++</w:t>
      </w:r>
      <w:bookmarkEnd w:id="228"/>
      <w:bookmarkEnd w:id="229"/>
      <w:bookmarkEnd w:id="230"/>
      <w:bookmarkEnd w:id="231"/>
      <w:bookmarkEnd w:id="232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>
          <w:rFonts w:ascii="国标宋体" w:hAnsi="国标宋体" w:cs="国标宋体" w:eastAsia="国标宋体"/>
        </w:rPr>
        <w:t>恒：亨，无咎，利貞，利有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《恒》卦象征恒久：亨通，没有灾祸，利固守正道，利有所动向。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《象》曰：雷风，恒；君子以立不易方。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《象传》说：雷发风行，象征恒久；君子因此设立恒久不变的方向。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，营求）</w:t>
      </w:r>
      <w:r>
        <w:rPr>
          <w:rFonts w:ascii="国标宋体" w:hAnsi="国标宋体" w:cs="国标宋体" w:eastAsia="国标宋体"/>
        </w:rPr>
        <w:t>恒，貞凶，无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营求恒久，固守正道以防不祥，没有好处。（“营求恒久”的“不祥”，在于刚一开始就深求。）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悔恨消失。（九二阳居阴位，本有失正之“悔”，但能恒久守中不偏，遂获“悔亡”。）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【九三】不恒其德，或承之羞，貞閵。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不能恒久保持德行，或会承受羞辱，固守正道以防被蹂躏。（九三以阳刚居下卦之终，应于上六，躁动盲进，有守德不恒之象，故人或加之以羞。）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无禽。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封地里没有禽兽。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【六五】恒其德；貞，婦人吉，</w:t>
      </w:r>
      <w:r>
        <w:rPr>
          <w:rStyle w:val="Strong"/>
          <w:rFonts w:ascii="国标宋体" w:hAnsi="国标宋体" w:cs="国标宋体" w:eastAsia="国标宋体"/>
        </w:rPr>
        <w:t>夫子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（旧时称呼学者或老师）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恒久保持德行；固执，对服事的人吉祥，对老师不祥。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【尚六】夐恒，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营求恒久，恐惧不安。（上六已经达到恒卦的极点，又处上震之终，性动而不能持恒，有“恒”极致反之象，故“恐惧不安”。营求恒久”而又高居在上，这样会大为无功。）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3" w:name="__RefHeading___Toc7471_886779204"/>
      <w:bookmarkStart w:id="234" w:name="_Toc302069783"/>
      <w:bookmarkStart w:id="235" w:name="_Toc173774060"/>
      <w:bookmarkStart w:id="236" w:name="_Toc178536611"/>
      <w:bookmarkStart w:id="237" w:name="_Toc176167776"/>
      <w:bookmarkStart w:id="238" w:name="_Toc182674502"/>
      <w:bookmarkEnd w:id="233"/>
      <w:r>
        <w:rPr>
          <w:rFonts w:ascii="国标宋体" w:hAnsi="国标宋体" w:cs="国标宋体" w:eastAsia="国标宋体"/>
          <w:b w:val="false"/>
        </w:rPr>
        <w:t>天山掾</w:t>
      </w:r>
      <w:r>
        <w:rPr>
          <w:rFonts w:eastAsia="国标宋体" w:cs="国标宋体" w:ascii="国标宋体" w:hAnsi="国标宋体"/>
          <w:b w:val="false"/>
        </w:rPr>
        <w:t>33++</w:t>
      </w:r>
      <w:bookmarkEnd w:id="234"/>
      <w:bookmarkEnd w:id="235"/>
      <w:bookmarkEnd w:id="236"/>
      <w:bookmarkEnd w:id="237"/>
      <w:bookmarkEnd w:id="23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，佐助）</w:t>
      </w:r>
      <w:r>
        <w:rPr>
          <w:rFonts w:ascii="国标宋体" w:hAnsi="国标宋体" w:cs="国标宋体" w:eastAsia="国标宋体"/>
        </w:rPr>
        <w:t>：亨小，利貞。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《掾》卦象征佐助：亨通小人，利固守正道。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《象》曰：天下有山，掾；君子以</w:t>
      </w:r>
      <w:r>
        <w:rPr>
          <w:rStyle w:val="Strong"/>
          <w:rFonts w:ascii="国标宋体" w:hAnsi="国标宋体" w:cs="国标宋体" w:eastAsia="国标宋体"/>
        </w:rPr>
        <w:t>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（离开，避开）</w:t>
      </w:r>
      <w:r>
        <w:rPr>
          <w:rFonts w:ascii="国标宋体" w:hAnsi="国标宋体" w:cs="国标宋体" w:eastAsia="国标宋体"/>
        </w:rPr>
        <w:t>小人，不恶而</w:t>
      </w:r>
      <w:r>
        <w:rPr>
          <w:rStyle w:val="Strong"/>
          <w:rFonts w:ascii="国标宋体" w:hAnsi="国标宋体" w:cs="国标宋体" w:eastAsia="国标宋体"/>
        </w:rPr>
        <w:t>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（威严，有凛然不可侵犯之意）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《象传》说：高天之下立着大山，象征佐助；君子因此避开小人，不显露憎恶情态且能俨然矜庄、不与混同。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【初六】掾尾，厲；勿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，有攸往。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佐助尾巴，危险；不要出力，应有所动向。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（表示假设关系，相当于“若”“如果”）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勒，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（没有谁，没有什么）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（胜利）</w:t>
      </w: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（脫漏、漏掉）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共如果出力对固执的老人采取约束，没有什么人能胜利脱漏。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（做；作；干；搞）</w:t>
      </w:r>
      <w:r>
        <w:rPr>
          <w:rFonts w:ascii="国标宋体" w:hAnsi="国标宋体" w:cs="国标宋体" w:eastAsia="国标宋体"/>
        </w:rPr>
        <w:t>掾，有</w:t>
      </w:r>
      <w:r>
        <w:rPr>
          <w:rFonts w:ascii="国标宋体" w:hAnsi="国标宋体" w:cs="国标宋体" w:eastAsia="国标宋体"/>
          <w:b/>
          <w:bCs/>
        </w:rPr>
        <w:t>疾厲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（同“疾疠”，瘟疫；流行性急性传染病）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（培养；培植）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（通“接”，收，受）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进行佐助，会有疾疠和危险；培养仆从和接受者，吉祥。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，喜好；喜爱）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吉，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（通“否”，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，不同意，不认可）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喜好佐助，君子认为吉祥，小人不认可。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（赞美、夸奖）</w:t>
      </w:r>
      <w:r>
        <w:rPr>
          <w:rFonts w:ascii="国标宋体" w:hAnsi="国标宋体" w:cs="国标宋体" w:eastAsia="国标宋体"/>
        </w:rPr>
        <w:t>掾，貞吉。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以赞美的方式佐助，固守正道吉祥。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掾，</w:t>
      </w:r>
      <w:r>
        <w:rPr>
          <w:rStyle w:val="Strong"/>
          <w:rFonts w:ascii="国标宋体" w:hAnsi="国标宋体" w:cs="国标宋体" w:eastAsia="国标宋体"/>
        </w:rPr>
        <w:t>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（开放；诱发）</w:t>
      </w:r>
      <w:r>
        <w:rPr>
          <w:rFonts w:ascii="国标宋体" w:hAnsi="国标宋体" w:cs="国标宋体" w:eastAsia="国标宋体"/>
        </w:rPr>
        <w:t>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以非难（责备）的方式佐助，诱发不利。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39" w:name="__RefHeading___Toc7473_886779204"/>
      <w:bookmarkStart w:id="240" w:name="_Toc182674503"/>
      <w:bookmarkStart w:id="241" w:name="_Toc55456992"/>
      <w:bookmarkStart w:id="242" w:name="_Toc178536612"/>
      <w:bookmarkStart w:id="243" w:name="_Toc173774061"/>
      <w:bookmarkStart w:id="244" w:name="_Toc176167777"/>
      <w:bookmarkEnd w:id="239"/>
      <w:r>
        <w:rPr>
          <w:rFonts w:ascii="国标宋体" w:hAnsi="国标宋体" w:cs="国标宋体" w:eastAsia="国标宋体"/>
          <w:b w:val="false"/>
        </w:rPr>
        <w:t>雷天泰壯</w:t>
      </w:r>
      <w:r>
        <w:rPr>
          <w:rFonts w:eastAsia="国标宋体" w:cs="国标宋体" w:ascii="国标宋体" w:hAnsi="国标宋体"/>
          <w:b w:val="false"/>
        </w:rPr>
        <w:t>34++</w:t>
      </w:r>
      <w:bookmarkEnd w:id="240"/>
      <w:bookmarkEnd w:id="241"/>
      <w:bookmarkEnd w:id="242"/>
      <w:bookmarkEnd w:id="243"/>
      <w:bookmarkEnd w:id="24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（泰，大也）</w:t>
      </w:r>
      <w:r>
        <w:rPr>
          <w:rStyle w:val="Strong"/>
          <w:rFonts w:ascii="国标宋体" w:hAnsi="国标宋体" w:cs="国标宋体" w:eastAsia="国标宋体"/>
        </w:rPr>
        <w:t>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（勇壮）</w:t>
      </w:r>
      <w:r>
        <w:rPr>
          <w:rFonts w:ascii="国标宋体" w:hAnsi="国标宋体" w:cs="国标宋体" w:eastAsia="国标宋体"/>
        </w:rPr>
        <w:t>：利貞。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《泰壮》卦象征大为勇壮：利固守正道。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《象》曰：雷在天上，泰壮；君子以非</w:t>
      </w:r>
      <w:r>
        <w:rPr>
          <w:rStyle w:val="Strong"/>
          <w:rFonts w:ascii="国标宋体" w:hAnsi="国标宋体" w:cs="国标宋体" w:eastAsia="国标宋体"/>
        </w:rPr>
        <w:t>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（社会生活中，由于道德观念和风俗习惯而形成的仪节）</w:t>
      </w:r>
      <w:r>
        <w:rPr>
          <w:rFonts w:ascii="国标宋体" w:hAnsi="国标宋体" w:cs="国标宋体" w:eastAsia="国标宋体"/>
        </w:rPr>
        <w:t>弗履。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《象传》说：震雷响彻天上（刚强威盛），象征大为勇壮；君子因此领悟（为葆壮盛）不合礼节的事绝不实行。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（人的仪态举止）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勇壮在举止，征伐会不祥，有心回归。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用壯，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（通“忘”，忘记，不记得）</w:t>
      </w:r>
      <w:r>
        <w:rPr>
          <w:rFonts w:ascii="国标宋体" w:hAnsi="国标宋体" w:cs="国标宋体" w:eastAsia="国标宋体"/>
        </w:rPr>
        <w:t>，貞厲；</w:t>
      </w:r>
      <w:r>
        <w:rPr>
          <w:rStyle w:val="Strong"/>
          <w:rFonts w:ascii="国标宋体" w:hAnsi="国标宋体" w:cs="国标宋体" w:eastAsia="国标宋体"/>
        </w:rPr>
        <w:t>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，公羊）</w:t>
      </w:r>
      <w:r>
        <w:rPr>
          <w:rFonts w:ascii="国标宋体" w:hAnsi="国标宋体" w:cs="国标宋体" w:eastAsia="国标宋体"/>
        </w:rPr>
        <w:t>羊</w:t>
      </w:r>
      <w:r>
        <w:rPr>
          <w:rStyle w:val="Strong"/>
          <w:rFonts w:ascii="国标宋体" w:hAnsi="国标宋体" w:cs="国标宋体" w:eastAsia="国标宋体"/>
        </w:rPr>
        <w:t>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（兽类用犄角抵物）</w:t>
      </w:r>
      <w:r>
        <w:rPr>
          <w:rStyle w:val="Strong"/>
          <w:rFonts w:ascii="国标宋体" w:hAnsi="国标宋体" w:cs="国标宋体" w:eastAsia="国标宋体"/>
        </w:rPr>
        <w:t>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，通“累”，缠绕，困住）</w:t>
      </w:r>
      <w:r>
        <w:rPr>
          <w:rFonts w:ascii="国标宋体" w:hAnsi="国标宋体" w:cs="国标宋体" w:eastAsia="国标宋体"/>
        </w:rPr>
        <w:t>其角。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小人采用勇壮（对抗），君子采用忘记（宽容），固守正道以防危险。公羊强行用角抵篱笆，被篱笆缠住角。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/>
        <w:drawing>
          <wp:inline distT="0" distB="0" distL="0" distR="0">
            <wp:extent cx="238125" cy="238125"/>
            <wp:effectExtent l="0" t="0" r="0" b="0"/>
            <wp:docPr id="29" name="图像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像28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（蕃，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，篱落；屏障。这个字的意思是王的屏障）</w:t>
      </w:r>
      <w:r>
        <w:rPr>
          <w:rStyle w:val="Strong"/>
          <w:rFonts w:ascii="国标宋体" w:hAnsi="国标宋体" w:cs="国标宋体" w:eastAsia="国标宋体"/>
        </w:rPr>
        <w:t>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kuài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，孤独；孑然）</w:t>
      </w:r>
      <w:r>
        <w:rPr>
          <w:rFonts w:ascii="国标宋体" w:hAnsi="国标宋体" w:cs="国标宋体" w:eastAsia="国标宋体"/>
        </w:rPr>
        <w:t>不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（衰弱）</w:t>
      </w:r>
      <w:r>
        <w:rPr>
          <w:rFonts w:ascii="国标宋体" w:hAnsi="国标宋体" w:cs="国标宋体" w:eastAsia="国标宋体"/>
        </w:rPr>
        <w:t>，壯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  <w:b/>
          <w:bCs/>
        </w:rPr>
        <w:t>泰車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（泰，安也。泰车即安车，古代可以坐乘的小车。古车立乘，此为坐乘，故称安车，供年老的高级官员及贵妇人乘用。高官告老还乡或征召有重望的人，往往赐乘安车。安车多用一马，礼尊者则用四马）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在车轴下面束缚车轴的东西，也叫伏兔，輹用于大车。伏兔可以减少马车与道路间的摩擦，同时也可以把马车和道路的冲击力分散到伏兔的木架上，从而保护马和马车。此外，伏兔还可以在沙路或者坑洼的道路上提供一定的减震效果，让旅行更加舒适和安全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固守正道吉祥，悔恨消失；王的屏障孑然但不羸弱，勇壮在安车之輹。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羊于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（轻视，含有“不以为意”的意思）</w:t>
      </w:r>
      <w:r>
        <w:rPr>
          <w:rFonts w:ascii="国标宋体" w:hAnsi="国标宋体" w:cs="国标宋体" w:eastAsia="国标宋体"/>
        </w:rPr>
        <w:t>，无悔。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失羊于不以为意间，没有悔恨。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【尚六】羝羊觸藩，不能退，不能</w:t>
      </w:r>
      <w:r>
        <w:rPr>
          <w:rFonts w:ascii="国标宋体" w:hAnsi="国标宋体" w:cs="国标宋体" w:eastAsia="国标宋体"/>
          <w:b/>
          <w:bCs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（杜绝；根除）</w:t>
      </w:r>
      <w:r>
        <w:rPr>
          <w:rFonts w:ascii="国标宋体" w:hAnsi="国标宋体" w:cs="国标宋体" w:eastAsia="国标宋体"/>
        </w:rPr>
        <w:t>則吉。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公羊强行用角抵篱笆（被篱笆缠住），不能退，不能顺从，没有好处；杜绝这种行为则吉祥。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45" w:name="__RefHeading___Toc7475_886779204"/>
      <w:bookmarkStart w:id="246" w:name="_Toc178536613"/>
      <w:bookmarkStart w:id="247" w:name="_Toc1813922486"/>
      <w:bookmarkStart w:id="248" w:name="_Toc173774062"/>
      <w:bookmarkStart w:id="249" w:name="_Toc182674504"/>
      <w:bookmarkStart w:id="250" w:name="_Toc176167778"/>
      <w:bookmarkEnd w:id="245"/>
      <w:r>
        <w:rPr>
          <w:rFonts w:ascii="国标宋体" w:hAnsi="国标宋体" w:cs="国标宋体" w:eastAsia="国标宋体"/>
          <w:b w:val="false"/>
        </w:rPr>
        <w:t>火地溍</w:t>
      </w:r>
      <w:r>
        <w:rPr>
          <w:rFonts w:eastAsia="国标宋体" w:cs="国标宋体" w:ascii="国标宋体" w:hAnsi="国标宋体"/>
          <w:b w:val="false"/>
        </w:rPr>
        <w:t>35++</w:t>
      </w:r>
      <w:bookmarkEnd w:id="246"/>
      <w:bookmarkEnd w:id="247"/>
      <w:bookmarkEnd w:id="248"/>
      <w:bookmarkEnd w:id="249"/>
      <w:bookmarkEnd w:id="250"/>
    </w:p>
    <w:p>
      <w:pPr>
        <w:pStyle w:val="BodyText"/>
        <w:spacing w:lineRule="auto" w:line="360" w:before="0" w:after="0"/>
        <w:ind w:firstLine="480"/>
        <w:rPr/>
      </w:pPr>
      <w:r>
        <w:rPr>
          <w:rFonts w:eastAsia="国标宋体" w:cs="国标宋体" w:ascii="国标宋体" w:hAnsi="国标宋体"/>
        </w:rPr>
        <w:br/>
        <w:t xml:space="preserve">    </w:t>
      </w:r>
      <w:r>
        <w:rPr/>
        <w:drawing>
          <wp:inline distT="0" distB="0" distL="0" distR="0">
            <wp:extent cx="238125" cy="238125"/>
            <wp:effectExtent l="0" t="0" r="0" b="0"/>
            <wp:docPr id="30" name="图像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像29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康侯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（即周武王弟姬封，初封于康，故称。这里指明臣）</w:t>
      </w:r>
      <w:r>
        <w:rPr>
          <w:rFonts w:ascii="国标宋体" w:hAnsi="国标宋体" w:cs="国标宋体" w:eastAsia="国标宋体"/>
        </w:rPr>
        <w:t>用</w:t>
      </w:r>
      <w:r>
        <w:rPr/>
        <w:drawing>
          <wp:inline distT="0" distB="0" distL="0" distR="0">
            <wp:extent cx="238125" cy="238125"/>
            <wp:effectExtent l="0" t="0" r="0" b="0"/>
            <wp:docPr id="31" name="图像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像3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（镸古同“長”。易，改变）</w:t>
      </w:r>
      <w:r>
        <w:rPr>
          <w:rFonts w:ascii="国标宋体" w:hAnsi="国标宋体" w:cs="国标宋体" w:eastAsia="国标宋体"/>
        </w:rPr>
        <w:t>馬、</w:t>
      </w:r>
      <w:r>
        <w:rPr>
          <w:rStyle w:val="Strong"/>
          <w:rFonts w:ascii="国标宋体" w:hAnsi="国标宋体" w:cs="国标宋体" w:eastAsia="国标宋体"/>
        </w:rPr>
        <w:t>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（篱落；屏障）</w:t>
      </w:r>
      <w:r>
        <w:rPr>
          <w:rFonts w:ascii="国标宋体" w:hAnsi="国标宋体" w:cs="国标宋体" w:eastAsia="国标宋体"/>
        </w:rPr>
        <w:t>、</w:t>
      </w:r>
      <w:r>
        <w:rPr>
          <w:rStyle w:val="Strong"/>
          <w:rFonts w:ascii="国标宋体" w:hAnsi="国标宋体" w:cs="国标宋体" w:eastAsia="国标宋体"/>
        </w:rPr>
        <w:t>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（平民，百姓）</w:t>
      </w:r>
      <w:r>
        <w:rPr>
          <w:rFonts w:ascii="国标宋体" w:hAnsi="国标宋体" w:cs="国标宋体" w:eastAsia="国标宋体"/>
        </w:rPr>
        <w:t>，晝日三</w:t>
      </w:r>
      <w:r>
        <w:rPr/>
        <w:drawing>
          <wp:inline distT="0" distB="0" distL="0" distR="0">
            <wp:extent cx="238125" cy="238125"/>
            <wp:effectExtent l="0" t="0" r="0" b="0"/>
            <wp:docPr id="32" name="图像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像31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（糹为“糸”的异写，糸，连也。妾，通“接”）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1" w:name="__DdeLink__8586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《晋》卦象征</w:t>
      </w:r>
      <w:bookmarkStart w:id="252" w:name="__DdeLink__8581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</w:t>
      </w:r>
      <w:bookmarkEnd w:id="25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长进：健康的诸侯用“长“改变马、屏障、平民，一日之间多次连接。</w:t>
      </w:r>
      <w:bookmarkEnd w:id="25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《象》曰：明出地上，</w:t>
      </w:r>
      <w:r>
        <w:rPr/>
        <w:drawing>
          <wp:inline distT="0" distB="0" distL="0" distR="0">
            <wp:extent cx="238125" cy="238125"/>
            <wp:effectExtent l="0" t="0" r="0" b="0"/>
            <wp:docPr id="33" name="图像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像32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；君子以自昭明德。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《象传》说：光明出现在地面，象征智慧长进；君子因此自我昭示和彰显光辉的美德。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/>
        <w:drawing>
          <wp:inline distT="0" distB="0" distL="0" distR="0">
            <wp:extent cx="238125" cy="238125"/>
            <wp:effectExtent l="0" t="0" r="0" b="0"/>
            <wp:docPr id="34" name="图像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像33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（用于语末，相当于“然”，表示状态）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（浚，抒也。抒同“纾”，解除）</w:t>
      </w:r>
      <w:r>
        <w:rPr>
          <w:rFonts w:ascii="国标宋体" w:hAnsi="国标宋体" w:cs="国标宋体" w:eastAsia="国标宋体"/>
        </w:rPr>
        <w:t>如，貞吉，悔亡；復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3" w:name="__DdeLink__8588_3210283604"/>
      <w:bookmarkEnd w:id="25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智慧长进，纾解（指缓解了但还需要继续），固守正道吉祥，悔恨消失；回归水谷，没有灾祸。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/>
        <w:drawing>
          <wp:inline distT="0" distB="0" distL="0" distR="0">
            <wp:extent cx="238125" cy="238125"/>
            <wp:effectExtent l="0" t="0" r="0" b="0"/>
            <wp:docPr id="35" name="图像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像34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r>
        <w:rPr>
          <w:rStyle w:val="Strong"/>
          <w:rFonts w:ascii="国标宋体" w:hAnsi="国标宋体" w:cs="国标宋体" w:eastAsia="国标宋体"/>
        </w:rPr>
        <w:t>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（愁，忧也）</w:t>
      </w:r>
      <w:r>
        <w:rPr>
          <w:rFonts w:ascii="国标宋体" w:hAnsi="国标宋体" w:cs="国标宋体" w:eastAsia="国标宋体"/>
        </w:rPr>
        <w:t>如，貞吉；受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（佐助）</w:t>
      </w:r>
      <w:r>
        <w:rPr>
          <w:rStyle w:val="Strong"/>
          <w:rFonts w:ascii="国标宋体" w:hAnsi="国标宋体" w:cs="国标宋体" w:eastAsia="国标宋体"/>
        </w:rPr>
        <w:t>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（福，祐也；赐福，保佑）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（由于）</w:t>
      </w:r>
      <w:r>
        <w:rPr>
          <w:rFonts w:ascii="国标宋体" w:hAnsi="国标宋体" w:cs="国标宋体" w:eastAsia="国标宋体"/>
        </w:rPr>
        <w:t>其王</w:t>
      </w:r>
      <w:r>
        <w:rPr>
          <w:rStyle w:val="Strong"/>
          <w:rFonts w:ascii="国标宋体" w:hAnsi="国标宋体" w:cs="国标宋体" w:eastAsia="国标宋体"/>
        </w:rPr>
        <w:t>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（通“侮”，欺负，轻慢）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4" w:name="__DdeLink__8590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智慧长进，忧愁，固守正道吉祥；受到此时佐助的福佑，是由于其君王的侮慢。</w:t>
      </w:r>
      <w:bookmarkEnd w:id="25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（指百官；羣臣）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众人诚信，悔恨消失。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/>
        <w:drawing>
          <wp:inline distT="0" distB="0" distL="0" distR="0">
            <wp:extent cx="238125" cy="238125"/>
            <wp:effectExtent l="0" t="0" r="0" b="0"/>
            <wp:docPr id="36" name="图像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像35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如，</w:t>
      </w:r>
      <w:bookmarkStart w:id="255" w:name="__DdeLink__8596_3210283604"/>
      <w:r>
        <w:rPr>
          <w:rStyle w:val="Strong"/>
          <w:rFonts w:ascii="国标宋体" w:hAnsi="国标宋体" w:cs="国标宋体" w:eastAsia="国标宋体"/>
        </w:rPr>
        <w:t>炙</w:t>
      </w:r>
      <w:bookmarkEnd w:id="25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（受薰染、陶冶）</w:t>
      </w:r>
      <w:r>
        <w:rPr>
          <w:rFonts w:ascii="国标宋体" w:hAnsi="国标宋体" w:cs="国标宋体" w:eastAsia="国标宋体"/>
        </w:rPr>
        <w:t>鼠，貞厲。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6" w:name="__DdeLink__8600_3210283604"/>
      <w:bookmarkStart w:id="257" w:name="__DdeLink__8592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智慧长进，陶冶了鼠辈，固守正道以防危险。</w:t>
      </w:r>
      <w:bookmarkEnd w:id="256"/>
      <w:bookmarkEnd w:id="2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【六五】悔亡，失得勿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悔恨消失，失和得都不要忧虑，这样下去吉祥，没有不利。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37" name="图像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像36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（表示肯定）</w:t>
      </w:r>
      <w:r>
        <w:rPr>
          <w:rStyle w:val="Style10"/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，厲吉。无咎，貞閵。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58" w:name="__DdeLink__8594_321028360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智慧长进，这些禽兽表示肯定；出力讨伐诸侯国，知危能慎吉祥。没有灾祸，固守正道以防被蹂躏。</w:t>
      </w:r>
      <w:bookmarkEnd w:id="258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59" w:name="__RefHeading___Toc7477_886779204"/>
      <w:bookmarkStart w:id="260" w:name="_Toc182674505"/>
      <w:bookmarkStart w:id="261" w:name="_Toc178536614"/>
      <w:bookmarkStart w:id="262" w:name="_Toc173774063"/>
      <w:bookmarkStart w:id="263" w:name="_Toc176167779"/>
      <w:bookmarkStart w:id="264" w:name="_Toc426416457"/>
      <w:bookmarkEnd w:id="259"/>
      <w:r>
        <w:rPr>
          <w:rFonts w:ascii="国标宋体" w:hAnsi="国标宋体" w:cs="国标宋体" w:eastAsia="国标宋体"/>
          <w:b w:val="false"/>
        </w:rPr>
        <w:t>地火明夷</w:t>
      </w:r>
      <w:r>
        <w:rPr>
          <w:rFonts w:eastAsia="国标宋体" w:cs="国标宋体" w:ascii="国标宋体" w:hAnsi="国标宋体"/>
          <w:b w:val="false"/>
        </w:rPr>
        <w:t>36++</w:t>
      </w:r>
      <w:bookmarkEnd w:id="260"/>
      <w:bookmarkEnd w:id="261"/>
      <w:bookmarkEnd w:id="262"/>
      <w:bookmarkEnd w:id="263"/>
      <w:bookmarkEnd w:id="264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明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（受伤；创伤。后作“痍”）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（杜绝，根除）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《明夷》象征光明殒伤：利杜绝固执。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《象》曰：明入地中，明夷；君子以</w:t>
      </w:r>
      <w:bookmarkStart w:id="265" w:name="__DdeLink__8931_2268302932"/>
      <w:r>
        <w:rPr>
          <w:rStyle w:val="Strong"/>
          <w:rFonts w:ascii="国标宋体" w:hAnsi="国标宋体" w:cs="国标宋体" w:eastAsia="国标宋体"/>
        </w:rPr>
        <w:t>莅</w:t>
      </w:r>
      <w:bookmarkEnd w:id="2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（涖，视也。考察，察看，审察）</w:t>
      </w:r>
      <w:r>
        <w:rPr>
          <w:rFonts w:ascii="国标宋体" w:hAnsi="国标宋体" w:cs="国标宋体" w:eastAsia="国标宋体"/>
        </w:rPr>
        <w:t>众，用晦而明。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光明隐入地中，象征光明殒伤；君子因此考察众人，采用自我晦藏明智的方式更能显得道德光明。（用晦而明，是明藏在晦之中，表面上是晦，实际上是明。这是一条很重要的政治经验。身值乱世，动辄遇到危机，才华和声誉都足以招致祸端，所以庸碌的人得福，杰出的人被害，也是时势使然。君子处在这样的境遇，要时常凛然地知道畏惧，如履薄冰，如临深渊，怀着韬光匿彩的想法，有才能而不敢显露，有德行而一定要深藏，或者看到风头就早早隐退，明哲保身，才算“用晦而明”的君子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【初九】明，夷于</w:t>
      </w:r>
      <w:r>
        <w:rPr>
          <w:rStyle w:val="Strong"/>
          <w:rFonts w:ascii="国标宋体" w:hAnsi="国标宋体" w:cs="国标宋体" w:eastAsia="国标宋体"/>
        </w:rPr>
        <w:t>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（通“飞”，在空中腾行）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Style w:val="Strong"/>
          <w:rFonts w:ascii="国标宋体" w:hAnsi="国标宋体" w:cs="国标宋体" w:eastAsia="国标宋体"/>
        </w:rPr>
        <w:t>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（垂挂）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（用于句中，无实义，起调整音节的作用）</w:t>
      </w:r>
      <w:r>
        <w:rPr>
          <w:rFonts w:ascii="国标宋体" w:hAnsi="国标宋体" w:cs="国标宋体" w:eastAsia="国标宋体"/>
        </w:rPr>
        <w:t>左翼；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（做，从事）</w:t>
      </w:r>
      <w:r>
        <w:rPr>
          <w:rFonts w:ascii="国标宋体" w:hAnsi="国标宋体" w:cs="国标宋体" w:eastAsia="国标宋体"/>
        </w:rPr>
        <w:t>，三日不食。有攸往，主人有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光明，殒伤于飞翔时，垂挂其左翼；君子于是加紧行事，多日顾不上进食。有所动向，主持的人有怨言。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【六二】明夷，夷于左；</w:t>
      </w:r>
      <w:r>
        <w:rPr>
          <w:rFonts w:ascii="国标宋体" w:hAnsi="国标宋体" w:cs="国标宋体" w:eastAsia="国标宋体"/>
          <w:b/>
          <w:bCs/>
        </w:rPr>
        <w:t>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（股，謂近轂者也）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（古同“拯”，拯救）</w:t>
      </w:r>
      <w:r>
        <w:rPr>
          <w:rFonts w:ascii="国标宋体" w:hAnsi="国标宋体" w:cs="国标宋体" w:eastAsia="国标宋体"/>
        </w:rPr>
        <w:t>馬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光明殒伤，伤于左边；近轂者出力拯救马躺平，吉祥。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【九三】明夷，夷于南；</w:t>
      </w:r>
      <w:r>
        <w:rPr>
          <w:rStyle w:val="Strong"/>
          <w:rFonts w:ascii="国标宋体" w:hAnsi="国标宋体" w:cs="国标宋体" w:eastAsia="国标宋体"/>
        </w:rPr>
        <w:t>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（通“狩”，打猎）</w:t>
      </w:r>
      <w:r>
        <w:rPr>
          <w:rFonts w:ascii="国标宋体" w:hAnsi="国标宋体" w:cs="国标宋体" w:eastAsia="国标宋体"/>
        </w:rPr>
        <w:t>得其</w:t>
      </w:r>
      <w:r>
        <w:rPr>
          <w:rStyle w:val="Strong"/>
          <w:rFonts w:ascii="国标宋体" w:hAnsi="国标宋体" w:cs="国标宋体" w:eastAsia="国标宋体"/>
        </w:rPr>
        <w:t>大首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（君长；首领）</w:t>
      </w:r>
      <w:r>
        <w:rPr>
          <w:rFonts w:ascii="国标宋体" w:hAnsi="国标宋体" w:cs="国标宋体" w:eastAsia="国标宋体"/>
        </w:rPr>
        <w:t>，不可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南边；狩得其大首领，不可憎恨和固执。（南，前方，也是明方。大首，暗方的魁首。九三处明体之上，是至明在下而为下之上，而上六处坤之上，暗之极，是至暗在上而为暗之首。九三与上六正相敌应，为至明克至暗之象，“不可疾贞”，谓克获暗方的大首是首要的，至于整个社会和一般老百姓的问题，要有渐进的过程，不能遽革。这应是指武王伐纣事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【六四】明夷，夷于左；</w:t>
      </w:r>
      <w:r>
        <w:rPr>
          <w:rFonts w:ascii="国标宋体" w:hAnsi="国标宋体" w:cs="国标宋体" w:eastAsia="国标宋体"/>
          <w:b/>
          <w:bCs/>
        </w:rPr>
        <w:t>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（比喻中央部分）</w:t>
      </w:r>
      <w:r>
        <w:rPr>
          <w:rStyle w:val="Strong"/>
          <w:rFonts w:ascii="国标宋体" w:hAnsi="国标宋体" w:cs="国标宋体" w:eastAsia="国标宋体"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（得到；取得）</w:t>
      </w:r>
      <w:r>
        <w:rPr>
          <w:rFonts w:ascii="国标宋体" w:hAnsi="国标宋体" w:cs="国标宋体" w:eastAsia="国标宋体"/>
        </w:rPr>
        <w:t>明夷之心，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（引入动作行为的施事，相当于“被”）</w:t>
      </w:r>
      <w:r>
        <w:rPr>
          <w:rStyle w:val="Strong"/>
          <w:rFonts w:ascii="国标宋体" w:hAnsi="国标宋体" w:cs="国标宋体" w:eastAsia="国标宋体"/>
        </w:rPr>
        <w:t>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（清除；清扫）</w:t>
      </w:r>
      <w:r>
        <w:rPr>
          <w:rFonts w:ascii="国标宋体" w:hAnsi="国标宋体" w:cs="国标宋体" w:eastAsia="国标宋体"/>
          <w:b/>
          <w:bCs/>
        </w:rPr>
        <w:t>門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光明殒伤，伤于左边；中央获知光明殒伤的内情后，被清除出宫门。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【六五】箕子之明夷，利貞。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箕子在光明殒伤时的做法，利固守正道。（明夷就是以上六为君，六五为臣。上六以阴居阴，居于阴暗伤明之极，是明夷的主，很像商纣王。六五切近阴暗伤明之主，有直接被伤害的危险，很像箕子。箕子的处境极艰难，犹如明夷六五之于上六，正之则势不敌，救之则力不足，去之则义不可。箕子处理得很妥当，他既不正之，不救之，也不去之，他采取晦其明的办法，佯狂为奴以免于害，而内心却坚守正道不变。这就是“箕子之明夷”。“箕子之贞”的意义在于明是不可息的。箕子佯狂为奴，身体受辱，而明没有息灭，明指箕子在万难中未尝间断的希冀君心悔悟的耿耿一念。倘若箕子也像微子那样行遯，或者像比干那样死去，或者自己之明不晦，身不可保，那么，明也就息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【尚六】不明</w:t>
      </w:r>
      <w:r>
        <w:rPr>
          <w:rStyle w:val="Strong"/>
          <w:rFonts w:ascii="国标宋体" w:hAnsi="国标宋体" w:cs="国标宋体" w:eastAsia="国标宋体"/>
        </w:rPr>
        <w:t>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（海，晦也；主承秽浊水，黑如晦也。晦，昏暗）</w:t>
      </w:r>
      <w:r>
        <w:rPr>
          <w:rFonts w:ascii="国标宋体" w:hAnsi="国标宋体" w:cs="国标宋体" w:eastAsia="国标宋体"/>
        </w:rPr>
        <w:t>，初登于天，後入于地。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光明还黑暗，起初登临天上，最终坠入地下。（“初登于天”，照四国也。“后入于地”，失则也。纣王初为天子时居高而明，照及四方，还是不错的。后来变得黑暗无道，终致入于地，这就是他“失道”了。上六之“失道”与六二之“顺道”相对应。顺道所以为文王，失道所以为纣王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66" w:name="__RefHeading___Toc7479_886779204"/>
      <w:bookmarkStart w:id="267" w:name="_Toc1954692691"/>
      <w:bookmarkStart w:id="268" w:name="_Toc173774064"/>
      <w:bookmarkStart w:id="269" w:name="_Toc178536615"/>
      <w:bookmarkStart w:id="270" w:name="_Toc176167780"/>
      <w:bookmarkStart w:id="271" w:name="_Toc182674506"/>
      <w:bookmarkEnd w:id="266"/>
      <w:r>
        <w:rPr>
          <w:rFonts w:ascii="国标宋体" w:hAnsi="国标宋体" w:cs="国标宋体" w:eastAsia="国标宋体"/>
          <w:b w:val="false"/>
        </w:rPr>
        <w:t>风火家人</w:t>
      </w:r>
      <w:r>
        <w:rPr>
          <w:rFonts w:eastAsia="国标宋体" w:cs="国标宋体" w:ascii="国标宋体" w:hAnsi="国标宋体"/>
          <w:b w:val="false"/>
        </w:rPr>
        <w:t>37++</w:t>
      </w:r>
      <w:bookmarkEnd w:id="267"/>
      <w:bookmarkEnd w:id="268"/>
      <w:bookmarkEnd w:id="269"/>
      <w:bookmarkEnd w:id="270"/>
      <w:bookmarkEnd w:id="271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人</w:t>
      </w:r>
      <w:r>
        <w:rPr>
          <w:rFonts w:ascii="国标宋体" w:hAnsi="国标宋体" w:cs="国标宋体" w:eastAsia="国标宋体"/>
        </w:rPr>
        <w:t>：利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《家人》卦象征一家人：有利汝固守正道。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《象》曰：风自火出，家人；君子以言有物而行有恒。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从火的燃烧中生出，象征一家人；君子由此领悟到说话必切合实际（不空洞）且行动要持之以恒。（下离为火，上巽为木，木下有火，火自木出，火需要附着在木上才能产生，不是无缘无故发生的，所以说话也要有事实根据，不能胡编乱造。木是火燃烧的基础，木多则火旺，木绝则火熄，所以行动要持之以恒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（守门）</w:t>
      </w:r>
      <w:r>
        <w:rPr>
          <w:rFonts w:ascii="国标宋体" w:hAnsi="国标宋体" w:cs="国标宋体" w:eastAsia="国标宋体"/>
        </w:rPr>
        <w:t>有家，悔亡。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守好门户以保有家，悔恨消失。（初爻为始，指治家之始，治家之始就要守好门户，以防邪恶侵入。）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，在</w:t>
      </w: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（不偏不倚，正）</w:t>
      </w:r>
      <w:r>
        <w:rPr>
          <w:rStyle w:val="Strong"/>
          <w:rFonts w:ascii="国标宋体" w:hAnsi="国标宋体" w:cs="国标宋体" w:eastAsia="国标宋体"/>
        </w:rPr>
        <w:t>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（评价高；值得珍视或重视）</w:t>
      </w:r>
      <w:r>
        <w:rPr>
          <w:rFonts w:ascii="国标宋体" w:hAnsi="国标宋体" w:cs="国标宋体" w:eastAsia="国标宋体"/>
        </w:rPr>
        <w:t>貞，吉。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没有顺从，在中立的过程中重视固守正道，吉祥。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【九三】家人</w:t>
      </w:r>
      <w:r>
        <w:rPr/>
        <w:drawing>
          <wp:inline distT="0" distB="0" distL="0" distR="0">
            <wp:extent cx="238125" cy="238125"/>
            <wp:effectExtent l="0" t="0" r="0" b="0"/>
            <wp:docPr id="38" name="图像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像37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38125" cy="238125"/>
            <wp:effectExtent l="0" t="0" r="0" b="0"/>
            <wp:docPr id="39" name="图像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像38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，即“爍爍”。白为洁净，比喻清流贤正；幺本义指细丝；这个字的意思是把清流贤正们束缚起来炙烤）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</w:rPr>
        <w:t>，厲吉；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  <w:b/>
          <w:bCs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裏</w:t>
      </w:r>
      <w:r>
        <w:rPr>
          <w:rStyle w:val="Strong"/>
          <w:rFonts w:ascii="国标宋体" w:hAnsi="国标宋体" w:cs="国标宋体" w:eastAsia="国标宋体"/>
        </w:rPr>
        <w:t>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，通“悝”，忧愁）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一家人把清流贤正们束缚起来炙烤，有悔恨，知危能慎吉祥；服事子时都各自忧愁，常被蹂躏。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【六四】富家，大吉。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富裕家，大为吉祥。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有家，勿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君王宽容以保有家，不要忧虑，这样下去会吉祥。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【尚九】有復，</w:t>
      </w:r>
      <w:r>
        <w:rPr>
          <w:rStyle w:val="Strong"/>
          <w:rFonts w:ascii="国标宋体" w:hAnsi="国标宋体" w:cs="国标宋体" w:eastAsia="国标宋体"/>
        </w:rPr>
        <w:t>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（委曲；曲折，弯转）</w:t>
      </w:r>
      <w:r>
        <w:rPr>
          <w:rFonts w:ascii="国标宋体" w:hAnsi="国标宋体" w:cs="国标宋体" w:eastAsia="国标宋体"/>
        </w:rPr>
        <w:t>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72" w:name="__DdeLink__7326_672483965_副本_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27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，終吉。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有心回归，曲折，常会吉祥。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73" w:name="__RefHeading___Toc7481_886779204"/>
      <w:bookmarkStart w:id="274" w:name="_Toc173774065"/>
      <w:bookmarkStart w:id="275" w:name="_Toc182674507"/>
      <w:bookmarkStart w:id="276" w:name="_Toc178536616"/>
      <w:bookmarkStart w:id="277" w:name="_Toc176167781"/>
      <w:bookmarkStart w:id="278" w:name="_Toc1828348652"/>
      <w:bookmarkEnd w:id="273"/>
      <w:r>
        <w:rPr>
          <w:rFonts w:ascii="国标宋体" w:hAnsi="国标宋体" w:cs="国标宋体" w:eastAsia="国标宋体"/>
          <w:b w:val="false"/>
        </w:rPr>
        <w:t>火泽乖</w:t>
      </w:r>
      <w:r>
        <w:rPr>
          <w:rFonts w:eastAsia="国标宋体" w:cs="国标宋体" w:ascii="国标宋体" w:hAnsi="国标宋体"/>
          <w:b w:val="false"/>
        </w:rPr>
        <w:t>38++</w:t>
      </w:r>
      <w:bookmarkEnd w:id="274"/>
      <w:bookmarkEnd w:id="275"/>
      <w:bookmarkEnd w:id="276"/>
      <w:bookmarkEnd w:id="277"/>
      <w:bookmarkEnd w:id="278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（背离；违背）</w:t>
      </w:r>
      <w:r>
        <w:rPr>
          <w:rFonts w:ascii="国标宋体" w:hAnsi="国标宋体" w:cs="国标宋体" w:eastAsia="国标宋体"/>
        </w:rPr>
        <w:t>：小事吉。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《乖》卦象征</w:t>
      </w:r>
      <w:bookmarkStart w:id="279" w:name="_Hlk18145775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</w:t>
      </w:r>
      <w:bookmarkEnd w:id="27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：小事情吉祥。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上火下泽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（火和泽同中有异，异中有同，分析异同才能掌握事物，故下文说“君子以同而异”）</w:t>
      </w:r>
      <w:r>
        <w:rPr>
          <w:rFonts w:ascii="国标宋体" w:hAnsi="国标宋体" w:cs="国标宋体" w:eastAsia="国标宋体"/>
        </w:rPr>
        <w:t>，乖；君子以同而异。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《象传》说：上为火下为泽，象征背离；君子因此谋求大同而存小异。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【初九】悔亡。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馬，勿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，自復；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（观察；知道；了解）</w:t>
      </w:r>
      <w:r>
        <w:rPr>
          <w:rStyle w:val="Strong"/>
          <w:rFonts w:ascii="国标宋体" w:hAnsi="国标宋体" w:cs="国标宋体" w:eastAsia="国标宋体"/>
        </w:rPr>
        <w:t>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（亚，丑也）</w:t>
      </w:r>
      <w:r>
        <w:rPr>
          <w:rFonts w:ascii="国标宋体" w:hAnsi="国标宋体" w:cs="国标宋体" w:eastAsia="国标宋体"/>
        </w:rPr>
        <w:t>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悔恨消亡。丢失马，不要顺从，它会自行回归；了解一下丑陋的人，没有灾祸。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（领导者，主持者）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（通“哄”，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，争斗）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在争斗中蒙蔽主持者，没有灾祸。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【六三】見車</w:t>
      </w:r>
      <w:r>
        <w:rPr>
          <w:rStyle w:val="Strong"/>
          <w:rFonts w:ascii="国标宋体" w:hAnsi="国标宋体" w:cs="国标宋体" w:eastAsia="国标宋体"/>
        </w:rPr>
        <w:t>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，无动于衷；淡然）</w:t>
      </w:r>
      <w:r>
        <w:rPr>
          <w:rFonts w:ascii="国标宋体" w:hAnsi="国标宋体" w:cs="国标宋体" w:eastAsia="国标宋体"/>
        </w:rPr>
        <w:t>，其牛</w:t>
      </w:r>
      <w:r>
        <w:rPr/>
        <w:drawing>
          <wp:inline distT="0" distB="0" distL="0" distR="0">
            <wp:extent cx="238125" cy="238125"/>
            <wp:effectExtent l="0" t="0" r="0" b="0"/>
            <wp:docPr id="40" name="图像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像39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（詍，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，多言也。加一个止，就是停止多言）</w:t>
      </w:r>
      <w:r>
        <w:rPr>
          <w:rFonts w:ascii="国标宋体" w:hAnsi="国标宋体" w:cs="国标宋体" w:eastAsia="国标宋体"/>
        </w:rPr>
        <w:t>，其人</w:t>
      </w:r>
      <w:r>
        <w:rPr>
          <w:rStyle w:val="Strong"/>
          <w:rFonts w:ascii="国标宋体" w:hAnsi="国标宋体" w:cs="国标宋体" w:eastAsia="国标宋体"/>
        </w:rPr>
        <w:t>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（古代的墨刑，在额头上刺字的刑罚）</w:t>
      </w:r>
      <w:r>
        <w:rPr>
          <w:rFonts w:ascii="国标宋体" w:hAnsi="国标宋体" w:cs="国标宋体" w:eastAsia="国标宋体"/>
        </w:rPr>
        <w:t>且</w:t>
      </w:r>
      <w:r>
        <w:rPr>
          <w:rStyle w:val="Strong"/>
          <w:rFonts w:ascii="国标宋体" w:hAnsi="国标宋体" w:cs="国标宋体" w:eastAsia="国标宋体"/>
        </w:rPr>
        <w:t>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，古代割掉鼻子的一种酷刑）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无初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（指先天条件不足，超初不具备条件）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见车无动于衷，拉车的牛不多说，车上的人遭刺额和割鼻；没有开始，有结局。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【九四】乖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（同“菰”，艹，表示把两个意思串起来。菰：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、负，负恩，背弃恩德。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、孤立于）</w:t>
      </w:r>
      <w:r>
        <w:rPr>
          <w:rFonts w:ascii="国标宋体" w:hAnsi="国标宋体" w:cs="国标宋体" w:eastAsia="国标宋体"/>
        </w:rPr>
        <w:t>，愚</w:t>
      </w:r>
      <w:r>
        <w:rPr>
          <w:rStyle w:val="Strong"/>
          <w:rFonts w:ascii="国标宋体" w:hAnsi="国标宋体" w:cs="国标宋体" w:eastAsia="国标宋体"/>
        </w:rPr>
        <w:t>元夫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（善士）</w:t>
      </w:r>
      <w:r>
        <w:rPr>
          <w:rFonts w:ascii="国标宋体" w:hAnsi="国标宋体" w:cs="国标宋体" w:eastAsia="国标宋体"/>
        </w:rPr>
        <w:t>；交復，厲，无咎。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在背离、被辜负和孤立之际，蒙蔽善士；与之相交使回归，有危险，没有灾祸。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【六五】悔亡；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（进用；选拔）</w:t>
      </w:r>
      <w:r>
        <w:rPr>
          <w:rStyle w:val="Strong"/>
          <w:rFonts w:ascii="国标宋体" w:hAnsi="国标宋体" w:cs="国标宋体" w:eastAsia="国标宋体"/>
        </w:rPr>
        <w:t>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（宗族，同族）</w:t>
      </w:r>
      <w:r>
        <w:rPr>
          <w:rStyle w:val="Strong"/>
          <w:rFonts w:ascii="国标宋体" w:hAnsi="国标宋体" w:cs="国标宋体" w:eastAsia="国标宋体"/>
        </w:rPr>
        <w:t>筮</w:t>
      </w:r>
      <w:r>
        <w:rPr>
          <w:rFonts w:ascii="国标宋体" w:hAnsi="国标宋体" w:cs="国标宋体" w:eastAsia="国标宋体"/>
          <w:b/>
          <w:bCs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（通“噬”，咬。肤，较短的距离。噬肤比喻关系亲近）</w:t>
      </w:r>
      <w:r>
        <w:rPr>
          <w:rFonts w:ascii="国标宋体" w:hAnsi="国标宋体" w:cs="国标宋体" w:eastAsia="国标宋体"/>
        </w:rPr>
        <w:t>，往何咎？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悔恨消亡；进用的宗族关系亲近，这样下去有何咎害？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【尚九】乖苽，見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負</w:t>
      </w:r>
      <w:r>
        <w:rPr>
          <w:rStyle w:val="Strong"/>
          <w:rFonts w:ascii="国标宋体" w:hAnsi="国标宋体" w:cs="国标宋体" w:eastAsia="国标宋体"/>
        </w:rPr>
        <w:t>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（泥，泥巴）</w:t>
      </w:r>
      <w:r>
        <w:rPr>
          <w:rFonts w:ascii="国标宋体" w:hAnsi="国标宋体" w:cs="国标宋体" w:eastAsia="国标宋体"/>
        </w:rPr>
        <w:t>，載鬼一车，先張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（用；取）</w:t>
      </w:r>
      <w:r>
        <w:rPr>
          <w:rStyle w:val="Strong"/>
          <w:rFonts w:ascii="国标宋体" w:hAnsi="国标宋体" w:cs="国标宋体" w:eastAsia="国标宋体"/>
        </w:rPr>
        <w:t>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，柧，棱也。神灵之威，威势）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，通“脱”，解脱，松开）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（通“瓠”，瓠瓜，也叫葫芦）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；</w:t>
      </w:r>
      <w:r>
        <w:rPr/>
        <w:drawing>
          <wp:inline distT="0" distB="0" distL="0" distR="0">
            <wp:extent cx="238125" cy="238125"/>
            <wp:effectExtent l="0" t="0" r="0" b="0"/>
            <wp:docPr id="41" name="图像4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像40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Strong"/>
          <w:rFonts w:ascii="国标宋体" w:hAnsi="国标宋体" w:cs="国标宋体" w:eastAsia="国标宋体"/>
        </w:rPr>
        <w:t>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（重视，推崇）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（交际、交朋友）</w:t>
      </w:r>
      <w:r>
        <w:rPr>
          <w:rFonts w:ascii="国标宋体" w:hAnsi="国标宋体" w:cs="国标宋体" w:eastAsia="国标宋体"/>
        </w:rPr>
        <w:t>，愚雨</w:t>
      </w:r>
      <w:r>
        <w:rPr>
          <w:rStyle w:val="Strong"/>
          <w:rFonts w:ascii="国标宋体" w:hAnsi="国标宋体" w:cs="国标宋体" w:eastAsia="国标宋体"/>
        </w:rPr>
        <w:t>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（便、就）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在背离、被辜负和孤立之际，看见猪希背负着泥，载着鬼里鬼怪的一车人，起初张用威棱，后来解开取用葫芦（请喝酒），（他们）不是敌人；闭门不出的迟暮之人要重视与之交往，蒙蔽雨便会吉祥。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80" w:name="__RefHeading___Toc7483_886779204"/>
      <w:bookmarkStart w:id="281" w:name="_Toc178536617"/>
      <w:bookmarkStart w:id="282" w:name="_Toc176167782"/>
      <w:bookmarkStart w:id="283" w:name="_Toc173774066"/>
      <w:bookmarkStart w:id="284" w:name="_Toc1769719350"/>
      <w:bookmarkStart w:id="285" w:name="_Toc182674508"/>
      <w:bookmarkEnd w:id="280"/>
      <w:r>
        <w:rPr>
          <w:rFonts w:ascii="国标宋体" w:hAnsi="国标宋体" w:cs="国标宋体" w:eastAsia="国标宋体"/>
          <w:b w:val="false"/>
        </w:rPr>
        <w:t>水山䞿</w:t>
      </w:r>
      <w:r>
        <w:rPr>
          <w:rFonts w:eastAsia="国标宋体" w:cs="国标宋体" w:ascii="国标宋体" w:hAnsi="国标宋体"/>
          <w:b w:val="false"/>
        </w:rPr>
        <w:t>39++</w:t>
      </w:r>
      <w:bookmarkEnd w:id="281"/>
      <w:bookmarkEnd w:id="282"/>
      <w:bookmarkEnd w:id="283"/>
      <w:bookmarkEnd w:id="284"/>
      <w:bookmarkEnd w:id="28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，同“𧽐”，行走艰难）</w:t>
      </w:r>
      <w:r>
        <w:rPr>
          <w:rFonts w:ascii="国标宋体" w:hAnsi="国标宋体" w:cs="国标宋体" w:eastAsia="国标宋体"/>
        </w:rPr>
        <w:t>：利</w:t>
      </w:r>
      <w:bookmarkStart w:id="286" w:name="__DdeLink__6613_2896349817"/>
      <w:r>
        <w:rPr>
          <w:rFonts w:ascii="国标宋体" w:hAnsi="国标宋体" w:cs="国标宋体" w:eastAsia="国标宋体"/>
          <w:b/>
          <w:bCs/>
        </w:rPr>
        <w:t>西南</w:t>
      </w:r>
      <w:bookmarkStart w:id="287" w:name="__DdeLink__6630_4267280393"/>
      <w:bookmarkStart w:id="288" w:name="__DdeLink__6626_4267280393"/>
      <w:bookmarkEnd w:id="28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287"/>
      <w:bookmarkEnd w:id="288"/>
      <w:r>
        <w:rPr>
          <w:rFonts w:ascii="国标宋体" w:hAnsi="国标宋体" w:cs="国标宋体" w:eastAsia="国标宋体"/>
        </w:rPr>
        <w:t>，不利</w:t>
      </w:r>
      <w:r>
        <w:rPr>
          <w:rFonts w:ascii="国标宋体" w:hAnsi="国标宋体" w:cs="国标宋体" w:eastAsia="国标宋体"/>
          <w:b/>
          <w:bCs/>
        </w:rPr>
        <w:t>東北</w:t>
      </w:r>
      <w:bookmarkStart w:id="289" w:name="__DdeLink__6628_4267280393"/>
      <w:bookmarkStart w:id="290" w:name="__DdeLink__6638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（东北为根，杜绝）</w:t>
      </w:r>
      <w:bookmarkEnd w:id="289"/>
      <w:bookmarkEnd w:id="290"/>
      <w:r>
        <w:rPr>
          <w:rFonts w:ascii="国标宋体" w:hAnsi="国标宋体" w:cs="国标宋体" w:eastAsia="国标宋体"/>
        </w:rPr>
        <w:t>；利見大人，貞吉。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1" w:name="__DdeLink__662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《䞿》卦象征</w:t>
      </w:r>
      <w:bookmarkStart w:id="292" w:name="_Hlk1814567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难以行走</w:t>
      </w:r>
      <w:bookmarkEnd w:id="29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：利柔顺，不利杜绝；利显露出大人的品格，固守正道吉祥。</w:t>
      </w:r>
      <w:bookmarkEnd w:id="291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《象》曰：山上有水，䞿；君子以反身修德。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3" w:name="__DdeLink__696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《象传》说：山上有积水，象征难以行走；君子因此反省自身、努力修养道德。</w:t>
      </w:r>
      <w:bookmarkEnd w:id="2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（到某地去）</w:t>
      </w:r>
      <w:r>
        <w:rPr>
          <w:rFonts w:ascii="国标宋体" w:hAnsi="国标宋体" w:cs="国标宋体" w:eastAsia="国标宋体"/>
        </w:rPr>
        <w:t>䞿，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4" w:name="__DdeLink__6965_605621934"/>
      <w:bookmarkStart w:id="295" w:name="__DdeLink__697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294"/>
      <w:bookmarkEnd w:id="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（古代奴隶中的一个等级，泛指地位低微的人，亦用以指众人、大众）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往前之路难以行走，返回众人处。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【六二】王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䞿䞿，非躬之故。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君王的仆从难以行走的状态，不是（他们）自身的原因所导致的。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【九三】往䞿，來</w:t>
      </w:r>
      <w:r>
        <w:rPr>
          <w:rStyle w:val="Strong"/>
          <w:rFonts w:ascii="国标宋体" w:hAnsi="国标宋体" w:cs="国标宋体" w:eastAsia="国标宋体"/>
        </w:rPr>
        <w:t>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296" w:name="__DdeLink__697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反省</w:t>
      </w:r>
      <w:bookmarkEnd w:id="296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7" w:name="__DdeLink__6971_605621934"/>
      <w:bookmarkEnd w:id="29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往前之路难以行走，返回反省。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【六四】往䞿，來</w:t>
      </w:r>
      <w:r>
        <w:rPr>
          <w:rStyle w:val="Strong"/>
          <w:rFonts w:ascii="国标宋体" w:hAnsi="国标宋体" w:cs="国标宋体" w:eastAsia="国标宋体"/>
        </w:rPr>
        <w:t>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（联合；结合）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298" w:name="__DdeLink__6975_605621934"/>
      <w:bookmarkEnd w:id="29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往前之路难以行走，返回联合。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（很，太，非常）</w:t>
      </w:r>
      <w:r>
        <w:rPr>
          <w:rFonts w:ascii="国标宋体" w:hAnsi="国标宋体" w:cs="国标宋体" w:eastAsia="国标宋体"/>
        </w:rPr>
        <w:t>䞿，</w:t>
      </w:r>
      <w:r>
        <w:rPr/>
        <w:drawing>
          <wp:inline distT="0" distB="0" distL="0" distR="0">
            <wp:extent cx="238125" cy="238125"/>
            <wp:effectExtent l="0" t="0" r="0" b="0"/>
            <wp:docPr id="42" name="图像4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像41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（匈，膺也。心胸；胸怀）</w:t>
      </w:r>
      <w:r>
        <w:rPr>
          <w:rFonts w:ascii="国标宋体" w:hAnsi="国标宋体" w:cs="国标宋体" w:eastAsia="国标宋体"/>
        </w:rPr>
        <w:t>來。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非常难以行走时，人的胸怀会返回。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【尚六】往䞿，來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，吉；利見大人。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往前之路难以行走，返回则收获硕大，吉祥；利显露大人的品格。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299" w:name="__RefHeading___Toc7485_886779204"/>
      <w:bookmarkStart w:id="300" w:name="_Toc173774067"/>
      <w:bookmarkStart w:id="301" w:name="_Toc182674509"/>
      <w:bookmarkStart w:id="302" w:name="_Toc255847868"/>
      <w:bookmarkStart w:id="303" w:name="_Toc178536618"/>
      <w:bookmarkStart w:id="304" w:name="_Toc176167783"/>
      <w:bookmarkEnd w:id="299"/>
      <w:r>
        <w:rPr>
          <w:rFonts w:ascii="国标宋体" w:hAnsi="国标宋体" w:cs="国标宋体" w:eastAsia="国标宋体"/>
          <w:b w:val="false"/>
        </w:rPr>
        <w:t>雷水解</w:t>
      </w:r>
      <w:r>
        <w:rPr>
          <w:rFonts w:eastAsia="国标宋体" w:cs="国标宋体" w:ascii="国标宋体" w:hAnsi="国标宋体"/>
          <w:b w:val="false"/>
        </w:rPr>
        <w:t>40++</w:t>
      </w:r>
      <w:bookmarkEnd w:id="300"/>
      <w:bookmarkEnd w:id="301"/>
      <w:bookmarkEnd w:id="302"/>
      <w:bookmarkEnd w:id="303"/>
      <w:bookmarkEnd w:id="30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（免除；排除；消除）</w:t>
      </w:r>
      <w:r>
        <w:rPr>
          <w:rFonts w:ascii="国标宋体" w:hAnsi="国标宋体" w:cs="国标宋体" w:eastAsia="国标宋体"/>
        </w:rPr>
        <w:t>：利</w:t>
      </w:r>
      <w:r>
        <w:rPr>
          <w:rFonts w:ascii="国标宋体" w:hAnsi="国标宋体" w:cs="国标宋体" w:eastAsia="国标宋体"/>
          <w:b/>
          <w:bCs/>
        </w:rPr>
        <w:t>西南</w:t>
      </w:r>
      <w:bookmarkStart w:id="305" w:name="__DdeLink__6636_4267280393"/>
      <w:bookmarkStart w:id="306" w:name="__DdeLink__6632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（西南为川，柔顺）</w:t>
      </w:r>
      <w:bookmarkEnd w:id="305"/>
      <w:bookmarkEnd w:id="306"/>
      <w:r>
        <w:rPr>
          <w:rFonts w:ascii="国标宋体" w:hAnsi="国标宋体" w:cs="国标宋体" w:eastAsia="国标宋体"/>
        </w:rPr>
        <w:t>。无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（地方）</w:t>
      </w:r>
      <w:r>
        <w:rPr>
          <w:rFonts w:ascii="国标宋体" w:hAnsi="国标宋体" w:cs="国标宋体" w:eastAsia="国标宋体"/>
        </w:rPr>
        <w:t>往，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（表示祈使，相当于“当”、“可”）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復，吉；有攸往，</w:t>
      </w:r>
      <w:r>
        <w:rPr>
          <w:rStyle w:val="Strong"/>
          <w:rFonts w:ascii="国标宋体" w:hAnsi="国标宋体" w:cs="国标宋体" w:eastAsia="国标宋体"/>
        </w:rPr>
        <w:t>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（素来、平时）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07" w:name="__DdeLink__6634_426728039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《解》卦象征消解：利柔顺。没有地方去，当返回并回归，吉祥；有所动向，素来吉祥。</w:t>
      </w:r>
      <w:bookmarkEnd w:id="3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《象》曰：雷雨作，解；君子以赦过</w:t>
      </w:r>
      <w:r>
        <w:rPr>
          <w:rStyle w:val="Strong"/>
          <w:rFonts w:ascii="国标宋体" w:hAnsi="国标宋体" w:cs="国标宋体" w:eastAsia="国标宋体"/>
        </w:rPr>
        <w:t>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yòu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，宽恕、赦免）</w:t>
      </w:r>
      <w:r>
        <w:rPr>
          <w:rFonts w:ascii="国标宋体" w:hAnsi="国标宋体" w:cs="国标宋体" w:eastAsia="国标宋体"/>
        </w:rPr>
        <w:t>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《象传》说：雷雨兴起（草木萌芽），象征消解；君子因此赦免过失并宽宥罪恶。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獲三狐，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（指收获，得益）</w:t>
      </w:r>
      <w:r>
        <w:rPr>
          <w:rStyle w:val="Strong"/>
          <w:rFonts w:ascii="国标宋体" w:hAnsi="国标宋体" w:cs="国标宋体" w:eastAsia="国标宋体"/>
        </w:rPr>
        <w:t>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（指老人）</w:t>
      </w:r>
      <w:r>
        <w:rPr>
          <w:rStyle w:val="Strong"/>
          <w:rFonts w:ascii="国标宋体" w:hAnsi="国标宋体" w:cs="国标宋体" w:eastAsia="国标宋体"/>
        </w:rPr>
        <w:t>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（黄为中色，矢喻直，意思为中直）</w:t>
      </w:r>
      <w:r>
        <w:rPr>
          <w:rFonts w:ascii="国标宋体" w:hAnsi="国标宋体" w:cs="国标宋体" w:eastAsia="国标宋体"/>
        </w:rPr>
        <w:t>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封地捕获了三只狐狸，得益于老人中直，固守正道吉祥。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【六三】負且乘，致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（至，到也）</w:t>
      </w:r>
      <w:r>
        <w:rPr>
          <w:rFonts w:ascii="国标宋体" w:hAnsi="国标宋体" w:cs="国标宋体" w:eastAsia="国标宋体"/>
        </w:rPr>
        <w:t>；貞閵。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负上乘下，导致敌人到来；固守正道以防被蹂躏。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【九四】解其</w:t>
      </w:r>
      <w:r>
        <w:rPr>
          <w:rStyle w:val="Strong"/>
          <w:rFonts w:ascii="国标宋体" w:hAnsi="国标宋体" w:cs="国标宋体" w:eastAsia="国标宋体"/>
        </w:rPr>
        <w:t>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（古同“梅”，悲酸貌）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（傰，古同“朋”，朋党）</w:t>
      </w:r>
      <w:r>
        <w:rPr>
          <w:rFonts w:ascii="国标宋体" w:hAnsi="国标宋体" w:cs="国标宋体" w:eastAsia="国标宋体"/>
        </w:rPr>
        <w:t>至，</w:t>
      </w:r>
      <w:r>
        <w:rPr>
          <w:rFonts w:ascii="国标宋体" w:hAnsi="国标宋体" w:cs="国标宋体" w:eastAsia="国标宋体"/>
          <w:b/>
          <w:bCs/>
        </w:rPr>
        <w:t>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（乃；则）</w:t>
      </w:r>
      <w:r>
        <w:rPr>
          <w:rFonts w:ascii="国标宋体" w:hAnsi="国标宋体" w:cs="国标宋体" w:eastAsia="国标宋体"/>
        </w:rPr>
        <w:t>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消解其悲酸，朋党到来，则回归。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Fonts w:ascii="国标宋体" w:hAnsi="国标宋体" w:cs="国标宋体" w:eastAsia="国标宋体"/>
        </w:rPr>
        <w:t>，有解，吉；有復于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古代指平民百姓，后来指人格卑鄙的人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君子恭敬，会有消解，吉祥；在小人那也有心回归。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（犹才，方才）</w:t>
      </w:r>
      <w:r>
        <w:rPr>
          <w:rFonts w:ascii="国标宋体" w:hAnsi="国标宋体" w:cs="国标宋体" w:eastAsia="国标宋体"/>
          <w:b/>
          <w:bCs/>
        </w:rPr>
        <w:t>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（射，弓弩发于身而中于远也）</w:t>
      </w:r>
      <w:r>
        <w:rPr>
          <w:rStyle w:val="Strong"/>
          <w:rFonts w:ascii="国标宋体" w:hAnsi="国标宋体" w:cs="国标宋体" w:eastAsia="国标宋体"/>
        </w:rPr>
        <w:t>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xiòng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，夐，遠也）</w:t>
      </w:r>
      <w:r>
        <w:rPr>
          <w:rFonts w:ascii="国标宋体" w:hAnsi="国标宋体" w:cs="国标宋体" w:eastAsia="国标宋体"/>
        </w:rPr>
        <w:t>于高</w:t>
      </w:r>
      <w:r>
        <w:rPr>
          <w:rStyle w:val="Strong"/>
          <w:rFonts w:ascii="国标宋体" w:hAnsi="国标宋体" w:cs="国标宋体" w:eastAsia="国标宋体"/>
        </w:rPr>
        <w:t>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（通“墉”，高墙）</w:t>
      </w:r>
      <w:r>
        <w:rPr>
          <w:rFonts w:ascii="国标宋体" w:hAnsi="国标宋体" w:cs="国标宋体" w:eastAsia="国标宋体"/>
        </w:rPr>
        <w:t>之上，</w:t>
      </w:r>
      <w:r>
        <w:rPr>
          <w:rFonts w:ascii="国标宋体" w:hAnsi="国标宋体" w:cs="国标宋体" w:eastAsia="国标宋体"/>
          <w:b/>
          <w:bCs/>
        </w:rPr>
        <w:t>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（射中目标。特指古射礼中射中鹄的）</w:t>
      </w:r>
      <w:r>
        <w:rPr>
          <w:rFonts w:ascii="国标宋体" w:hAnsi="国标宋体" w:cs="国标宋体" w:eastAsia="国标宋体"/>
        </w:rPr>
        <w:t>之，无不利。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公方才在高墙之上射远处，射中了（目标），没有不利。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08" w:name="__RefHeading___Toc7487_886779204"/>
      <w:bookmarkStart w:id="309" w:name="_Toc173774068"/>
      <w:bookmarkStart w:id="310" w:name="_Toc176167784"/>
      <w:bookmarkStart w:id="311" w:name="_Toc1369920847"/>
      <w:bookmarkStart w:id="312" w:name="_Toc178536619"/>
      <w:bookmarkStart w:id="313" w:name="_Toc182674510"/>
      <w:bookmarkEnd w:id="308"/>
      <w:r>
        <w:rPr>
          <w:rFonts w:ascii="国标宋体" w:hAnsi="国标宋体" w:cs="国标宋体" w:eastAsia="国标宋体"/>
          <w:b w:val="false"/>
        </w:rPr>
        <w:t>山泽損</w:t>
      </w:r>
      <w:r>
        <w:rPr>
          <w:rFonts w:eastAsia="国标宋体" w:cs="国标宋体" w:ascii="国标宋体" w:hAnsi="国标宋体"/>
          <w:b w:val="false"/>
        </w:rPr>
        <w:t>41++</w:t>
      </w:r>
      <w:bookmarkEnd w:id="309"/>
      <w:bookmarkEnd w:id="310"/>
      <w:bookmarkEnd w:id="311"/>
      <w:bookmarkEnd w:id="312"/>
      <w:bookmarkEnd w:id="31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損：有復，元吉，無咎；可貞，利有攸往。</w:t>
      </w:r>
      <w:r>
        <w:rPr/>
        <w:drawing>
          <wp:inline distT="0" distB="0" distL="0" distR="0">
            <wp:extent cx="233045" cy="233045"/>
            <wp:effectExtent l="0" t="0" r="0" b="0"/>
            <wp:docPr id="43" name="图像6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像66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" cy="23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（各，每个，各自。内，纳的古字，接纳；容纳；采纳）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（此、这个）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（貳，一分为二）</w:t>
      </w:r>
      <w:r>
        <w:rPr>
          <w:rStyle w:val="Strong"/>
          <w:rFonts w:ascii="国标宋体" w:hAnsi="国标宋体" w:cs="国标宋体" w:eastAsia="国标宋体"/>
        </w:rPr>
        <w:t>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（技巧）</w:t>
      </w:r>
      <w:r>
        <w:rPr>
          <w:rFonts w:ascii="国标宋体" w:hAnsi="国标宋体" w:cs="国标宋体" w:eastAsia="国标宋体"/>
        </w:rPr>
        <w:t>，可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《损》卦象征减损：有心回归，大为吉祥，没有灾祸；可以固守正道，利有所动作。各自接纳这个运用一分为二的技巧，可运用美德。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《象》曰：山下有泽，损；君子以</w:t>
      </w:r>
      <w:r>
        <w:rPr>
          <w:rStyle w:val="Strong"/>
          <w:rFonts w:ascii="国标宋体" w:hAnsi="国标宋体" w:cs="国标宋体" w:eastAsia="国标宋体"/>
        </w:rPr>
        <w:t>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（克制；制止）</w:t>
      </w:r>
      <w:r>
        <w:rPr>
          <w:rFonts w:ascii="国标宋体" w:hAnsi="国标宋体" w:cs="国标宋体" w:eastAsia="国标宋体"/>
        </w:rPr>
        <w:t>忿</w:t>
      </w:r>
      <w:r>
        <w:rPr>
          <w:rStyle w:val="Strong"/>
          <w:rFonts w:ascii="国标宋体" w:hAnsi="国标宋体" w:cs="国标宋体" w:eastAsia="国标宋体"/>
        </w:rPr>
        <w:t>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（抑制、停止）</w:t>
      </w:r>
      <w:r>
        <w:rPr>
          <w:rFonts w:ascii="国标宋体" w:hAnsi="国标宋体" w:cs="国标宋体" w:eastAsia="国标宋体"/>
        </w:rPr>
        <w:t>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《象传》说：山下有深泽（犹如泽自损以增山高），象征减损；君子由此克制忿怒、抑制欲望。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（同“已”，完成，完毕）</w:t>
      </w:r>
      <w:r>
        <w:rPr>
          <w:rFonts w:ascii="国标宋体" w:hAnsi="国标宋体" w:cs="国标宋体" w:eastAsia="国标宋体"/>
        </w:rPr>
        <w:t>事，</w:t>
      </w:r>
      <w:r>
        <w:rPr>
          <w:rStyle w:val="Strong"/>
          <w:rFonts w:ascii="国标宋体" w:hAnsi="国标宋体" w:cs="国标宋体" w:eastAsia="国标宋体"/>
        </w:rPr>
        <w:t>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（审视；细看）</w:t>
      </w:r>
      <w:r>
        <w:rPr>
          <w:rFonts w:ascii="国标宋体" w:hAnsi="国标宋体" w:cs="国标宋体" w:eastAsia="国标宋体"/>
        </w:rPr>
        <w:t>往，无咎；</w:t>
      </w:r>
      <w:r>
        <w:rPr>
          <w:rStyle w:val="Strong"/>
          <w:rFonts w:ascii="国标宋体" w:hAnsi="国标宋体" w:cs="国标宋体" w:eastAsia="国标宋体"/>
        </w:rPr>
        <w:t>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（考虑，度量）</w:t>
      </w:r>
      <w:r>
        <w:rPr>
          <w:rFonts w:ascii="国标宋体" w:hAnsi="国标宋体" w:cs="国标宋体" w:eastAsia="国标宋体"/>
        </w:rPr>
        <w:t>損之。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完毕的事情，审视过往，没有灾祸；度量着减损。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【九二】利貞，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兇；弗損，益之。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利固守正道，征伐会恐惧不安；不要减损，增益之。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【六三】三人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xíng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，往）</w:t>
      </w:r>
      <w:r>
        <w:rPr>
          <w:rFonts w:ascii="国标宋体" w:hAnsi="国标宋体" w:cs="国标宋体" w:eastAsia="国标宋体"/>
        </w:rPr>
        <w:t>，则損一人；一人行，則得其</w:t>
      </w:r>
      <w:r>
        <w:rPr>
          <w:rFonts w:ascii="国标宋体" w:hAnsi="国标宋体" w:cs="国标宋体" w:eastAsia="国标宋体"/>
          <w:b/>
          <w:bCs/>
        </w:rPr>
        <w:t>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（给予帮助或支持）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三人前往，则会减损一人；一人前往，则会得到其他人的帮助和支持。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【六四】損其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（厌恶；憎恨）</w:t>
      </w:r>
      <w:r>
        <w:rPr>
          <w:rFonts w:ascii="国标宋体" w:hAnsi="国标宋体" w:cs="国标宋体" w:eastAsia="国标宋体"/>
        </w:rPr>
        <w:t>事，端有喜，无咎。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减损（做）那让人感到厌恶的事情，审视（自己）会有喜庆，没有灾祸。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（能，能够）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增益他很多财富和宝物，不能够回转，大为吉祥。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【尚九】弗損，益之，无咎，貞吉；有攸往，得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不要减损，增益之，没有灾祸，固守正道吉祥；有所动向，得到仆从，没有家。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14" w:name="__RefHeading___Toc7489_886779204"/>
      <w:bookmarkStart w:id="315" w:name="_Toc173774069"/>
      <w:bookmarkStart w:id="316" w:name="_Toc182674511"/>
      <w:bookmarkStart w:id="317" w:name="_Toc178536620"/>
      <w:bookmarkStart w:id="318" w:name="_Toc1168137050"/>
      <w:bookmarkStart w:id="319" w:name="_Toc176167785"/>
      <w:bookmarkEnd w:id="314"/>
      <w:r>
        <w:rPr>
          <w:rFonts w:ascii="国标宋体" w:hAnsi="国标宋体" w:cs="国标宋体" w:eastAsia="国标宋体"/>
          <w:b w:val="false"/>
        </w:rPr>
        <w:t>风雷益</w:t>
      </w:r>
      <w:r>
        <w:rPr>
          <w:rFonts w:eastAsia="国标宋体" w:cs="国标宋体" w:ascii="国标宋体" w:hAnsi="国标宋体"/>
          <w:b w:val="false"/>
        </w:rPr>
        <w:t>42++</w:t>
      </w:r>
      <w:bookmarkEnd w:id="315"/>
      <w:bookmarkEnd w:id="316"/>
      <w:bookmarkEnd w:id="317"/>
      <w:bookmarkEnd w:id="318"/>
      <w:bookmarkEnd w:id="31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益：利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《益》象征增益：利出力所动向，利涉渡大河。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《象》曰：风雷，益；君子以见善则迁，有过则改。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《象传》说：风雷交助，象征增益；君子因此看到善行就倾心向往，有了过错就迅速改正。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【初九】利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（出力，效命）</w:t>
      </w:r>
      <w:r>
        <w:rPr>
          <w:rFonts w:ascii="国标宋体" w:hAnsi="国标宋体" w:cs="国标宋体" w:eastAsia="国标宋体"/>
        </w:rPr>
        <w:t>爲大</w:t>
      </w:r>
      <w:r>
        <w:rPr>
          <w:rStyle w:val="Strong"/>
          <w:rFonts w:ascii="国标宋体" w:hAnsi="国标宋体" w:cs="国标宋体" w:eastAsia="国标宋体"/>
        </w:rPr>
        <w:t>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（事情，事业）</w:t>
      </w:r>
      <w:r>
        <w:rPr>
          <w:rFonts w:ascii="国标宋体" w:hAnsi="国标宋体" w:cs="国标宋体" w:eastAsia="国标宋体"/>
        </w:rPr>
        <w:t>，元吉，无咎。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利出力做（一番增益天下的）大事业，大为吉祥，没有灾祸。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【六二】或</w:t>
      </w:r>
      <w:r>
        <w:rPr>
          <w:rStyle w:val="Strong"/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（助；补助）</w:t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十傰之龜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（傰，古同“朋”，古代计算货币的单位。十朋之龟，具有十朋那样多的宝物。形容很多财富。“朋”是古代货币单位，古代以贝壳为货币，五贝为一串，两串为一朋；龟，龟壳，古人视之为宝物。《玉篇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骨部》：“龟，货之宝也。”）</w:t>
      </w:r>
      <w:r>
        <w:rPr>
          <w:rFonts w:ascii="国标宋体" w:hAnsi="国标宋体" w:cs="国标宋体" w:eastAsia="国标宋体"/>
        </w:rPr>
        <w:t>，弗</w:t>
      </w:r>
      <w:r>
        <w:rPr>
          <w:rStyle w:val="Strong"/>
          <w:rFonts w:ascii="国标宋体" w:hAnsi="国标宋体" w:cs="国标宋体" w:eastAsia="国标宋体"/>
        </w:rPr>
        <w:t>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（能够）</w:t>
      </w:r>
      <w:r>
        <w:rPr>
          <w:rStyle w:val="Strong"/>
          <w:rFonts w:ascii="国标宋体" w:hAnsi="国标宋体" w:cs="国标宋体" w:eastAsia="国标宋体"/>
        </w:rPr>
        <w:t>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（回，转也）</w:t>
      </w:r>
      <w:r>
        <w:rPr>
          <w:rFonts w:ascii="国标宋体" w:hAnsi="国标宋体" w:cs="国标宋体" w:eastAsia="国标宋体"/>
        </w:rPr>
        <w:t>，永貞吉；王用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（天帝，上帝。宗教或神话中称主宰万物的神，最高的天神。古人想像中宇宙万物的主宰）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有人增益了很多宝物和财富，不能够回转，永久固守正道吉祥；君王在帝位运用美德，吉祥。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【六三】益之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（擅长）</w:t>
      </w:r>
      <w:r>
        <w:rPr>
          <w:rFonts w:ascii="国标宋体" w:hAnsi="国标宋体" w:cs="国标宋体" w:eastAsia="国标宋体"/>
        </w:rPr>
        <w:t>事，无咎；有復，中行，告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用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增益他人时出力做自己擅长的事，没有灾祸；有心回归，持中而行，上告公时使用闺门。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【六四】中行，告公從，利用爲</w:t>
      </w:r>
      <w:r>
        <w:rPr>
          <w:rStyle w:val="Strong"/>
          <w:rFonts w:ascii="国标宋体" w:hAnsi="国标宋体" w:cs="国标宋体" w:eastAsia="国标宋体"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（迁，变更；变动）</w:t>
      </w:r>
      <w:r>
        <w:rPr>
          <w:rFonts w:ascii="国标宋体" w:hAnsi="国标宋体" w:cs="国标宋体" w:eastAsia="国标宋体"/>
        </w:rPr>
        <w:t>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持中而行，上告公使之听从，利出力为家变更国策。（“上告公使之听从”，说明六四以增益天下的心志去劝谏王公。）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</w:t>
      </w:r>
      <w:r>
        <w:rPr>
          <w:rStyle w:val="Strong"/>
          <w:rFonts w:ascii="国标宋体" w:hAnsi="国标宋体" w:cs="国标宋体" w:eastAsia="国标宋体"/>
        </w:rPr>
        <w:t>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（恩，给予好处）</w:t>
      </w:r>
      <w:r>
        <w:rPr>
          <w:rFonts w:ascii="国标宋体" w:hAnsi="国标宋体" w:cs="国标宋体" w:eastAsia="国标宋体"/>
        </w:rPr>
        <w:t>心，勿問，元吉；有復惠我</w:t>
      </w:r>
      <w:r>
        <w:rPr>
          <w:rFonts w:ascii="国标宋体" w:hAnsi="国标宋体" w:cs="国标宋体" w:eastAsia="国标宋体"/>
          <w:b/>
          <w:bCs/>
        </w:rPr>
        <w:t>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（恩惠；恩德）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有心回归施惠的思想，不用问，大为吉祥；有心回归施惠以我的恩德。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Fonts w:ascii="国标宋体" w:hAnsi="国标宋体" w:cs="国标宋体" w:eastAsia="国标宋体"/>
        </w:rPr>
        <w:t>益</w:t>
      </w:r>
      <w:r>
        <w:rPr>
          <w:rFonts w:ascii="国标宋体" w:hAnsi="国标宋体" w:cs="国标宋体" w:eastAsia="国标宋体"/>
          <w:b/>
          <w:bCs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（代词，代替人或事物）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（有的人，有人）</w:t>
      </w:r>
      <w:r>
        <w:rPr>
          <w:rFonts w:ascii="国标宋体" w:hAnsi="国标宋体" w:cs="国标宋体" w:eastAsia="国标宋体"/>
        </w:rPr>
        <w:t>擊之；立心</w:t>
      </w:r>
      <w:r>
        <w:rPr>
          <w:rStyle w:val="Strong"/>
          <w:rFonts w:ascii="国标宋体" w:hAnsi="国标宋体" w:cs="国标宋体" w:eastAsia="国标宋体"/>
        </w:rPr>
        <w:t>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（不，表示否定）</w:t>
      </w:r>
      <w:r>
        <w:rPr>
          <w:rFonts w:ascii="国标宋体" w:hAnsi="国标宋体" w:cs="国标宋体" w:eastAsia="国标宋体"/>
        </w:rPr>
        <w:t>恒，兇。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没有谁增益之，有人攻击之；建立的思想不恒久，恐惧不安。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20" w:name="__RefHeading___Toc7491_886779204"/>
      <w:bookmarkStart w:id="321" w:name="_Toc173774070"/>
      <w:bookmarkStart w:id="322" w:name="_Toc178536621"/>
      <w:bookmarkStart w:id="323" w:name="_Toc176167786"/>
      <w:bookmarkStart w:id="324" w:name="_Toc77296417"/>
      <w:bookmarkStart w:id="325" w:name="_Toc182674512"/>
      <w:bookmarkEnd w:id="320"/>
      <w:r>
        <w:rPr>
          <w:rFonts w:ascii="国标宋体" w:hAnsi="国标宋体" w:cs="国标宋体" w:eastAsia="国标宋体"/>
          <w:b w:val="false"/>
        </w:rPr>
        <w:t>泽天夬</w:t>
      </w:r>
      <w:r>
        <w:rPr>
          <w:rFonts w:eastAsia="国标宋体" w:cs="国标宋体" w:ascii="国标宋体" w:hAnsi="国标宋体"/>
          <w:b w:val="false"/>
        </w:rPr>
        <w:t>43++</w:t>
      </w:r>
      <w:bookmarkEnd w:id="321"/>
      <w:bookmarkEnd w:id="322"/>
      <w:bookmarkEnd w:id="323"/>
      <w:bookmarkEnd w:id="324"/>
      <w:bookmarkEnd w:id="325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（通“决”，决断，决定）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（外露；显露）</w:t>
      </w:r>
      <w:r>
        <w:rPr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b/>
          <w:bCs/>
        </w:rPr>
        <w:t>王庭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（朝廷）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  <w:b/>
          <w:bCs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（称谓，名称）</w:t>
      </w:r>
      <w:r>
        <w:rPr>
          <w:rFonts w:ascii="国标宋体" w:hAnsi="国标宋体" w:cs="国标宋体" w:eastAsia="国标宋体"/>
        </w:rPr>
        <w:t>有厲！告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（由；从）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：“不利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（控制，管束）</w:t>
      </w:r>
      <w:r>
        <w:rPr>
          <w:rFonts w:ascii="国标宋体" w:hAnsi="国标宋体" w:cs="国标宋体" w:eastAsia="国标宋体"/>
        </w:rPr>
        <w:t>戎！”利有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《夬》卦象征决断：（小人的阴谋）显露于王庭，復號有危险！劝告来自侯国的人：“不利控制军队！”利有所动向。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《象》曰：泽上于天，夬；君子以施</w:t>
      </w:r>
      <w:r>
        <w:rPr>
          <w:rStyle w:val="Strong"/>
          <w:rFonts w:ascii="国标宋体" w:hAnsi="国标宋体" w:cs="国标宋体" w:eastAsia="国标宋体"/>
        </w:rPr>
        <w:t>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（禄，福也）</w:t>
      </w:r>
      <w:r>
        <w:rPr>
          <w:rFonts w:ascii="国标宋体" w:hAnsi="国标宋体" w:cs="国标宋体" w:eastAsia="国标宋体"/>
        </w:rPr>
        <w:t>及下，居德则忌。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《象传》说：泽水化气升腾于天，象征决断；君子因此决然地施降福泽于下民，自居恩德则要忌讳。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Fonts w:ascii="国标宋体" w:hAnsi="国标宋体" w:cs="国标宋体" w:eastAsia="国标宋体"/>
        </w:rPr>
        <w:t>于前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（阻拦，阻挡）</w:t>
      </w:r>
      <w:r>
        <w:rPr>
          <w:rFonts w:ascii="国标宋体" w:hAnsi="国标宋体" w:cs="国标宋体" w:eastAsia="国标宋体"/>
        </w:rPr>
        <w:t>，往不勝</w:t>
      </w:r>
      <w:r>
        <w:rPr>
          <w:rStyle w:val="Strong"/>
          <w:rFonts w:ascii="国标宋体" w:hAnsi="国标宋体" w:cs="国标宋体" w:eastAsia="国标宋体"/>
        </w:rPr>
        <w:t>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（则，就）</w:t>
      </w:r>
      <w:r>
        <w:rPr>
          <w:rFonts w:ascii="国标宋体" w:hAnsi="国标宋体" w:cs="国标宋体" w:eastAsia="国标宋体"/>
        </w:rPr>
        <w:t>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躺平于前方有阻拦时，前往不能取胜就是灾祸。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（亻为人。易，改变）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號</w:t>
      </w:r>
      <w:bookmarkStart w:id="326" w:name="__DdeLink__6934_1586440205"/>
      <w:bookmarkStart w:id="327" w:name="__DdeLink__6936_1586440205"/>
      <w:bookmarkEnd w:id="326"/>
      <w:bookmarkEnd w:id="327"/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，莫同“暮”，迟暮。夕，夕，莫也）</w:t>
      </w:r>
      <w:r>
        <w:rPr>
          <w:rStyle w:val="Strong"/>
          <w:rFonts w:ascii="国标宋体" w:hAnsi="国标宋体" w:cs="国标宋体" w:eastAsia="国标宋体"/>
        </w:rPr>
        <w:t>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（黄昏，天黑）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（戎，兵也）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人为改变称号，迟暮夕阳在黄昏的时候或许会动用军队，不要忧虑。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【九三】牀于</w:t>
      </w:r>
      <w:r>
        <w:rPr>
          <w:rStyle w:val="Strong"/>
          <w:rFonts w:ascii="国标宋体" w:hAnsi="国标宋体" w:cs="国标宋体" w:eastAsia="国标宋体"/>
        </w:rPr>
        <w:t>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，额头高露）</w:t>
      </w:r>
      <w:r>
        <w:rPr>
          <w:rFonts w:ascii="国标宋体" w:hAnsi="国标宋体" w:cs="国标宋体" w:eastAsia="国标宋体"/>
        </w:rPr>
        <w:t>，有凶。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Style w:val="Strong"/>
          <w:rFonts w:ascii="国标宋体" w:hAnsi="国标宋体" w:cs="国标宋体" w:eastAsia="国标宋体"/>
        </w:rPr>
        <w:t>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（过错、不完美的地方）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缺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（僅、但、唯、只）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（成功）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雨；如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（迟缓；滞留）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（用，使用）</w:t>
      </w:r>
      <w:r>
        <w:rPr>
          <w:rStyle w:val="Strong"/>
          <w:rFonts w:ascii="国标宋体" w:hAnsi="国标宋体" w:cs="国标宋体" w:eastAsia="国标宋体"/>
        </w:rPr>
        <w:t>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（温和，温厚；和气）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躺平于额头高露时，有不祥。君子一错再错，但成功地蒙蔽了雨；如果被迟滞，使用温和的态度，没有灾祸。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shèn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，月为阴，辰为龙）</w:t>
      </w:r>
      <w:r>
        <w:rPr>
          <w:rFonts w:ascii="国标宋体" w:hAnsi="国标宋体" w:cs="国标宋体" w:eastAsia="国标宋体"/>
        </w:rPr>
        <w:t>无</w:t>
      </w:r>
      <w:r>
        <w:rPr>
          <w:rStyle w:val="Strong"/>
          <w:rFonts w:ascii="国标宋体" w:hAnsi="国标宋体" w:cs="国标宋体" w:eastAsia="国标宋体"/>
        </w:rPr>
        <w:t>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（肉体表面的皮）</w:t>
      </w:r>
      <w:r>
        <w:rPr>
          <w:rFonts w:ascii="国标宋体" w:hAnsi="国标宋体" w:cs="国标宋体" w:eastAsia="国标宋体"/>
        </w:rPr>
        <w:t>，其行</w:t>
      </w:r>
      <w:r>
        <w:rPr>
          <w:rStyle w:val="Strong"/>
          <w:rFonts w:ascii="国标宋体" w:hAnsi="国标宋体" w:cs="国标宋体" w:eastAsia="国标宋体"/>
        </w:rPr>
        <w:t>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（妻，男子的正式配偶。阝同“阜”，指众人、百姓）</w:t>
      </w:r>
      <w:r>
        <w:rPr>
          <w:rStyle w:val="Strong"/>
          <w:rFonts w:ascii="国标宋体" w:hAnsi="国标宋体" w:cs="国标宋体" w:eastAsia="国标宋体"/>
        </w:rPr>
        <w:t>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，看，观察）</w:t>
      </w:r>
      <w:r>
        <w:rPr>
          <w:rFonts w:ascii="国标宋体" w:hAnsi="国标宋体" w:cs="国标宋体" w:eastAsia="国标宋体"/>
        </w:rPr>
        <w:t>，牽羊悔亡；聞言不信。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阴龙没（脸）皮，他的行为被妻子和众人看在眼里，牵系着羊（一样强健的阳刚尊者）悔恨会消失；（无奈）听了此言不能信从。（妻子和众人建议阴龙从阳，但九四以失正之刚，一意孤行。）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（艹，表示把两点意思串起来。见：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、听说；听见；听到。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、古同“现”，现在，眼前）</w:t>
      </w:r>
      <w:r>
        <w:rPr/>
        <w:drawing>
          <wp:inline distT="0" distB="0" distL="0" distR="0">
            <wp:extent cx="238125" cy="238125"/>
            <wp:effectExtent l="0" t="0" r="0" b="0"/>
            <wp:docPr id="44" name="图像4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像43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（勒，約束、限制。灬古同火）</w:t>
      </w:r>
      <w:r>
        <w:rPr>
          <w:rFonts w:ascii="国标宋体" w:hAnsi="国标宋体" w:cs="国标宋体" w:eastAsia="国标宋体"/>
        </w:rPr>
        <w:t>缺缺，中行无咎。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听说现在约束火时一错再错，持中而行没有灾祸。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【尚六】无</w:t>
      </w:r>
      <w:bookmarkStart w:id="328" w:name="__DdeLink__6926_1586440205"/>
      <w:r>
        <w:rPr>
          <w:rStyle w:val="Strong"/>
          <w:rFonts w:ascii="国标宋体" w:hAnsi="国标宋体" w:cs="国标宋体" w:eastAsia="国标宋体"/>
        </w:rPr>
        <w:t>號</w:t>
      </w:r>
      <w:bookmarkEnd w:id="32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29" w:name="__DdeLink__6924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2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（惊扰、恐惧不安）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30" w:name="__DdeLink__6922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不要呼喊，终究会有恐惧不安。</w:t>
      </w:r>
      <w:bookmarkEnd w:id="330"/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1" w:name="__RefHeading___Toc7493_886779204"/>
      <w:bookmarkStart w:id="332" w:name="_Toc176167787"/>
      <w:bookmarkStart w:id="333" w:name="_Toc177956984"/>
      <w:bookmarkStart w:id="334" w:name="_Toc178536622"/>
      <w:bookmarkStart w:id="335" w:name="_Toc173774071"/>
      <w:bookmarkStart w:id="336" w:name="_Toc182674513"/>
      <w:bookmarkEnd w:id="331"/>
      <w:r>
        <w:rPr>
          <w:rFonts w:ascii="国标宋体" w:hAnsi="国标宋体" w:cs="国标宋体" w:eastAsia="国标宋体"/>
          <w:b w:val="false"/>
        </w:rPr>
        <w:t>天风狗</w:t>
      </w:r>
      <w:r>
        <w:rPr>
          <w:rFonts w:eastAsia="国标宋体" w:cs="国标宋体" w:ascii="国标宋体" w:hAnsi="国标宋体"/>
          <w:b w:val="false"/>
        </w:rPr>
        <w:t>44++</w:t>
      </w:r>
      <w:bookmarkEnd w:id="332"/>
      <w:bookmarkEnd w:id="333"/>
      <w:bookmarkEnd w:id="334"/>
      <w:bookmarkEnd w:id="335"/>
      <w:bookmarkEnd w:id="336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、狗，叩也；敲打）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Fonts w:ascii="国标宋体" w:hAnsi="国标宋体" w:cs="国标宋体" w:eastAsia="国标宋体"/>
        </w:rPr>
        <w:t>壯，勿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用，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（通“趋”，趋向）</w:t>
      </w:r>
      <w:r>
        <w:rPr>
          <w:rFonts w:ascii="国标宋体" w:hAnsi="国标宋体" w:cs="国标宋体" w:eastAsia="国标宋体"/>
        </w:rPr>
        <w:t>女。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《狗》卦象征敲打：汝勇壮，不要出力，趋向于汝。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《象》曰：天下有风，狗；</w:t>
      </w:r>
      <w:r>
        <w:rPr>
          <w:rStyle w:val="Strong"/>
          <w:rFonts w:ascii="国标宋体" w:hAnsi="国标宋体" w:cs="国标宋体" w:eastAsia="国标宋体"/>
        </w:rPr>
        <w:t>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（后，继体君也。君主；帝王）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（实行，推行）</w:t>
      </w:r>
      <w:r>
        <w:rPr>
          <w:rFonts w:ascii="国标宋体" w:hAnsi="国标宋体" w:cs="国标宋体" w:eastAsia="国标宋体"/>
        </w:rPr>
        <w:t>命</w:t>
      </w:r>
      <w:r>
        <w:rPr>
          <w:rStyle w:val="Strong"/>
          <w:rFonts w:ascii="国标宋体" w:hAnsi="国标宋体" w:cs="国标宋体" w:eastAsia="国标宋体"/>
        </w:rPr>
        <w:t>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（上告下曰诰）</w:t>
      </w:r>
      <w:r>
        <w:rPr>
          <w:rFonts w:ascii="国标宋体" w:hAnsi="国标宋体" w:cs="国标宋体" w:eastAsia="国标宋体"/>
        </w:rPr>
        <w:t>四方。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《象传》说：天下面有风在吹，象征敲打；继位的君主因此推行命令，传诰四方。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（敲打）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（比喻坚固；攻不破的或无懈可击的）</w:t>
      </w:r>
      <w:r>
        <w:rPr>
          <w:rStyle w:val="Strong"/>
          <w:rFonts w:ascii="国标宋体" w:hAnsi="国标宋体" w:cs="国标宋体" w:eastAsia="国标宋体"/>
        </w:rPr>
        <w:t>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（梯，阶也；等级，层次）</w:t>
      </w:r>
      <w:r>
        <w:rPr>
          <w:rFonts w:ascii="国标宋体" w:hAnsi="国标宋体" w:cs="国标宋体" w:eastAsia="国标宋体"/>
        </w:rPr>
        <w:t>，貞吉；有攸往，</w:t>
      </w:r>
      <w:r>
        <w:rPr>
          <w:rStyle w:val="Strong"/>
          <w:rFonts w:ascii="国标宋体" w:hAnsi="国标宋体" w:cs="国标宋体" w:eastAsia="国标宋体"/>
        </w:rPr>
        <w:t>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 “现”，显露）</w:t>
      </w:r>
      <w:r>
        <w:rPr>
          <w:rFonts w:ascii="国标宋体" w:hAnsi="国标宋体" w:cs="国标宋体" w:eastAsia="国标宋体"/>
        </w:rPr>
        <w:t>兇，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（疲困）</w:t>
      </w:r>
      <w:r>
        <w:rPr>
          <w:rStyle w:val="Strong"/>
          <w:rFonts w:ascii="国标宋体" w:hAnsi="国标宋体" w:cs="国标宋体" w:eastAsia="国标宋体"/>
        </w:rPr>
        <w:t>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，猪）</w:t>
      </w:r>
      <w:r>
        <w:rPr>
          <w:rFonts w:ascii="国标宋体" w:hAnsi="国标宋体" w:cs="国标宋体" w:eastAsia="国标宋体"/>
        </w:rPr>
        <w:t>復</w:t>
      </w:r>
      <w:r>
        <w:rPr>
          <w:rStyle w:val="Strong"/>
          <w:rFonts w:ascii="国标宋体" w:hAnsi="国标宋体" w:cs="国标宋体" w:eastAsia="国标宋体"/>
        </w:rPr>
        <w:t>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，节制）</w:t>
      </w:r>
      <w:r>
        <w:rPr>
          <w:rStyle w:val="Strong"/>
          <w:rFonts w:ascii="国标宋体" w:hAnsi="国标宋体" w:cs="国标宋体" w:eastAsia="国标宋体"/>
        </w:rPr>
        <w:t>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（官属；部属）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受打击于坚固的阶级制度下，固守正道吉祥；有所动向，显露出恐惧不安，疲困的猪希回归并节制部属。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（木，朴拙，纯真敦厚。包，包含，包容）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（用表第一人称单数，相当于“吾”）</w:t>
      </w:r>
      <w:r>
        <w:rPr>
          <w:rFonts w:ascii="国标宋体" w:hAnsi="国标宋体" w:cs="国标宋体" w:eastAsia="国标宋体"/>
        </w:rPr>
        <w:t>，无咎，不利</w:t>
      </w:r>
      <w:r>
        <w:rPr>
          <w:rStyle w:val="Strong"/>
          <w:rFonts w:ascii="国标宋体" w:hAnsi="国标宋体" w:cs="国标宋体" w:eastAsia="国标宋体"/>
        </w:rPr>
        <w:t>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（排斥；弃绝）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朴拙地包容，有鱼，没有灾祸，不利弃绝。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【九三】臀无膚，其行</w:t>
      </w:r>
      <w:r>
        <w:rPr>
          <w:rStyle w:val="Strong"/>
          <w:rFonts w:ascii="国标宋体" w:hAnsi="国标宋体" w:cs="国标宋体" w:eastAsia="国标宋体"/>
        </w:rPr>
        <w:t>次且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 jū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，趑趄，行走困难）</w:t>
      </w:r>
      <w:r>
        <w:rPr>
          <w:rFonts w:ascii="国标宋体" w:hAnsi="国标宋体" w:cs="国标宋体" w:eastAsia="国标宋体"/>
        </w:rPr>
        <w:t>；厲，无大咎。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臀部磨去了皮肤（如坐针毡），行动趑趄难进；有危险，没有大的灾祸。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【九四】枹，无魚，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朴拙地包容，没有鱼，征伐会恐惧不安。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【九五】以</w:t>
      </w:r>
      <w:r>
        <w:rPr>
          <w:rStyle w:val="Strong"/>
          <w:rFonts w:ascii="国标宋体" w:hAnsi="国标宋体" w:cs="国标宋体" w:eastAsia="国标宋体"/>
        </w:rPr>
        <w:t>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（禁忌；忌讳）</w:t>
      </w:r>
      <w:r>
        <w:rPr>
          <w:rFonts w:ascii="国标宋体" w:hAnsi="国标宋体" w:cs="国标宋体" w:eastAsia="国标宋体"/>
        </w:rPr>
        <w:t>枹</w:t>
      </w:r>
      <w:r>
        <w:rPr>
          <w:rStyle w:val="Strong"/>
          <w:rFonts w:ascii="国标宋体" w:hAnsi="国标宋体" w:cs="国标宋体" w:eastAsia="国标宋体"/>
        </w:rPr>
        <w:t>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（艹，表示把两点意思串起来。瓜通“孤”，有两个意思：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、单独；孤独。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、古代王侯的自称）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（怀着不露；隐藏在内）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Style w:val="Strong"/>
          <w:rFonts w:ascii="国标宋体" w:hAnsi="国标宋体" w:cs="国标宋体" w:eastAsia="国标宋体"/>
        </w:rPr>
        <w:t>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（员，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，增益）</w:t>
      </w:r>
      <w:r>
        <w:rPr>
          <w:rFonts w:ascii="国标宋体" w:hAnsi="国标宋体" w:cs="国标宋体" w:eastAsia="国标宋体"/>
        </w:rPr>
        <w:t>自天。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由于忌讳而朴拙地包容孤独的王侯；心怀规章，有（对土的）增益从天而降。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【尚九】狗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Style w:val="Strong"/>
          <w:rFonts w:ascii="国标宋体" w:hAnsi="国标宋体" w:cs="国标宋体" w:eastAsia="国标宋体"/>
        </w:rPr>
        <w:t>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（借指禽兽）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（艹，表示把两点意思串起来。閵：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、閵鹊。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、通“躏”，蹂躏）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敲打了禽兽，閵鹊（你却）被蹂躏，没有灾祸。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37" w:name="__RefHeading___Toc7495_886779204"/>
      <w:bookmarkStart w:id="338" w:name="_Toc173774072"/>
      <w:bookmarkStart w:id="339" w:name="_Toc178536623"/>
      <w:bookmarkStart w:id="340" w:name="_Toc176167788"/>
      <w:bookmarkStart w:id="341" w:name="_Toc2143037682"/>
      <w:bookmarkStart w:id="342" w:name="_Toc182674514"/>
      <w:bookmarkEnd w:id="337"/>
      <w:r>
        <w:rPr>
          <w:rFonts w:ascii="国标宋体" w:hAnsi="国标宋体" w:cs="国标宋体" w:eastAsia="国标宋体"/>
          <w:b w:val="false"/>
        </w:rPr>
        <w:t>泽地卒</w:t>
      </w:r>
      <w:r>
        <w:rPr>
          <w:rFonts w:eastAsia="国标宋体" w:cs="国标宋体" w:ascii="国标宋体" w:hAnsi="国标宋体"/>
          <w:b w:val="false"/>
        </w:rPr>
        <w:t>45++</w:t>
      </w:r>
      <w:bookmarkEnd w:id="338"/>
      <w:bookmarkEnd w:id="339"/>
      <w:bookmarkEnd w:id="340"/>
      <w:bookmarkEnd w:id="341"/>
      <w:bookmarkEnd w:id="34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，终止、结束；完毕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不再继续）</w:t>
      </w:r>
      <w:r>
        <w:rPr>
          <w:rFonts w:ascii="国标宋体" w:hAnsi="国标宋体" w:cs="国标宋体" w:eastAsia="国标宋体"/>
        </w:rPr>
        <w:t>：王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，利見大人。亨，利貞！用大</w:t>
      </w:r>
      <w:r>
        <w:rPr>
          <w:rStyle w:val="Strong"/>
          <w:rFonts w:ascii="国标宋体" w:hAnsi="国标宋体" w:cs="国标宋体" w:eastAsia="国标宋体"/>
        </w:rPr>
        <w:t>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（有学问或有专业知识的人）</w:t>
      </w:r>
      <w:r>
        <w:rPr>
          <w:rFonts w:ascii="国标宋体" w:hAnsi="国标宋体" w:cs="国标宋体" w:eastAsia="国标宋体"/>
        </w:rPr>
        <w:t>吉，利有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《卒》卦象征结束：君王宽容于庙堂，利显露出大人的品格。亨通，利固守正道！任用大有学问者吉祥，利有所动向。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《象》曰：泽上于地，卒；君子以</w:t>
      </w:r>
      <w:r>
        <w:rPr>
          <w:rStyle w:val="Strong"/>
          <w:rFonts w:ascii="国标宋体" w:hAnsi="国标宋体" w:cs="国标宋体" w:eastAsia="国标宋体"/>
        </w:rPr>
        <w:t>除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（修治、修整）</w:t>
      </w:r>
      <w:r>
        <w:rPr>
          <w:rFonts w:ascii="国标宋体" w:hAnsi="国标宋体" w:cs="国标宋体" w:eastAsia="国标宋体"/>
        </w:rPr>
        <w:t>戎器，戒不虞。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泽居地上，象征结束；君子因此修治兵器，戒备群聚所可能发生的不测变乱。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【初六】有復不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（从开始到末了）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（是）</w:t>
      </w:r>
      <w:r>
        <w:rPr>
          <w:rFonts w:ascii="国标宋体" w:hAnsi="国标宋体" w:cs="国标宋体" w:eastAsia="国标宋体"/>
        </w:rPr>
        <w:t>亂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（表选择。还是）</w:t>
      </w:r>
      <w:r>
        <w:rPr>
          <w:rFonts w:ascii="国标宋体" w:hAnsi="国标宋体" w:cs="国标宋体" w:eastAsia="国标宋体"/>
        </w:rPr>
        <w:t>卒？若其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43" w:name="__DdeLink__6928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43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：一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（通“握”，古时在离别、会晤或有所嘱托时，皆以握手表示亲近或信任）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！勿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，往无咎。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有心回归却不能有始有终，是继续乱下去还是结束？若其呼喊：在欢笑中一握言和！不要忧虑，这样下去没有灾祸。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【六二】引</w:t>
      </w:r>
      <w:r>
        <w:rPr>
          <w:rStyle w:val="Strong"/>
          <w:rFonts w:ascii="国标宋体" w:hAnsi="国标宋体" w:cs="国标宋体" w:eastAsia="国标宋体"/>
        </w:rPr>
        <w:t>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（吉，善也）</w:t>
      </w:r>
      <w:r>
        <w:rPr>
          <w:rFonts w:ascii="国标宋体" w:hAnsi="国标宋体" w:cs="国标宋体" w:eastAsia="国标宋体"/>
        </w:rPr>
        <w:t>，无咎；復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引人向善，没有灾祸；回归就是利以涤除罪恶的方式（回归）。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【六三】卒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若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利；往无咎，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（稍稍，稍微）</w:t>
      </w:r>
      <w:r>
        <w:rPr>
          <w:rFonts w:ascii="国标宋体" w:hAnsi="国标宋体" w:cs="国标宋体" w:eastAsia="国标宋体"/>
        </w:rPr>
        <w:t>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结束，叹息，没有好处；这样下去没有灾祸，稍微被蹂躏。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【九四】大吉，无咎。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（终止）大吉，没有灾祸。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【九五】卒有</w:t>
      </w:r>
      <w:r>
        <w:rPr>
          <w:rStyle w:val="Strong"/>
          <w:rFonts w:ascii="国标宋体" w:hAnsi="国标宋体" w:cs="国标宋体" w:eastAsia="国标宋体"/>
        </w:rPr>
        <w:t>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（建树；成就）</w:t>
      </w:r>
      <w:r>
        <w:rPr>
          <w:rFonts w:ascii="国标宋体" w:hAnsi="国标宋体" w:cs="国标宋体" w:eastAsia="国标宋体"/>
        </w:rPr>
        <w:t>，无咎；</w:t>
      </w:r>
      <w:r>
        <w:rPr>
          <w:rStyle w:val="Strong"/>
          <w:rFonts w:ascii="国标宋体" w:hAnsi="国标宋体" w:cs="国标宋体" w:eastAsia="国标宋体"/>
        </w:rPr>
        <w:t>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（不对；错误）</w:t>
      </w:r>
      <w:r>
        <w:rPr>
          <w:rFonts w:ascii="国标宋体" w:hAnsi="国标宋体" w:cs="国标宋体" w:eastAsia="国标宋体"/>
        </w:rPr>
        <w:t>復，</w:t>
      </w:r>
      <w:r>
        <w:rPr>
          <w:rStyle w:val="Strong"/>
          <w:rFonts w:ascii="国标宋体" w:hAnsi="国标宋体" w:cs="国标宋体" w:eastAsia="国标宋体"/>
        </w:rPr>
        <w:t>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（开始；起端）</w:t>
      </w:r>
      <w:r>
        <w:rPr>
          <w:rFonts w:ascii="国标宋体" w:hAnsi="国标宋体" w:cs="国标宋体" w:eastAsia="国标宋体"/>
        </w:rPr>
        <w:t>永貞，悔亡。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结束会有建树，没有灾祸；从错误回归，开始永久固守正道，悔恨消失。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，次，临时驻扎或止宿。禾，古代指粟，谷子）</w:t>
      </w:r>
      <w:r>
        <w:rPr/>
        <w:drawing>
          <wp:inline distT="0" distB="0" distL="0" distR="0">
            <wp:extent cx="238125" cy="238125"/>
            <wp:effectExtent l="0" t="0" r="0" b="0"/>
            <wp:docPr id="45" name="图像4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像44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（𠂔念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，止。欠，累的时候，张嘴呵气）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，眼泪）</w:t>
      </w:r>
      <w:r>
        <w:rPr>
          <w:rStyle w:val="Strong"/>
          <w:rFonts w:ascii="国标宋体" w:hAnsi="国标宋体" w:cs="国标宋体" w:eastAsia="国标宋体"/>
        </w:rPr>
        <w:t>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，浸润）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临时驻扎之下谷子停止受累，（激动得）眼泪湿润，没有灾祸。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44" w:name="__RefHeading___Toc7497_886779204"/>
      <w:bookmarkStart w:id="345" w:name="_Toc182674515"/>
      <w:bookmarkStart w:id="346" w:name="_Toc176167789"/>
      <w:bookmarkStart w:id="347" w:name="_Toc178536624"/>
      <w:bookmarkStart w:id="348" w:name="_Toc797210843"/>
      <w:bookmarkStart w:id="349" w:name="_Toc173774073"/>
      <w:bookmarkEnd w:id="344"/>
      <w:r>
        <w:rPr>
          <w:rFonts w:ascii="国标宋体" w:hAnsi="国标宋体" w:cs="国标宋体" w:eastAsia="国标宋体"/>
          <w:b w:val="false"/>
        </w:rPr>
        <w:t>地风登</w:t>
      </w:r>
      <w:r>
        <w:rPr>
          <w:rFonts w:eastAsia="国标宋体" w:cs="国标宋体" w:ascii="国标宋体" w:hAnsi="国标宋体"/>
          <w:b w:val="false"/>
        </w:rPr>
        <w:t>46++</w:t>
      </w:r>
      <w:bookmarkEnd w:id="345"/>
      <w:bookmarkEnd w:id="346"/>
      <w:bookmarkEnd w:id="347"/>
      <w:bookmarkEnd w:id="348"/>
      <w:bookmarkEnd w:id="349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：元亨，利見大人；勿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（通“恤”，忧虑）</w:t>
      </w:r>
      <w:r>
        <w:rPr>
          <w:rFonts w:ascii="国标宋体" w:hAnsi="国标宋体" w:cs="国标宋体" w:eastAsia="国标宋体"/>
        </w:rPr>
        <w:t>，南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《登》卦象征上升：大为亨通，利显露出大人的品格；不要忧虑，往南征伐，吉祥。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《象》曰：地中生木，登；君子以顺德，积小以高大。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《象传》说：地中生长出树木，象征上升；君子因此要顺行美德，积累小善以成就崇高伟大的事业。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（允，信也）</w:t>
      </w:r>
      <w:r>
        <w:rPr>
          <w:rFonts w:ascii="国标宋体" w:hAnsi="国标宋体" w:cs="国标宋体" w:eastAsia="国标宋体"/>
        </w:rPr>
        <w:t>登，大吉。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诚信上升，大为吉祥。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【九二】復，</w:t>
      </w:r>
      <w:r>
        <w:rPr>
          <w:rStyle w:val="Strong"/>
          <w:rFonts w:ascii="国标宋体" w:hAnsi="国标宋体" w:cs="国标宋体" w:eastAsia="国标宋体"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（是，就是）</w:t>
      </w:r>
      <w:r>
        <w:rPr>
          <w:rFonts w:ascii="国标宋体" w:hAnsi="国标宋体" w:cs="国标宋体" w:eastAsia="国标宋体"/>
        </w:rPr>
        <w:t>利用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（表示行为的方式、凭借。相当于“以”）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回归，就是利以涤除（自身）罪恶的方式（回归），没有灾祸。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【九三】登，</w:t>
      </w:r>
      <w:r>
        <w:rPr>
          <w:rStyle w:val="Strong"/>
          <w:rFonts w:ascii="国标宋体" w:hAnsi="国标宋体" w:cs="国标宋体" w:eastAsia="国标宋体"/>
        </w:rPr>
        <w:t>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（空虚，与“实”相对）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上升，空虚侯国。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【六四】王用，</w:t>
      </w:r>
      <w:r>
        <w:rPr>
          <w:rStyle w:val="Strong"/>
          <w:rFonts w:ascii="国标宋体" w:hAnsi="国标宋体" w:cs="国标宋体" w:eastAsia="国标宋体"/>
        </w:rPr>
        <w:t>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（通达，顺利）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岐山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（周朝的发祥地）</w:t>
      </w:r>
      <w:r>
        <w:rPr>
          <w:rFonts w:ascii="国标宋体" w:hAnsi="国标宋体" w:cs="国标宋体" w:eastAsia="国标宋体"/>
        </w:rPr>
        <w:t>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君王（予以）任用，亨通于岐山；吉祥，没有灾祸。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【六五】貞吉，登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（等级，层次）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固守正道吉祥，（精神境界）上升等级。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（昏暗）</w:t>
      </w:r>
      <w:r>
        <w:rPr>
          <w:rFonts w:ascii="国标宋体" w:hAnsi="国标宋体" w:cs="国标宋体" w:eastAsia="国标宋体"/>
        </w:rPr>
        <w:t>登，利于不息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在昏暗中（精神境界）上升，利于不停地固守正道。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50" w:name="__RefHeading___Toc7499_886779204"/>
      <w:bookmarkStart w:id="351" w:name="_Toc176167790"/>
      <w:bookmarkStart w:id="352" w:name="_Toc178536625"/>
      <w:bookmarkStart w:id="353" w:name="_Toc1624961405"/>
      <w:bookmarkStart w:id="354" w:name="_Toc173774074"/>
      <w:bookmarkStart w:id="355" w:name="_Toc182674516"/>
      <w:bookmarkEnd w:id="350"/>
      <w:r>
        <w:rPr>
          <w:rFonts w:ascii="国标宋体" w:hAnsi="国标宋体" w:cs="国标宋体" w:eastAsia="国标宋体"/>
          <w:b w:val="false"/>
        </w:rPr>
        <w:t>泽水困</w:t>
      </w:r>
      <w:r>
        <w:rPr>
          <w:rFonts w:eastAsia="国标宋体" w:cs="国标宋体" w:ascii="国标宋体" w:hAnsi="国标宋体"/>
          <w:b w:val="false"/>
        </w:rPr>
        <w:t>47++</w:t>
      </w:r>
      <w:bookmarkEnd w:id="351"/>
      <w:bookmarkEnd w:id="352"/>
      <w:bookmarkEnd w:id="353"/>
      <w:bookmarkEnd w:id="354"/>
      <w:bookmarkEnd w:id="355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（陷在艰难痛苦或无法摆脱的环境中）</w:t>
      </w:r>
      <w:r>
        <w:rPr>
          <w:rFonts w:ascii="国标宋体" w:hAnsi="国标宋体" w:cs="国标宋体" w:eastAsia="国标宋体"/>
        </w:rPr>
        <w:t>：亨；貞，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吉，无咎，有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不信。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《困》卦象征困囿：亨通；固守正道，大人吉祥，没有灾祸，有怨言且不被人相信。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《象》曰：泽无水，困；君子以</w:t>
      </w:r>
      <w:r>
        <w:rPr>
          <w:rStyle w:val="Strong"/>
          <w:rFonts w:ascii="国标宋体" w:hAnsi="国标宋体" w:cs="国标宋体" w:eastAsia="国标宋体"/>
        </w:rPr>
        <w:t>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（奉献；献纳）</w:t>
      </w:r>
      <w:r>
        <w:rPr>
          <w:rFonts w:ascii="国标宋体" w:hAnsi="国标宋体" w:cs="国标宋体" w:eastAsia="国标宋体"/>
        </w:rPr>
        <w:t>命遂志。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《象传》说：泽中无水，象征困囿；君子因此（在困囿之际）宁可献出生命也要实现志向。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（帝王的代称）</w:t>
      </w:r>
      <w:r>
        <w:rPr>
          <w:rFonts w:ascii="国标宋体" w:hAnsi="国标宋体" w:cs="国标宋体" w:eastAsia="国标宋体"/>
        </w:rPr>
        <w:t>困于</w:t>
      </w:r>
      <w:r>
        <w:rPr>
          <w:rStyle w:val="Strong"/>
          <w:rFonts w:ascii="国标宋体" w:hAnsi="国标宋体" w:cs="国标宋体" w:eastAsia="国标宋体"/>
        </w:rPr>
        <w:t>株木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（无枝叶之木）</w:t>
      </w:r>
      <w:r>
        <w:rPr>
          <w:rFonts w:ascii="国标宋体" w:hAnsi="国标宋体" w:cs="国标宋体" w:eastAsia="国标宋体"/>
        </w:rPr>
        <w:t>，入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（相当于“到”、“至”）</w:t>
      </w:r>
      <w:r>
        <w:rPr>
          <w:rStyle w:val="Strong"/>
          <w:rFonts w:ascii="国标宋体" w:hAnsi="国标宋体" w:cs="国标宋体" w:eastAsia="国标宋体"/>
        </w:rPr>
        <w:t>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，通“徼”，探求；求取）</w:t>
      </w:r>
      <w:r>
        <w:rPr>
          <w:rStyle w:val="Strong"/>
          <w:rFonts w:ascii="国标宋体" w:hAnsi="国标宋体" w:cs="国标宋体" w:eastAsia="国标宋体"/>
        </w:rPr>
        <w:t>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（氵为水，泉出通川为谷）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</w:t>
      </w:r>
      <w:r>
        <w:rPr>
          <w:rStyle w:val="Strong"/>
          <w:rFonts w:ascii="国标宋体" w:hAnsi="国标宋体" w:cs="国标宋体" w:eastAsia="国标宋体"/>
        </w:rPr>
        <w:t>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，音牘。抽也，拔也）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龙被困囿于无叶之木下（无遮无掩，思想、行为被透明化），进入到（里面）探求水谷，多年不愿抽拔，不祥。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【九二】困于酒食，</w:t>
      </w:r>
      <w:r>
        <w:rPr>
          <w:rStyle w:val="Strong"/>
          <w:rFonts w:ascii="国标宋体" w:hAnsi="国标宋体" w:cs="国标宋体" w:eastAsia="国标宋体"/>
        </w:rPr>
        <w:t>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（絑，纯赤也）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b/>
          <w:bCs/>
        </w:rPr>
        <w:t>來</w:t>
      </w:r>
      <w:bookmarkStart w:id="356" w:name="__DdeLink__698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bookmarkEnd w:id="356"/>
      <w:r>
        <w:rPr>
          <w:rFonts w:ascii="国标宋体" w:hAnsi="国标宋体" w:cs="国标宋体" w:eastAsia="国标宋体"/>
        </w:rPr>
        <w:t>；利</w:t>
      </w:r>
      <w:r>
        <w:rPr>
          <w:rFonts w:ascii="国标宋体" w:hAnsi="国标宋体" w:cs="国标宋体" w:eastAsia="国标宋体"/>
          <w:b/>
          <w:bCs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（运用）</w:t>
      </w:r>
      <w:r>
        <w:rPr>
          <w:rStyle w:val="Strong"/>
          <w:rFonts w:ascii="国标宋体" w:hAnsi="国标宋体" w:cs="国标宋体" w:eastAsia="国标宋体"/>
        </w:rPr>
        <w:t>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（指懿德美誉。亦以指贤德的人）</w:t>
      </w:r>
      <w:r>
        <w:rPr>
          <w:rFonts w:ascii="国标宋体" w:hAnsi="国标宋体" w:cs="国标宋体" w:eastAsia="国标宋体"/>
          <w:b/>
          <w:bCs/>
        </w:rPr>
        <w:t>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（祭祀）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57" w:name="__DdeLink__698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困囿于酒食（短缺之际），纯赤提拔方才</w:t>
      </w:r>
      <w:bookmarkStart w:id="358" w:name="__DdeLink__7029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</w:t>
      </w:r>
      <w:bookmarkEnd w:id="358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；利运用美德进行祭祀，征伐会不祥，没有灾祸。</w:t>
      </w:r>
      <w:bookmarkEnd w:id="35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【六三】困于</w:t>
      </w:r>
      <w:r>
        <w:rPr>
          <w:rStyle w:val="Strong"/>
          <w:rFonts w:ascii="国标宋体" w:hAnsi="国标宋体" w:cs="国标宋体" w:eastAsia="国标宋体"/>
        </w:rPr>
        <w:t>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（通“硕”，大）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59" w:name="__DdeLink__6930_158644020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號，呼也；大声呐喊</w:t>
      </w:r>
      <w:bookmarkEnd w:id="359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疾莉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（同“蒺藜”，一年生草本植物，茎横生在地面上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,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开小黄花，果实也叫蒺藜，有刺，可以入药。蒺藜的刺触伤人，疾而且利，故名蒺藜。《楚辞》中把蒺藜称为“恶木”，用以比喻小人）</w:t>
      </w:r>
      <w:r>
        <w:rPr>
          <w:rFonts w:ascii="国标宋体" w:hAnsi="国标宋体" w:cs="国标宋体" w:eastAsia="国标宋体"/>
        </w:rPr>
        <w:t>；入于其</w:t>
      </w:r>
      <w:r>
        <w:rPr>
          <w:rStyle w:val="Strong"/>
          <w:rFonts w:ascii="国标宋体" w:hAnsi="国标宋体" w:cs="国标宋体" w:eastAsia="国标宋体"/>
        </w:rPr>
        <w:t>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（秦汉以来，宫指宫廷，帝王的住所）</w:t>
      </w:r>
      <w:r>
        <w:rPr>
          <w:rFonts w:ascii="国标宋体" w:hAnsi="国标宋体" w:cs="国标宋体" w:eastAsia="国标宋体"/>
        </w:rPr>
        <w:t>，不見其妻，凶。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困囿于收获硕大时，呼号于蒺藜小人的伤害之中；进入到其宫廷，不见其妻子，不祥。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【九四】來徐徐，困于金車，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60" w:name="__DdeLink__698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迟缓地返回，困囿于金车，被蹂躏，有结局。</w:t>
      </w:r>
      <w:bookmarkEnd w:id="36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（背离；怀有二心）</w:t>
      </w:r>
      <w:r>
        <w:rPr>
          <w:rStyle w:val="Strong"/>
          <w:rFonts w:ascii="国标宋体" w:hAnsi="国标宋体" w:cs="国标宋体" w:eastAsia="国标宋体"/>
        </w:rPr>
        <w:t>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，架在桁上用以承接木条及屋顶的木材）</w:t>
      </w:r>
      <w:r>
        <w:rPr>
          <w:rFonts w:ascii="国标宋体" w:hAnsi="国标宋体" w:cs="国标宋体" w:eastAsia="国标宋体"/>
        </w:rPr>
        <w:t>困于赤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，乃徐有</w:t>
      </w:r>
      <w:r>
        <w:rPr>
          <w:rStyle w:val="Strong"/>
          <w:rFonts w:ascii="国标宋体" w:hAnsi="国标宋体" w:cs="国标宋体" w:eastAsia="国标宋体"/>
        </w:rPr>
        <w:t>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tuō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，通“脱”，解脱）</w:t>
      </w:r>
      <w:r>
        <w:rPr>
          <w:rFonts w:ascii="国标宋体" w:hAnsi="国标宋体" w:cs="国标宋体" w:eastAsia="国标宋体"/>
        </w:rPr>
        <w:t>，利用芳祀。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背离的椽困囿于赤的提拔（考验）中，（这种困境）会慢慢有所解脱，利运用美德进行祭祀。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【尚六】困于</w:t>
      </w:r>
      <w:r>
        <w:rPr>
          <w:rStyle w:val="Strong"/>
          <w:rFonts w:ascii="国标宋体" w:hAnsi="国标宋体" w:cs="国标宋体" w:eastAsia="国标宋体"/>
        </w:rPr>
        <w:t>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，指粗布或粗布衣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;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最早用葛、兽毛，后通常指大麻、兽毛的粗加工品，古时贫贱人穿）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léi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，拘禁；囚系）</w:t>
      </w:r>
      <w:r>
        <w:rPr>
          <w:rFonts w:ascii="国标宋体" w:hAnsi="国标宋体" w:cs="国标宋体" w:eastAsia="国标宋体"/>
        </w:rPr>
        <w:t>于贰掾。曰：</w:t>
      </w:r>
      <w:r>
        <w:rPr>
          <w:rStyle w:val="Strong"/>
          <w:rFonts w:ascii="国标宋体" w:hAnsi="国标宋体" w:cs="国标宋体" w:eastAsia="国标宋体"/>
        </w:rPr>
        <w:t>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（悔，恨也）</w:t>
      </w:r>
      <w:r>
        <w:rPr>
          <w:rFonts w:ascii="国标宋体" w:hAnsi="国标宋体" w:cs="国标宋体" w:eastAsia="国标宋体"/>
          <w:b/>
          <w:bCs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（消灭，除去）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（通“又”，表示重复连续）</w:t>
      </w:r>
      <w:r>
        <w:rPr>
          <w:rFonts w:ascii="国标宋体" w:hAnsi="国标宋体" w:cs="国标宋体" w:eastAsia="国标宋体"/>
        </w:rPr>
        <w:t>悔，貞吉。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困囿于贫贱，拘禁于背离的椽。要说的是：悔恨消除后又悔恨，固守正道吉祥。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1" w:name="__RefHeading___Toc7501_886779204"/>
      <w:bookmarkStart w:id="362" w:name="_Toc178536626"/>
      <w:bookmarkStart w:id="363" w:name="_Toc176167791"/>
      <w:bookmarkStart w:id="364" w:name="_Toc462760206"/>
      <w:bookmarkStart w:id="365" w:name="_Toc173774075"/>
      <w:bookmarkStart w:id="366" w:name="_Toc182674517"/>
      <w:bookmarkEnd w:id="361"/>
      <w:r>
        <w:rPr>
          <w:rFonts w:ascii="国标宋体" w:hAnsi="国标宋体" w:cs="国标宋体" w:eastAsia="国标宋体"/>
          <w:b w:val="false"/>
        </w:rPr>
        <w:t>水风井</w:t>
      </w:r>
      <w:r>
        <w:rPr>
          <w:rFonts w:eastAsia="国标宋体" w:cs="国标宋体" w:ascii="国标宋体" w:hAnsi="国标宋体"/>
          <w:b w:val="false"/>
        </w:rPr>
        <w:t>48++</w:t>
      </w:r>
      <w:bookmarkEnd w:id="362"/>
      <w:bookmarkEnd w:id="363"/>
      <w:bookmarkEnd w:id="364"/>
      <w:bookmarkEnd w:id="365"/>
      <w:bookmarkEnd w:id="366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井：</w:t>
      </w:r>
      <w:r>
        <w:rPr/>
        <w:drawing>
          <wp:inline distT="0" distB="0" distL="0" distR="0">
            <wp:extent cx="238125" cy="238125"/>
            <wp:effectExtent l="0" t="0" r="0" b="0"/>
            <wp:docPr id="46" name="图像4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像45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（古代称侯国为邑）</w:t>
      </w:r>
      <w:r>
        <w:rPr>
          <w:rFonts w:ascii="国标宋体" w:hAnsi="国标宋体" w:cs="国标宋体" w:eastAsia="国标宋体"/>
        </w:rPr>
        <w:t>不</w:t>
      </w:r>
      <w:r>
        <w:rPr/>
        <w:drawing>
          <wp:inline distT="0" distB="0" distL="0" distR="0">
            <wp:extent cx="238125" cy="238125"/>
            <wp:effectExtent l="0" t="0" r="0" b="0"/>
            <wp:docPr id="47" name="图像4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像46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井，无亡无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，往來井井。</w:t>
      </w:r>
      <w:r>
        <w:rPr/>
        <w:drawing>
          <wp:inline distT="0" distB="0" distL="0" distR="0">
            <wp:extent cx="238125" cy="238125"/>
            <wp:effectExtent l="0" t="0" r="0" b="0"/>
            <wp:docPr id="48" name="图像4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像47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（曷通“遏”，止，不准；气通“乞”，请求，乞求。合起来的意思是不准许他人的请求）</w:t>
      </w:r>
      <w:r>
        <w:rPr>
          <w:rStyle w:val="Strong"/>
          <w:rFonts w:ascii="国标宋体" w:hAnsi="国标宋体" w:cs="国标宋体" w:eastAsia="国标宋体"/>
        </w:rPr>
        <w:t>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（乃；乃至；以至）</w:t>
      </w:r>
      <w:r>
        <w:rPr>
          <w:rFonts w:ascii="国标宋体" w:hAnsi="国标宋体" w:cs="国标宋体" w:eastAsia="国标宋体"/>
        </w:rPr>
        <w:t>亦未汲井，</w:t>
      </w:r>
      <w:r>
        <w:rPr>
          <w:rStyle w:val="Strong"/>
          <w:rFonts w:ascii="国标宋体" w:hAnsi="国标宋体" w:cs="国标宋体" w:eastAsia="国标宋体"/>
        </w:rPr>
        <w:t>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（同“累”，牽連；拖累）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（惩罚；处罚）</w:t>
      </w:r>
      <w:r>
        <w:rPr>
          <w:rStyle w:val="Strong"/>
          <w:rFonts w:ascii="国标宋体" w:hAnsi="国标宋体" w:cs="国标宋体" w:eastAsia="国标宋体"/>
        </w:rPr>
        <w:t>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（念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bìng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。土，本地的，地方的，本国的。并，兼并；并吞）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《井》卦象征智慧源泉：容纳后继侯国却不容纳后继之井，井水没有减少也没有增加，往者来者都到井中汲井水。不准许他人修井的请求以至自己也未能从井里汲到水，拖累其惩罚地方的兼并，不祥。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《象》曰：木上有水，井；君子以劳民劝</w:t>
      </w:r>
      <w:r>
        <w:rPr>
          <w:rStyle w:val="Strong"/>
          <w:rFonts w:ascii="国标宋体" w:hAnsi="国标宋体" w:cs="国标宋体" w:eastAsia="国标宋体"/>
        </w:rPr>
        <w:t>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，辅佐，扶助）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《象传》说：木头上沾满了水，象征智慧源泉；君子因此努力为人民操劳，劝勉人民扶助。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【初六】井泥不食，</w:t>
      </w:r>
      <w:r>
        <w:rPr>
          <w:rStyle w:val="Strong"/>
          <w:rFonts w:ascii="国标宋体" w:hAnsi="国标宋体" w:cs="国标宋体" w:eastAsia="国标宋体"/>
        </w:rPr>
        <w:t>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（從前的；原先的）</w:t>
      </w:r>
      <w:r>
        <w:rPr>
          <w:rFonts w:ascii="国标宋体" w:hAnsi="国标宋体" w:cs="国标宋体" w:eastAsia="国标宋体"/>
        </w:rPr>
        <w:t>井无</w:t>
      </w:r>
      <w:r>
        <w:rPr>
          <w:rStyle w:val="Strong"/>
          <w:rFonts w:ascii="国标宋体" w:hAnsi="国标宋体" w:cs="国标宋体" w:eastAsia="国标宋体"/>
        </w:rPr>
        <w:t>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（禽，走兽总名）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因井有污泥不可汲食，旧井连禽兽都不屑一顾。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【九二】井</w:t>
      </w:r>
      <w:r>
        <w:rPr>
          <w:rStyle w:val="Strong"/>
          <w:rFonts w:ascii="国标宋体" w:hAnsi="国标宋体" w:cs="国标宋体" w:eastAsia="国标宋体"/>
        </w:rPr>
        <w:t>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，渎，沟也）</w:t>
      </w:r>
      <w:r>
        <w:rPr>
          <w:rFonts w:ascii="国标宋体" w:hAnsi="国标宋体" w:cs="国标宋体" w:eastAsia="国标宋体"/>
        </w:rPr>
        <w:t>射</w:t>
      </w:r>
      <w:r>
        <w:rPr>
          <w:rStyle w:val="Strong"/>
          <w:rFonts w:ascii="国标宋体" w:hAnsi="国标宋体" w:cs="国标宋体" w:eastAsia="国标宋体"/>
        </w:rPr>
        <w:t>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（通“鲋”，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，蛤蟆）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（希望、祈使）</w:t>
      </w:r>
      <w:r>
        <w:rPr>
          <w:rStyle w:val="Strong"/>
          <w:rFonts w:ascii="国标宋体" w:hAnsi="国标宋体" w:cs="国标宋体" w:eastAsia="国标宋体"/>
        </w:rPr>
        <w:t>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（弃）</w:t>
      </w:r>
      <w:r>
        <w:rPr>
          <w:rStyle w:val="Strong"/>
          <w:rFonts w:ascii="国标宋体" w:hAnsi="国标宋体" w:cs="国标宋体" w:eastAsia="国标宋体"/>
        </w:rPr>
        <w:t>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gōu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，搜捕、拘拿）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井沟里射走蛤蟆，希望放弃搜捕。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【九三】井</w:t>
      </w:r>
      <w:r>
        <w:rPr>
          <w:rStyle w:val="Strong"/>
          <w:rFonts w:ascii="国标宋体" w:hAnsi="国标宋体" w:cs="国标宋体" w:eastAsia="国标宋体"/>
        </w:rPr>
        <w:t>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，污浊、污秽）</w:t>
      </w:r>
      <w:r>
        <w:rPr>
          <w:rFonts w:ascii="国标宋体" w:hAnsi="国标宋体" w:cs="国标宋体" w:eastAsia="国标宋体"/>
        </w:rPr>
        <w:t>不食，爲我心</w:t>
      </w:r>
      <w:r>
        <w:rPr>
          <w:rStyle w:val="Strong"/>
          <w:rFonts w:ascii="国标宋体" w:hAnsi="国标宋体" w:cs="国标宋体" w:eastAsia="国标宋体"/>
        </w:rPr>
        <w:t>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（补救）</w:t>
      </w:r>
      <w:r>
        <w:rPr>
          <w:rFonts w:ascii="国标宋体" w:hAnsi="国标宋体" w:cs="国标宋体" w:eastAsia="国标宋体"/>
        </w:rPr>
        <w:t>；可用汲，王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（懂得，了解）</w:t>
      </w:r>
      <w:r>
        <w:rPr>
          <w:rStyle w:val="Strong"/>
          <w:rFonts w:ascii="国标宋体" w:hAnsi="国标宋体" w:cs="国标宋体" w:eastAsia="国标宋体"/>
        </w:rPr>
        <w:t>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（一齐）</w:t>
      </w:r>
      <w:r>
        <w:rPr>
          <w:rFonts w:ascii="国标宋体" w:hAnsi="国标宋体" w:cs="国标宋体" w:eastAsia="国标宋体"/>
        </w:rPr>
        <w:t>受其福。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井污秽不能汲食，为此我心中想要补救；等到可以用来汲食时，君王明鉴之后一齐享受福泽。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【九四】井</w:t>
      </w:r>
      <w:r>
        <w:rPr>
          <w:rStyle w:val="Strong"/>
          <w:rFonts w:ascii="国标宋体" w:hAnsi="国标宋体" w:cs="国标宋体" w:eastAsia="国标宋体"/>
        </w:rPr>
        <w:t>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（古通“湫”，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，低洼）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井修治得低洼（能蓄水），没有灾祸。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【九五】井</w:t>
      </w:r>
      <w:r>
        <w:rPr>
          <w:rStyle w:val="Strong"/>
          <w:rFonts w:ascii="国标宋体" w:hAnsi="国标宋体" w:cs="国标宋体" w:eastAsia="国标宋体"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（通“捩”，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liè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，扭转）</w:t>
      </w:r>
      <w:r>
        <w:rPr>
          <w:rFonts w:ascii="国标宋体" w:hAnsi="国标宋体" w:cs="国标宋体" w:eastAsia="国标宋体"/>
        </w:rPr>
        <w:t>，寒</w:t>
      </w:r>
      <w:r>
        <w:rPr>
          <w:rStyle w:val="Strong"/>
          <w:rFonts w:ascii="国标宋体" w:hAnsi="国标宋体" w:cs="国标宋体" w:eastAsia="国标宋体"/>
        </w:rPr>
        <w:t>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（湶，古同“泉”。釋水曰：濫泉正出。正出、涌出也）</w:t>
      </w:r>
      <w:r>
        <w:rPr>
          <w:rFonts w:ascii="国标宋体" w:hAnsi="国标宋体" w:cs="国标宋体" w:eastAsia="国标宋体"/>
        </w:rPr>
        <w:t>，食。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井修治好后扭转了局面，寒泉涌出，可汲食。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【尚六】井</w:t>
      </w:r>
      <w:r>
        <w:rPr>
          <w:rStyle w:val="Strong"/>
          <w:rFonts w:ascii="国标宋体" w:hAnsi="国标宋体" w:cs="国标宋体" w:eastAsia="国标宋体"/>
        </w:rPr>
        <w:t>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（收，取也）</w:t>
      </w:r>
      <w:r>
        <w:rPr>
          <w:rFonts w:ascii="国标宋体" w:hAnsi="国标宋体" w:cs="国标宋体" w:eastAsia="国标宋体"/>
        </w:rPr>
        <w:t>，勿</w:t>
      </w:r>
      <w:r>
        <w:rPr>
          <w:rStyle w:val="Strong"/>
          <w:rFonts w:ascii="国标宋体" w:hAnsi="国标宋体" w:cs="国标宋体" w:eastAsia="国标宋体"/>
        </w:rPr>
        <w:t>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（覆盖）</w:t>
      </w:r>
      <w:r>
        <w:rPr>
          <w:rFonts w:ascii="国标宋体" w:hAnsi="国标宋体" w:cs="国标宋体" w:eastAsia="国标宋体"/>
        </w:rPr>
        <w:t>；有復，元吉。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井中取水之后，不要覆上井口；有心回归，大为吉祥。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67" w:name="__RefHeading___Toc7503_886779204"/>
      <w:bookmarkStart w:id="368" w:name="_Toc795022745"/>
      <w:bookmarkStart w:id="369" w:name="_Toc173774076"/>
      <w:bookmarkStart w:id="370" w:name="_Toc178536627"/>
      <w:bookmarkStart w:id="371" w:name="_Toc176167792"/>
      <w:bookmarkStart w:id="372" w:name="_Toc182674518"/>
      <w:bookmarkEnd w:id="367"/>
      <w:r>
        <w:rPr>
          <w:rFonts w:ascii="国标宋体" w:hAnsi="国标宋体" w:cs="国标宋体" w:eastAsia="国标宋体"/>
          <w:b w:val="false"/>
        </w:rPr>
        <w:t>泽火勒</w:t>
      </w:r>
      <w:r>
        <w:rPr>
          <w:rFonts w:eastAsia="国标宋体" w:cs="国标宋体" w:ascii="国标宋体" w:hAnsi="国标宋体"/>
          <w:b w:val="false"/>
        </w:rPr>
        <w:t>49++</w:t>
      </w:r>
      <w:bookmarkEnd w:id="368"/>
      <w:bookmarkEnd w:id="369"/>
      <w:bookmarkEnd w:id="370"/>
      <w:bookmarkEnd w:id="371"/>
      <w:bookmarkEnd w:id="372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：</w:t>
      </w:r>
      <w:r>
        <w:rPr>
          <w:rFonts w:ascii="国标宋体" w:hAnsi="国标宋体" w:cs="国标宋体" w:eastAsia="国标宋体"/>
          <w:b/>
          <w:bCs/>
        </w:rPr>
        <w:t>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（巳，火也，其禽蛇也）</w:t>
      </w:r>
      <w:r>
        <w:rPr>
          <w:rFonts w:ascii="国标宋体" w:hAnsi="国标宋体" w:cs="国标宋体" w:eastAsia="国标宋体"/>
        </w:rPr>
        <w:t>日</w:t>
      </w:r>
      <w:r>
        <w:rPr>
          <w:rFonts w:ascii="国标宋体" w:hAnsi="国标宋体" w:cs="国标宋体" w:eastAsia="国标宋体"/>
          <w:b/>
          <w:bCs/>
        </w:rPr>
        <w:t>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（才，始）</w:t>
      </w:r>
      <w:r>
        <w:rPr>
          <w:rFonts w:ascii="国标宋体" w:hAnsi="国标宋体" w:cs="国标宋体" w:eastAsia="国标宋体"/>
        </w:rPr>
        <w:t>復，元亨，利貞，悔亡。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《革》卦象征约束：（在亟待转变的）“巳日”开始回归，大为亨通，利固守正道，悔恨消失。（巳的五行属火，为阴火，位于东南方。）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《象》曰：泽中有火，勒；君子以</w:t>
      </w:r>
      <w:r>
        <w:rPr>
          <w:rStyle w:val="Strong"/>
          <w:rFonts w:ascii="国标宋体" w:hAnsi="国标宋体" w:cs="国标宋体" w:eastAsia="国标宋体"/>
        </w:rPr>
        <w:t>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（政治）</w:t>
      </w:r>
      <w:r>
        <w:rPr>
          <w:rStyle w:val="Strong"/>
          <w:rFonts w:ascii="国标宋体" w:hAnsi="国标宋体" w:cs="国标宋体" w:eastAsia="国标宋体"/>
        </w:rPr>
        <w:t>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（经过，经历）</w:t>
      </w:r>
      <w:r>
        <w:rPr>
          <w:rStyle w:val="Strong"/>
          <w:rFonts w:ascii="国标宋体" w:hAnsi="国标宋体" w:cs="国标宋体" w:eastAsia="国标宋体"/>
        </w:rPr>
        <w:t>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（通晓）</w:t>
      </w:r>
      <w:r>
        <w:rPr>
          <w:rFonts w:ascii="国标宋体" w:hAnsi="国标宋体" w:cs="国标宋体" w:eastAsia="国标宋体"/>
        </w:rPr>
        <w:t>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《象传》说：水泽中有烈火，象征约束；君子因此领悟政治路线要通晓实施的时机。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（象征法权的玉）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黄牛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（比喻不负责任或指责任心很差说话不兑现的人。这里指固执的老人）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（取用）</w:t>
      </w:r>
      <w:r>
        <w:rPr>
          <w:rFonts w:ascii="国标宋体" w:hAnsi="国标宋体" w:cs="国标宋体" w:eastAsia="国标宋体"/>
        </w:rPr>
        <w:t>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共出力对固执的老人采取约束。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【六二】巳日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乃</w:t>
      </w:r>
      <w:r>
        <w:rPr>
          <w:rFonts w:ascii="国标宋体" w:hAnsi="国标宋体" w:cs="国标宋体" w:eastAsia="国标宋体"/>
        </w:rPr>
        <w:t>勒之，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（在亟待转变的）“巳日”开始约束，征伐吉祥，没有灾祸。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凶，貞厉；勒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（表示多次或多数）</w:t>
      </w:r>
      <w:r>
        <w:rPr>
          <w:rStyle w:val="Strong"/>
          <w:rFonts w:ascii="国标宋体" w:hAnsi="国标宋体" w:cs="国标宋体" w:eastAsia="国标宋体"/>
        </w:rPr>
        <w:t>就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（迁就；将就）</w:t>
      </w:r>
      <w:r>
        <w:rPr>
          <w:rFonts w:ascii="国标宋体" w:hAnsi="国标宋体" w:cs="国标宋体" w:eastAsia="国标宋体"/>
        </w:rPr>
        <w:t>，有復。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征伐会不祥，固守正道以防危险；约束的过程中遇有怨言就需要多番迁就，（使人）有心回归。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【九四】悔亡，有復，</w:t>
      </w:r>
      <w:r>
        <w:rPr/>
        <w:drawing>
          <wp:inline distT="0" distB="0" distL="0" distR="0">
            <wp:extent cx="238125" cy="238125"/>
            <wp:effectExtent l="0" t="0" r="0" b="0"/>
            <wp:docPr id="49" name="图像4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像48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（艹，表示把两个意思串起来。匚，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，受物之器；古代一种盛物的方形器具。巳，后嗣，后继也）</w:t>
      </w:r>
      <w:r>
        <w:rPr>
          <w:rStyle w:val="Strong"/>
          <w:rFonts w:ascii="国标宋体" w:hAnsi="国标宋体" w:cs="国标宋体" w:eastAsia="国标宋体"/>
        </w:rPr>
        <w:t>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（生命，生物体所具有的活动能力）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悔恨消失，有心回归，接受后继的命运，吉祥。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Fonts w:ascii="国标宋体" w:hAnsi="国标宋体" w:cs="国标宋体" w:eastAsia="国标宋体"/>
          <w:b/>
          <w:bCs/>
        </w:rPr>
        <w:t>大人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（指德行高尚、志趣高远的人）</w:t>
      </w:r>
      <w:r>
        <w:rPr>
          <w:rFonts w:ascii="国标宋体" w:hAnsi="国标宋体" w:cs="国标宋体" w:eastAsia="国标宋体"/>
        </w:rPr>
        <w:t>虎</w:t>
      </w:r>
      <w:r>
        <w:rPr>
          <w:rStyle w:val="Strong"/>
          <w:rFonts w:ascii="国标宋体" w:hAnsi="国标宋体" w:cs="国标宋体" w:eastAsia="国标宋体"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，便，安也，人有不便更之。从人，从更，会意）</w:t>
      </w:r>
      <w:r>
        <w:rPr>
          <w:rFonts w:ascii="国标宋体" w:hAnsi="国标宋体" w:cs="国标宋体" w:eastAsia="国标宋体"/>
        </w:rPr>
        <w:t>，未</w:t>
      </w:r>
      <w:r>
        <w:rPr>
          <w:rStyle w:val="Strong"/>
          <w:rFonts w:ascii="国标宋体" w:hAnsi="国标宋体" w:cs="国标宋体" w:eastAsia="国标宋体"/>
        </w:rPr>
        <w:t>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（根据征兆以推知吉凶）</w:t>
      </w:r>
      <w:r>
        <w:rPr>
          <w:rFonts w:ascii="国标宋体" w:hAnsi="国标宋体" w:cs="国标宋体" w:eastAsia="国标宋体"/>
        </w:rPr>
        <w:t>有復。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大人使老虎安适，没有占问就知道有心回归。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豹</w:t>
      </w:r>
      <w:r>
        <w:rPr>
          <w:rFonts w:ascii="国标宋体" w:hAnsi="国标宋体" w:cs="国标宋体" w:eastAsia="国标宋体"/>
          <w:b/>
          <w:bCs/>
        </w:rPr>
        <w:t>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（灵敏、轻巧、敏捷）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小人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（古代指平民百姓，后来指人格卑鄙的人）</w:t>
      </w:r>
      <w:r>
        <w:rPr>
          <w:rStyle w:val="Strong"/>
          <w:rFonts w:ascii="国标宋体" w:hAnsi="国标宋体" w:cs="国标宋体" w:eastAsia="国标宋体"/>
        </w:rPr>
        <w:t>勒面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（“勒”通“革”，革面谓改变脸色或态度）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君子像猎豹一样敏捷（动善时），小人改变态度，征伐会不祥，放低姿态固守正道吉祥。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3" w:name="__RefHeading___Toc7505_886779204"/>
      <w:bookmarkStart w:id="374" w:name="_Toc176167793"/>
      <w:bookmarkStart w:id="375" w:name="_Toc178536628"/>
      <w:bookmarkStart w:id="376" w:name="_Toc173774077"/>
      <w:bookmarkStart w:id="377" w:name="_Toc639917186"/>
      <w:bookmarkStart w:id="378" w:name="_Toc182674519"/>
      <w:bookmarkEnd w:id="373"/>
      <w:r>
        <w:rPr>
          <w:rFonts w:ascii="国标宋体" w:hAnsi="国标宋体" w:cs="国标宋体" w:eastAsia="国标宋体"/>
          <w:b w:val="false"/>
        </w:rPr>
        <w:t>火风鼎</w:t>
      </w:r>
      <w:r>
        <w:rPr>
          <w:rFonts w:eastAsia="国标宋体" w:cs="国标宋体" w:ascii="国标宋体" w:hAnsi="国标宋体"/>
          <w:b w:val="false"/>
        </w:rPr>
        <w:t>50++</w:t>
      </w:r>
      <w:bookmarkEnd w:id="374"/>
      <w:bookmarkEnd w:id="375"/>
      <w:bookmarkEnd w:id="376"/>
      <w:bookmarkEnd w:id="377"/>
      <w:bookmarkEnd w:id="378"/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鼎：元吉，亨。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鼎》卦象征鼎立（古代视鼎为立国的重器，是政权的象征）：大为吉祥，亨通。（最早以上鼎卦六爻组合释鼎象的是张载，《横渠易说》云：“鼎，象也。足阴，腹阳，耳虚，铉刚。”朱熹详解曰：“鼎，烹饪之器，为卦下阴为足，二三四阳为腹，五阴为耳，上阳为铉，有鼎之象。”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《象》曰：木上有火，鼎；君子以正位</w:t>
      </w:r>
      <w:r>
        <w:rPr>
          <w:rStyle w:val="Strong"/>
          <w:rFonts w:ascii="国标宋体" w:hAnsi="国标宋体" w:cs="国标宋体" w:eastAsia="国标宋体"/>
        </w:rPr>
        <w:t>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（巩固）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《象传》说：木上烧着火焰，象征鼎立；君子因此领悟要摆正位置、坚守使命。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【初六】鼎</w:t>
      </w:r>
      <w:r>
        <w:rPr>
          <w:rStyle w:val="Strong"/>
          <w:rFonts w:ascii="国标宋体" w:hAnsi="国标宋体" w:cs="国标宋体" w:eastAsia="国标宋体"/>
        </w:rPr>
        <w:t>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（充满）</w:t>
      </w:r>
      <w:r>
        <w:rPr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（阻止，不让进行）</w:t>
      </w:r>
      <w:r>
        <w:rPr>
          <w:rFonts w:ascii="国标宋体" w:hAnsi="国标宋体" w:cs="国标宋体" w:eastAsia="国标宋体"/>
        </w:rPr>
        <w:t>，利出</w:t>
      </w:r>
      <w:r>
        <w:rPr>
          <w:rStyle w:val="Strong"/>
          <w:rFonts w:ascii="国标宋体" w:hAnsi="国标宋体" w:cs="国标宋体" w:eastAsia="国标宋体"/>
        </w:rPr>
        <w:t>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，通“否”，坏，恶）</w:t>
      </w:r>
      <w:r>
        <w:rPr>
          <w:rFonts w:ascii="国标宋体" w:hAnsi="国标宋体" w:cs="国标宋体" w:eastAsia="国标宋体"/>
        </w:rPr>
        <w:t>；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（必须，应该）</w:t>
      </w:r>
      <w:r>
        <w:rPr>
          <w:rStyle w:val="Strong"/>
          <w:rFonts w:ascii="国标宋体" w:hAnsi="国标宋体" w:cs="国标宋体" w:eastAsia="国标宋体"/>
        </w:rPr>
        <w:t>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（通“接”，收、受）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鼎充满阻力，利清出坏恶；（同时）必须接纳并任用其子，没有灾祸。（政权充满阻力时要清除坏恶，任用贤良，没有灾祸。）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【九二】鼎有實，我</w:t>
      </w:r>
      <w:r>
        <w:rPr/>
        <w:drawing>
          <wp:inline distT="0" distB="0" distL="0" distR="0">
            <wp:extent cx="238125" cy="238125"/>
            <wp:effectExtent l="0" t="0" r="0" b="0"/>
            <wp:docPr id="50" name="图像4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像49" descr="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，求，乞也。请求动用武力）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，不我能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（节制，管束）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鼎聚敛充裕，我请求动用武力讨伐现有的忧患，这不是我一个人能节制的，吉祥。（政权的财政支配，包括使用武力，都要实行民主决策，不能少数几个人说的算。悟到了这一点，吉祥。）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【九三】鼎</w:t>
      </w:r>
      <w:r>
        <w:rPr>
          <w:rFonts w:ascii="国标宋体" w:hAnsi="国标宋体" w:cs="国标宋体" w:eastAsia="国标宋体"/>
          <w:b/>
          <w:bCs/>
        </w:rPr>
        <w:t>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（通“佴”，佽也；相次、相继）</w:t>
      </w:r>
      <w:r>
        <w:rPr>
          <w:rStyle w:val="Strong"/>
          <w:rFonts w:ascii="国标宋体" w:hAnsi="国标宋体" w:cs="国标宋体" w:eastAsia="国标宋体"/>
        </w:rPr>
        <w:t>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，约束；收紧缰绳以止住马骡等或使马转身）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（道路）</w:t>
      </w:r>
      <w:r>
        <w:rPr>
          <w:rFonts w:ascii="国标宋体" w:hAnsi="国标宋体" w:cs="国标宋体" w:eastAsia="国标宋体"/>
        </w:rPr>
        <w:t>塞，</w:t>
      </w:r>
      <w:r>
        <w:rPr>
          <w:rStyle w:val="Strong"/>
          <w:rFonts w:ascii="国标宋体" w:hAnsi="国标宋体" w:cs="国标宋体" w:eastAsia="国标宋体"/>
        </w:rPr>
        <w:t>雉膏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（肥美的野鸡肉，泛指美味）</w:t>
      </w:r>
      <w:r>
        <w:rPr>
          <w:rFonts w:ascii="国标宋体" w:hAnsi="国标宋体" w:cs="国标宋体" w:eastAsia="国标宋体"/>
        </w:rPr>
        <w:t>不食；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（表示某种状态正在持续或某种动作正在进行，相当于“正当”“正好”）</w:t>
      </w:r>
      <w:r>
        <w:rPr>
          <w:rFonts w:ascii="国标宋体" w:hAnsi="国标宋体" w:cs="国标宋体" w:eastAsia="国标宋体"/>
        </w:rPr>
        <w:t>雨，</w:t>
      </w:r>
      <w:r>
        <w:rPr>
          <w:rStyle w:val="Strong"/>
          <w:rFonts w:ascii="国标宋体" w:hAnsi="国标宋体" w:cs="国标宋体" w:eastAsia="国标宋体"/>
        </w:rPr>
        <w:t>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（毁坏）</w:t>
      </w:r>
      <w:r>
        <w:rPr>
          <w:rFonts w:ascii="国标宋体" w:hAnsi="国标宋体" w:cs="国标宋体" w:eastAsia="国标宋体"/>
        </w:rPr>
        <w:t>，悔，</w:t>
      </w:r>
      <w:r>
        <w:rPr>
          <w:rFonts w:ascii="国标宋体" w:hAnsi="国标宋体" w:cs="国标宋体" w:eastAsia="国标宋体"/>
          <w:b/>
          <w:bCs/>
        </w:rPr>
        <w:t>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（表示时间，相当于“常”、“久”）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相次约束，其道路被堵塞，有肥美的野鸡肉不能食；正当有雨（落入鼎中），美味被毁坏，后悔，常会吉祥。（政权相次约束，失去了它的正义，其道路被堵塞，进而导致困难重重；此时若谗佞之言入耳，终将败坏事业。后悔，改正，终吉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【九四】鼎折足，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（通“覆”，颠覆，灭亡）</w:t>
      </w:r>
      <w:r>
        <w:rPr>
          <w:rStyle w:val="Strong"/>
          <w:rFonts w:ascii="国标宋体" w:hAnsi="国标宋体" w:cs="国标宋体" w:eastAsia="国标宋体"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/>
        <w:drawing>
          <wp:inline distT="0" distB="0" distL="0" distR="0">
            <wp:extent cx="238125" cy="238125"/>
            <wp:effectExtent l="0" t="0" r="0" b="0"/>
            <wp:docPr id="51" name="图像5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像51" descr="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（艹，表示把两个意思串起来。疋，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、足也，整整的，完全的。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、记也，记载，记录）</w:t>
      </w:r>
      <w:r>
        <w:rPr>
          <w:rFonts w:ascii="国标宋体" w:hAnsi="国标宋体" w:cs="国标宋体" w:eastAsia="国标宋体"/>
        </w:rPr>
        <w:t>；其</w:t>
      </w:r>
      <w:r>
        <w:rPr>
          <w:rStyle w:val="Strong"/>
          <w:rFonts w:ascii="国标宋体" w:hAnsi="国标宋体" w:cs="国标宋体" w:eastAsia="国标宋体"/>
        </w:rPr>
        <w:t>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（通“形”，实体，身体）</w:t>
      </w:r>
      <w:r>
        <w:rPr>
          <w:rStyle w:val="Strong"/>
          <w:rFonts w:ascii="国标宋体" w:hAnsi="国标宋体" w:cs="国标宋体" w:eastAsia="国标宋体"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（通“渥”，沾润、沾濡）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鼎折断了足，颠覆了公完整的记载；其身体沾濡龌龊，不祥。（“鼎折覆餗”意思是比喻力薄任重，必致灾祸。政权的大臣须是贤良之才，否则鼎折覆餗，会导致政权倾覆。）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【六五】鼎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黄耳金</w:t>
      </w:r>
      <w:r>
        <w:rPr>
          <w:rStyle w:val="Strong"/>
          <w:rFonts w:ascii="国标宋体" w:hAnsi="国标宋体" w:cs="国标宋体" w:eastAsia="国标宋体"/>
        </w:rPr>
        <w:t>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xuàn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，古代举鼎器具，状如钩，铜制，用以提鼎两耳）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鼎黄耳配金铉，利固守正道。（政权的老人相次以金提鼎，居中以获实益。）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【尚九】鼎</w:t>
      </w:r>
      <w:r>
        <w:rPr>
          <w:rFonts w:ascii="国标宋体" w:hAnsi="国标宋体" w:cs="国标宋体" w:eastAsia="国标宋体"/>
          <w:b/>
          <w:bCs/>
        </w:rPr>
        <w:t>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（玉，石之美者，有五德，润泽以温，仁之方也。玉在古代被认为是君子的象征）</w:t>
      </w:r>
      <w:r>
        <w:rPr>
          <w:rFonts w:ascii="国标宋体" w:hAnsi="国标宋体" w:cs="国标宋体" w:eastAsia="国标宋体"/>
        </w:rPr>
        <w:t>鉉，大吉，无不利。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鼎配玉铉，大为吉利，没有不利。（政权以有德君子提鼎，阳刚和阴柔互为调节。）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79" w:name="__RefHeading___Toc7507_886779204"/>
      <w:bookmarkStart w:id="380" w:name="_Toc178536629"/>
      <w:bookmarkStart w:id="381" w:name="_Toc2046687896"/>
      <w:bookmarkStart w:id="382" w:name="_Toc176167794"/>
      <w:bookmarkStart w:id="383" w:name="_Toc173774078"/>
      <w:bookmarkStart w:id="384" w:name="_Toc182674520"/>
      <w:bookmarkEnd w:id="379"/>
      <w:r>
        <w:rPr>
          <w:rFonts w:ascii="国标宋体" w:hAnsi="国标宋体" w:cs="国标宋体" w:eastAsia="国标宋体"/>
          <w:b w:val="false"/>
        </w:rPr>
        <w:t>辰为雷</w:t>
      </w:r>
      <w:r>
        <w:rPr>
          <w:rFonts w:eastAsia="国标宋体" w:cs="国标宋体" w:ascii="国标宋体" w:hAnsi="国标宋体"/>
          <w:b w:val="false"/>
        </w:rPr>
        <w:t>51++</w:t>
      </w:r>
      <w:bookmarkEnd w:id="380"/>
      <w:bookmarkEnd w:id="381"/>
      <w:bookmarkEnd w:id="382"/>
      <w:bookmarkEnd w:id="383"/>
      <w:bookmarkEnd w:id="384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（辰，震也。其本义是蛰虫在惊蛰时苏醒后蠢蠢欲动的样子，引申指震动）</w:t>
      </w:r>
      <w:r>
        <w:rPr>
          <w:rFonts w:ascii="国标宋体" w:hAnsi="国标宋体" w:cs="国标宋体" w:eastAsia="国标宋体"/>
        </w:rPr>
        <w:t>：亨，辰</w:t>
      </w:r>
      <w:r>
        <w:rPr>
          <w:rFonts w:ascii="国标宋体" w:hAnsi="国标宋体" w:cs="国标宋体" w:eastAsia="国标宋体"/>
          <w:b/>
          <w:bCs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385" w:name="__DdeLink__7011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归，回来，返回</w:t>
      </w:r>
      <w:bookmarkEnd w:id="38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Style w:val="Strong"/>
          <w:rFonts w:ascii="国标宋体" w:hAnsi="国标宋体" w:cs="国标宋体" w:eastAsia="国标宋体"/>
        </w:rPr>
        <w:t>朔朔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（通“愬愬”，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shuò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，恐惧貌）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言</w:t>
      </w:r>
      <w:r>
        <w:rPr>
          <w:rStyle w:val="Strong"/>
          <w:rFonts w:ascii="国标宋体" w:hAnsi="国标宋体" w:cs="国标宋体" w:eastAsia="国标宋体"/>
        </w:rPr>
        <w:t>亞亞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（亚，少也）</w:t>
      </w:r>
      <w:r>
        <w:rPr>
          <w:rFonts w:ascii="国标宋体" w:hAnsi="国标宋体" w:cs="国标宋体" w:eastAsia="国标宋体"/>
        </w:rPr>
        <w:t>；辰</w:t>
      </w:r>
      <w:r>
        <w:rPr>
          <w:rStyle w:val="Strong"/>
          <w:rFonts w:ascii="国标宋体" w:hAnsi="国标宋体" w:cs="国标宋体" w:eastAsia="国标宋体"/>
        </w:rPr>
        <w:t>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（敬，警也，恒自肃警也）</w:t>
      </w:r>
      <w:r>
        <w:rPr>
          <w:rStyle w:val="Strong"/>
          <w:rFonts w:ascii="国标宋体" w:hAnsi="国标宋体" w:cs="国标宋体" w:eastAsia="国标宋体"/>
        </w:rPr>
        <w:t>百里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（古时诸侯封地范围。《孟子．万章下》：“天子之制，地方千里，公侯皆方百里。”后用以称诸侯国）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Style w:val="Strong"/>
          <w:rFonts w:ascii="国标宋体" w:hAnsi="国标宋体" w:cs="国标宋体" w:eastAsia="国标宋体"/>
        </w:rPr>
        <w:t>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pī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，金，刀、剑、箭等兵器。匕，本义指勺、匙之类的取食用具，后引申为匕首，即短剑或狭长的短刀）</w:t>
      </w:r>
      <w:bookmarkStart w:id="386" w:name="__DdeLink__7285_672483965"/>
      <w:bookmarkEnd w:id="386"/>
      <w:r>
        <w:rPr>
          <w:rStyle w:val="Strong"/>
          <w:rFonts w:ascii="国标宋体" w:hAnsi="国标宋体" w:cs="国标宋体" w:eastAsia="国标宋体"/>
        </w:rPr>
        <w:t>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shāng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，向人敬酒）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7" w:name="__DdeLink__701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《辰》卦象征震动：亨通，龙返回后有恐惧，笑语少少；龙警惕诸侯，不忘带着金刀向人敬酒。</w:t>
      </w:r>
      <w:bookmarkEnd w:id="38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jiàn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，再、屡次）</w:t>
      </w:r>
      <w:r>
        <w:rPr>
          <w:rFonts w:ascii="国标宋体" w:hAnsi="国标宋体" w:cs="国标宋体" w:eastAsia="国标宋体"/>
        </w:rPr>
        <w:t>雷，辰；君子以恐惧修省。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《象传》说：叠连轰响着巨雷，象征震动；君子因此惶恐惊惧，自我修身省过。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【初九】辰來朔朔，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後</w:t>
      </w:r>
      <w:r>
        <w:rPr>
          <w:rFonts w:ascii="国标宋体" w:hAnsi="国标宋体" w:cs="国标宋体" w:eastAsia="国标宋体"/>
        </w:rPr>
        <w:t>芺言</w:t>
      </w:r>
      <w:r>
        <w:rPr>
          <w:rStyle w:val="Strong"/>
          <w:rFonts w:ascii="国标宋体" w:hAnsi="国标宋体" w:cs="国标宋体" w:eastAsia="国标宋体"/>
        </w:rPr>
        <w:t>啞啞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yāyā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，形容笑声）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8" w:name="__DdeLink__701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龙返回后有恐惧，后笑语盈盈，吉祥。</w:t>
      </w:r>
      <w:bookmarkEnd w:id="38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【六二】辰來厲，</w:t>
      </w:r>
      <w:r>
        <w:rPr>
          <w:rStyle w:val="Strong"/>
          <w:rFonts w:ascii="国标宋体" w:hAnsi="国标宋体" w:cs="国标宋体" w:eastAsia="国标宋体"/>
        </w:rPr>
        <w:t>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（通“臆”，意料，推测，预料）</w:t>
      </w:r>
      <w:r>
        <w:rPr>
          <w:rFonts w:ascii="国标宋体" w:hAnsi="国标宋体" w:cs="国标宋体" w:eastAsia="国标宋体"/>
        </w:rPr>
        <w:t>亡</w:t>
      </w:r>
      <w:r>
        <w:rPr>
          <w:rStyle w:val="Strong"/>
          <w:rFonts w:ascii="国标宋体" w:hAnsi="国标宋体" w:cs="国标宋体" w:eastAsia="国标宋体"/>
        </w:rPr>
        <w:t>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（古代用贝壳做的货币）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，黍稷。黍和稷，为古代主要农作物，亦泛指五谷。《诗•王风•黍离》：“彼黍离离，彼稷之苗。”后因以“黍稷”为感叹古今兴亡之典）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（九为阳数之极，喻高）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（山，山头）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（演算产生结果）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89" w:name="__DdeLink__7017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龙返回后有危险，意料会丧失资财，在高处的山头感叹古今兴亡；不要顺从，七日可得结果。</w:t>
      </w:r>
      <w:bookmarkEnd w:id="389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【六三】辰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（疏忽；粗疏）</w:t>
      </w:r>
      <w:r>
        <w:rPr>
          <w:rStyle w:val="Strong"/>
          <w:rFonts w:ascii="国标宋体" w:hAnsi="国标宋体" w:cs="国标宋体" w:eastAsia="国标宋体"/>
        </w:rPr>
        <w:t>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（疏，通也）</w:t>
      </w:r>
      <w:r>
        <w:rPr>
          <w:rFonts w:ascii="国标宋体" w:hAnsi="国标宋体" w:cs="国标宋体" w:eastAsia="国标宋体"/>
        </w:rPr>
        <w:t>，辰</w:t>
      </w:r>
      <w:r>
        <w:rPr>
          <w:rFonts w:ascii="国标宋体" w:hAnsi="国标宋体" w:cs="国标宋体" w:eastAsia="国标宋体"/>
          <w:b/>
          <w:bCs/>
        </w:rPr>
        <w:t>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hàng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，行为举止）</w:t>
      </w:r>
      <w:r>
        <w:rPr>
          <w:rFonts w:ascii="国标宋体" w:hAnsi="国标宋体" w:cs="国标宋体" w:eastAsia="国标宋体"/>
        </w:rPr>
        <w:t>無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0" w:name="__DdeLink__7021_605621934"/>
      <w:bookmarkStart w:id="391" w:name="__DdeLink__6692_7186408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龙粗疏地进行疏通，龙的行为举止没有灾难。</w:t>
      </w:r>
      <w:bookmarkEnd w:id="390"/>
      <w:bookmarkEnd w:id="391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【九四】辰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（已成，终了）</w:t>
      </w:r>
      <w:r>
        <w:rPr>
          <w:rStyle w:val="Strong"/>
          <w:rFonts w:ascii="国标宋体" w:hAnsi="国标宋体" w:cs="国标宋体" w:eastAsia="国标宋体"/>
        </w:rPr>
        <w:t>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（阻塞，阻滞）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2" w:name="__DdeLink__7023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龙已成阻滞。</w:t>
      </w:r>
      <w:bookmarkEnd w:id="392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【六五】辰</w:t>
      </w:r>
      <w:r>
        <w:rPr>
          <w:rStyle w:val="Strong"/>
          <w:rFonts w:ascii="国标宋体" w:hAnsi="国标宋体" w:cs="国标宋体" w:eastAsia="国标宋体"/>
        </w:rPr>
        <w:t>往來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（交往；过从）</w:t>
      </w:r>
      <w:r>
        <w:rPr>
          <w:rFonts w:ascii="国标宋体" w:hAnsi="国标宋体" w:cs="国标宋体" w:eastAsia="国标宋体"/>
        </w:rPr>
        <w:t>，厲；意无亡有</w:t>
      </w:r>
      <w:r>
        <w:rPr>
          <w:rStyle w:val="Strong"/>
          <w:rFonts w:ascii="国标宋体" w:hAnsi="国标宋体" w:cs="国标宋体" w:eastAsia="国标宋体"/>
        </w:rPr>
        <w:t>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（变故）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3" w:name="__DdeLink__7025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（与）龙交往，危险；意料没有忘记曾发生的变故。</w:t>
      </w:r>
      <w:bookmarkEnd w:id="393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【尚六】辰</w:t>
      </w:r>
      <w:r>
        <w:rPr>
          <w:rStyle w:val="Strong"/>
          <w:rFonts w:ascii="国标宋体" w:hAnsi="国标宋体" w:cs="国标宋体" w:eastAsia="国标宋体"/>
        </w:rPr>
        <w:t>昔昔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（通“错错”，纷繁错杂）</w:t>
      </w:r>
      <w:r>
        <w:rPr>
          <w:rFonts w:ascii="国标宋体" w:hAnsi="国标宋体" w:cs="国标宋体" w:eastAsia="国标宋体"/>
        </w:rPr>
        <w:t>，視</w:t>
      </w:r>
      <w:r>
        <w:rPr>
          <w:rStyle w:val="Strong"/>
          <w:rFonts w:ascii="国标宋体" w:hAnsi="国标宋体" w:cs="国标宋体" w:eastAsia="国标宋体"/>
        </w:rPr>
        <w:t>懼懼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，惊慌失措貌）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凶；辰不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（相当于“与”“和”）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52" name="图像5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像53" descr="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于</w:t>
      </w:r>
      <w:r>
        <w:rPr>
          <w:rFonts w:ascii="国标宋体" w:hAnsi="国标宋体" w:cs="国标宋体" w:eastAsia="国标宋体"/>
        </w:rPr>
        <w:t>其鄰，往无咎；</w:t>
      </w:r>
      <w:r>
        <w:rPr>
          <w:rStyle w:val="Strong"/>
          <w:rFonts w:ascii="国标宋体" w:hAnsi="国标宋体" w:cs="国标宋体" w:eastAsia="国标宋体"/>
        </w:rPr>
        <w:t>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mǐn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，门，旧时指封建家族或家族中的一支。虫，“虺”的本字，毒蛇名）</w:t>
      </w:r>
      <w:r>
        <w:rPr>
          <w:rStyle w:val="Strong"/>
          <w:rFonts w:ascii="国标宋体" w:hAnsi="国标宋体" w:cs="国标宋体" w:eastAsia="国标宋体"/>
        </w:rPr>
        <w:t>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（指责、责骂）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394" w:name="__DdeLink__7027_605621934"/>
      <w:bookmarkEnd w:id="39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龙心情繁杂，目光惊慌失措，征伐会不祥；龙不与其身处宫中，与其为邻，这样下去没有灾祸；家族里的毒蛇责骂，有怨言。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395" w:name="__RefHeading___Toc7509_886779204"/>
      <w:bookmarkStart w:id="396" w:name="_Toc621616141"/>
      <w:bookmarkStart w:id="397" w:name="_Toc176167795"/>
      <w:bookmarkStart w:id="398" w:name="_Toc173774079"/>
      <w:bookmarkStart w:id="399" w:name="_Toc178536630"/>
      <w:bookmarkStart w:id="400" w:name="_Toc182674521"/>
      <w:bookmarkEnd w:id="395"/>
      <w:r>
        <w:rPr>
          <w:rFonts w:ascii="国标宋体" w:hAnsi="国标宋体" w:cs="国标宋体" w:eastAsia="国标宋体"/>
          <w:b w:val="false"/>
        </w:rPr>
        <w:t>根为山</w:t>
      </w:r>
      <w:r>
        <w:rPr>
          <w:rFonts w:eastAsia="国标宋体" w:cs="国标宋体" w:ascii="国标宋体" w:hAnsi="国标宋体"/>
          <w:b w:val="false"/>
        </w:rPr>
        <w:t>52++</w:t>
      </w:r>
      <w:bookmarkEnd w:id="396"/>
      <w:bookmarkEnd w:id="397"/>
      <w:bookmarkEnd w:id="398"/>
      <w:bookmarkEnd w:id="399"/>
      <w:bookmarkEnd w:id="400"/>
    </w:p>
    <w:p>
      <w:pPr>
        <w:pStyle w:val="BodyText"/>
        <w:spacing w:lineRule="auto" w:line="360" w:before="0" w:after="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（杜绝；堵塞、彻底制止）</w:t>
      </w:r>
      <w:r>
        <w:rPr>
          <w:rFonts w:ascii="国标宋体" w:hAnsi="国标宋体" w:cs="国标宋体" w:eastAsia="国标宋体"/>
        </w:rPr>
        <w:t>：其</w:t>
      </w:r>
      <w:r>
        <w:rPr>
          <w:rStyle w:val="Strong"/>
          <w:rFonts w:ascii="国标宋体" w:hAnsi="国标宋体" w:cs="国标宋体" w:eastAsia="国标宋体"/>
        </w:rPr>
        <w:t>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（同“背”，违背，背叛）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，濩，即救护也）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（品格，修养）</w:t>
      </w:r>
      <w:r>
        <w:rPr>
          <w:rFonts w:ascii="国标宋体" w:hAnsi="国标宋体" w:cs="国标宋体" w:eastAsia="国标宋体"/>
        </w:rPr>
        <w:t>；行其</w:t>
      </w:r>
      <w:r>
        <w:rPr>
          <w:rStyle w:val="Strong"/>
          <w:rFonts w:ascii="国标宋体" w:hAnsi="国标宋体" w:cs="国标宋体" w:eastAsia="国标宋体"/>
        </w:rPr>
        <w:t>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（朝廷，君主受朝问政的地方）</w:t>
      </w:r>
      <w:r>
        <w:rPr>
          <w:rFonts w:ascii="国标宋体" w:hAnsi="国标宋体" w:cs="国标宋体" w:eastAsia="国标宋体"/>
        </w:rPr>
        <w:t>，不見其人，无咎。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《根》卦象征杜绝：其背叛，不救护其品格；行走其朝廷，不见其人，没有灾祸。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《象》曰：兼山，根；君子以思不出其位。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《象传》说：两山重叠，象征杜绝；君子由此领悟所思所虑不能超出正位。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【初六】根其</w:t>
      </w:r>
      <w:r>
        <w:rPr>
          <w:rStyle w:val="Strong"/>
          <w:rFonts w:ascii="国标宋体" w:hAnsi="国标宋体" w:cs="国标宋体" w:eastAsia="国标宋体"/>
        </w:rPr>
        <w:t>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（拦阻，阻止，不让进行）</w:t>
      </w:r>
      <w:r>
        <w:rPr>
          <w:rFonts w:ascii="国标宋体" w:hAnsi="国标宋体" w:cs="国标宋体" w:eastAsia="国标宋体"/>
        </w:rPr>
        <w:t>，无咎，利永貞。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杜绝其拦阻，没有灾祸，利永久固守正道。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【六二】根其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01" w:name="__DdeLink__14646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进用、提拔</w:t>
      </w:r>
      <w:bookmarkEnd w:id="40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（随，从也）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杜绝其非难，不提拔其随从者，其心里不畅快。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【九三】根其</w:t>
      </w:r>
      <w:r>
        <w:rPr>
          <w:rStyle w:val="Strong"/>
          <w:rFonts w:ascii="国标宋体" w:hAnsi="国标宋体" w:cs="国标宋体" w:eastAsia="国标宋体"/>
        </w:rPr>
        <w:t>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（险阻，限制）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，戾，乖背也；违背；违逆）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（通“肥”，丰裕充足）</w:t>
      </w:r>
      <w:r>
        <w:rPr>
          <w:rFonts w:ascii="国标宋体" w:hAnsi="国标宋体" w:cs="国标宋体" w:eastAsia="国标宋体"/>
        </w:rPr>
        <w:t>，厲</w:t>
      </w:r>
      <w:r>
        <w:rPr>
          <w:rStyle w:val="Strong"/>
          <w:rFonts w:ascii="国标宋体" w:hAnsi="国标宋体" w:cs="国标宋体" w:eastAsia="国标宋体"/>
        </w:rPr>
        <w:t>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（同“熏”，以火灼炙、烧灼）</w:t>
      </w:r>
      <w:r>
        <w:rPr>
          <w:rFonts w:ascii="国标宋体" w:hAnsi="国标宋体" w:cs="国标宋体" w:eastAsia="国标宋体"/>
        </w:rPr>
        <w:t>心。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杜绝其设限，违逆其丰裕者，危险像烈火一样熏灼内心。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【六四】根其</w:t>
      </w:r>
      <w:r>
        <w:rPr/>
        <w:drawing>
          <wp:inline distT="0" distB="0" distL="0" distR="0">
            <wp:extent cx="238125" cy="238125"/>
            <wp:effectExtent l="0" t="0" r="0" b="0"/>
            <wp:docPr id="53" name="图像5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像54" descr="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杜绝其身处宫中。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【六五】根其</w:t>
      </w:r>
      <w:r>
        <w:rPr/>
        <w:drawing>
          <wp:inline distT="0" distB="0" distL="0" distR="0">
            <wp:extent cx="238125" cy="238125"/>
            <wp:effectExtent l="0" t="0" r="0" b="0"/>
            <wp:docPr id="54" name="图像5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像55" descr="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（月，古人以月为群阴之本，故用以形容女子及女子有关的事物。父，上古对官长的称呼）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（号召）</w:t>
      </w:r>
      <w:r>
        <w:rPr>
          <w:rFonts w:ascii="国标宋体" w:hAnsi="国标宋体" w:cs="国标宋体" w:eastAsia="国标宋体"/>
        </w:rPr>
        <w:t>有</w:t>
      </w:r>
      <w:r>
        <w:rPr>
          <w:rStyle w:val="Strong"/>
          <w:rFonts w:ascii="国标宋体" w:hAnsi="国标宋体" w:cs="国标宋体" w:eastAsia="国标宋体"/>
        </w:rPr>
        <w:t>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（特指官吏等级系列中的位次）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杜绝其阴险的官长，号召有次序，悔恨消失。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【尚九】敦根，吉。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敦厚地杜绝，吉祥。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 w:before="0" w:after="0"/>
        <w:ind w:firstLine="960"/>
        <w:jc w:val="center"/>
        <w:rPr>
          <w:rFonts w:ascii="国标宋体" w:hAnsi="国标宋体" w:eastAsia="国标宋体"/>
        </w:rPr>
      </w:pPr>
      <w:bookmarkStart w:id="402" w:name="__RefHeading___Toc7511_886779204"/>
      <w:bookmarkStart w:id="403" w:name="_Toc182674522"/>
      <w:bookmarkStart w:id="404" w:name="_Toc680501727"/>
      <w:bookmarkStart w:id="405" w:name="_Toc178536631"/>
      <w:bookmarkStart w:id="406" w:name="_Toc173774080"/>
      <w:bookmarkStart w:id="407" w:name="_Toc176167796"/>
      <w:bookmarkEnd w:id="402"/>
      <w:r>
        <w:rPr>
          <w:rFonts w:ascii="国标宋体" w:hAnsi="国标宋体" w:cs="国标宋体" w:eastAsia="国标宋体"/>
          <w:b w:val="false"/>
        </w:rPr>
        <w:t>风山漸</w:t>
      </w:r>
      <w:r>
        <w:rPr>
          <w:rFonts w:eastAsia="国标宋体" w:cs="国标宋体" w:ascii="国标宋体" w:hAnsi="国标宋体"/>
          <w:b w:val="false"/>
        </w:rPr>
        <w:t>53++</w:t>
      </w:r>
      <w:bookmarkEnd w:id="403"/>
      <w:bookmarkEnd w:id="404"/>
      <w:bookmarkEnd w:id="405"/>
      <w:bookmarkEnd w:id="406"/>
      <w:bookmarkEnd w:id="407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漸：</w:t>
      </w:r>
      <w:r>
        <w:rPr>
          <w:rStyle w:val="Strong"/>
          <w:rFonts w:ascii="国标宋体" w:hAnsi="国标宋体" w:cs="国标宋体" w:eastAsia="国标宋体"/>
        </w:rPr>
        <w:t>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、通“汝”，指你。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、女子）</w:t>
      </w: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（归，返也）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Fonts w:ascii="国标宋体" w:hAnsi="国标宋体" w:cs="国标宋体" w:eastAsia="国标宋体"/>
        </w:rPr>
        <w:t>吉，利貞。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《渐》卦象征渐进：女返归；吉祥，利固守正道。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《彖》曰：渐之进也，女归吉也。进得</w:t>
      </w:r>
      <w:r>
        <w:rPr>
          <w:rStyle w:val="Strong"/>
          <w:rFonts w:ascii="国标宋体" w:hAnsi="国标宋体" w:cs="国标宋体" w:eastAsia="国标宋体"/>
        </w:rPr>
        <w:t>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（特指君王或诸侯之位）</w:t>
      </w:r>
      <w:r>
        <w:rPr>
          <w:rFonts w:ascii="国标宋体" w:hAnsi="国标宋体" w:cs="国标宋体" w:eastAsia="国标宋体"/>
        </w:rPr>
        <w:t>，往有功也；进以正，可以正邦也。其位，刚得中也；止而巽，动不穷也。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《彖传》说：渐渐向前行进，女返归吉祥。进而能得大位，前往必能建树功勋；渐进又能遵循正道，就可以端正邦国民心。这个位置，阳刚强健又得中正之位；只要停止躁动而又谦逊和顺，这样行动就不致困穷。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《象》曰：山上有木，渐；君子以居贤德</w:t>
      </w:r>
      <w:r>
        <w:rPr>
          <w:rStyle w:val="Strong"/>
          <w:rFonts w:ascii="国标宋体" w:hAnsi="国标宋体" w:cs="国标宋体" w:eastAsia="国标宋体"/>
        </w:rPr>
        <w:t>善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（通“缮”，修治）</w:t>
      </w:r>
      <w:r>
        <w:rPr>
          <w:rFonts w:ascii="国标宋体" w:hAnsi="国标宋体" w:cs="国标宋体" w:eastAsia="国标宋体"/>
        </w:rPr>
        <w:t>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《象传》说：山上有树木（渐渐高大），象征渐进；君子因此逐渐积累贤德去改善社会风俗。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（同“鸿”，鸿鹄）</w:t>
      </w:r>
      <w:r>
        <w:rPr>
          <w:rFonts w:ascii="国标宋体" w:hAnsi="国标宋体" w:cs="国标宋体" w:eastAsia="国标宋体"/>
        </w:rPr>
        <w:t>漸于</w:t>
      </w:r>
      <w:r>
        <w:rPr>
          <w:rFonts w:ascii="国标宋体" w:hAnsi="国标宋体" w:cs="国标宋体" w:eastAsia="国标宋体"/>
          <w:b/>
          <w:bCs/>
        </w:rPr>
        <w:t>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（深水，潭）</w:t>
      </w:r>
      <w:r>
        <w:rPr>
          <w:rFonts w:ascii="国标宋体" w:hAnsi="国标宋体" w:cs="国标宋体" w:eastAsia="国标宋体"/>
        </w:rPr>
        <w:t>，小子</w:t>
      </w:r>
      <w:r>
        <w:rPr>
          <w:rStyle w:val="Strong"/>
          <w:rFonts w:ascii="国标宋体" w:hAnsi="国标宋体" w:cs="国标宋体" w:eastAsia="国标宋体"/>
        </w:rPr>
        <w:t>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（瘟疫）</w:t>
      </w:r>
      <w:r>
        <w:rPr>
          <w:rFonts w:ascii="国标宋体" w:hAnsi="国标宋体" w:cs="国标宋体" w:eastAsia="国标宋体"/>
        </w:rPr>
        <w:t>；有</w:t>
      </w:r>
      <w:r>
        <w:rPr>
          <w:rStyle w:val="Strong"/>
          <w:rFonts w:ascii="国标宋体" w:hAnsi="国标宋体" w:cs="国标宋体" w:eastAsia="国标宋体"/>
        </w:rPr>
        <w:t>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（话，言语，口语。又特指怨言、谤言）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鸿渐进于深水，小子会染瘟疫；有怨言，没有灾祸。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【六二】䲨漸于</w:t>
      </w:r>
      <w:r>
        <w:rPr>
          <w:rStyle w:val="Strong"/>
          <w:rFonts w:ascii="国标宋体" w:hAnsi="国标宋体" w:cs="国标宋体" w:eastAsia="国标宋体"/>
        </w:rPr>
        <w:t>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，山坡，斜坡）</w:t>
      </w:r>
      <w:r>
        <w:rPr>
          <w:rFonts w:ascii="国标宋体" w:hAnsi="国标宋体" w:cs="国标宋体" w:eastAsia="国标宋体"/>
        </w:rPr>
        <w:t>，酒食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yǎn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，富足；丰富）</w:t>
      </w:r>
      <w:r>
        <w:rPr>
          <w:rFonts w:ascii="国标宋体" w:hAnsi="国标宋体" w:cs="国标宋体" w:eastAsia="国标宋体"/>
        </w:rPr>
        <w:t>衍；吉。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鸿渐进于山坡，酒食富足；吉祥。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【九三】䲨漸于</w:t>
      </w:r>
      <w:r>
        <w:rPr>
          <w:rStyle w:val="Strong"/>
          <w:rFonts w:ascii="国标宋体" w:hAnsi="国标宋体" w:cs="国标宋体" w:eastAsia="国标宋体"/>
        </w:rPr>
        <w:t>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（路；道）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（夫，丈夫也）</w:t>
      </w:r>
      <w:r>
        <w:rPr>
          <w:rFonts w:ascii="国标宋体" w:hAnsi="国标宋体" w:cs="国标宋体" w:eastAsia="国标宋体"/>
          <w:b/>
          <w:bCs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不復，</w:t>
      </w:r>
      <w:r>
        <w:rPr>
          <w:rStyle w:val="Strong"/>
          <w:rFonts w:ascii="国标宋体" w:hAnsi="国标宋体" w:cs="国标宋体" w:eastAsia="国标宋体"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（子之妻曰妇）</w:t>
      </w:r>
      <w:r>
        <w:rPr>
          <w:rStyle w:val="Strong"/>
          <w:rFonts w:ascii="国标宋体" w:hAnsi="国标宋体" w:cs="国标宋体" w:eastAsia="国标宋体"/>
        </w:rPr>
        <w:t>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（继承）</w:t>
      </w:r>
      <w:r>
        <w:rPr>
          <w:rFonts w:ascii="国标宋体" w:hAnsi="国标宋体" w:cs="国标宋体" w:eastAsia="国标宋体"/>
        </w:rPr>
        <w:t>不育；凶，利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（这，此）</w:t>
      </w:r>
      <w:r>
        <w:rPr>
          <w:rStyle w:val="Strong"/>
          <w:rFonts w:ascii="国标宋体" w:hAnsi="国标宋体" w:cs="国标宋体" w:eastAsia="国标宋体"/>
        </w:rPr>
        <w:t>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（盗匪，侵略者，亦指敌人）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鸿渐进于道路，丈夫征伐不归，儿媳继承却不能生养；不祥，有利这敌人。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【六四】䲨漸于</w:t>
      </w:r>
      <w:r>
        <w:rPr>
          <w:rFonts w:ascii="国标宋体" w:hAnsi="国标宋体" w:cs="国标宋体" w:eastAsia="国标宋体"/>
          <w:b/>
          <w:bCs/>
        </w:rPr>
        <w:t>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（树，木本植物的通称）</w:t>
      </w:r>
      <w:r>
        <w:rPr>
          <w:rFonts w:ascii="国标宋体" w:hAnsi="国标宋体" w:cs="国标宋体" w:eastAsia="国标宋体"/>
        </w:rPr>
        <w:t>，或</w:t>
      </w:r>
      <w:r>
        <w:rPr>
          <w:rStyle w:val="Strong"/>
          <w:rFonts w:ascii="国标宋体" w:hAnsi="国标宋体" w:cs="国标宋体" w:eastAsia="国标宋体"/>
        </w:rPr>
        <w:t>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（面对着，当）</w:t>
      </w:r>
      <w:r>
        <w:rPr>
          <w:rFonts w:ascii="国标宋体" w:hAnsi="国标宋体" w:cs="国标宋体" w:eastAsia="国标宋体"/>
        </w:rPr>
        <w:t>其寇；</w:t>
      </w:r>
      <w:r>
        <w:rPr/>
        <w:drawing>
          <wp:inline distT="0" distB="0" distL="0" distR="0">
            <wp:extent cx="238125" cy="238125"/>
            <wp:effectExtent l="0" t="0" r="0" b="0"/>
            <wp:docPr id="55" name="图像5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像56" descr="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（壽，久也。戈，战争）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鸿渐进于树木，或直接面对其敌人；久战，没有灾祸。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【九五】䲨漸于</w:t>
      </w:r>
      <w:r>
        <w:rPr>
          <w:rStyle w:val="Strong"/>
          <w:rFonts w:ascii="国标宋体" w:hAnsi="国标宋体" w:cs="国标宋体" w:eastAsia="国标宋体"/>
        </w:rPr>
        <w:t>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（大土山，山头）</w:t>
      </w:r>
      <w:r>
        <w:rPr>
          <w:rFonts w:ascii="国标宋体" w:hAnsi="国标宋体" w:cs="国标宋体" w:eastAsia="国标宋体"/>
        </w:rPr>
        <w:t>，婦</w:t>
      </w:r>
      <w:r>
        <w:rPr>
          <w:rStyle w:val="Strong"/>
          <w:rFonts w:ascii="国标宋体" w:hAnsi="国标宋体" w:cs="国标宋体" w:eastAsia="国标宋体"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歲不繩，終</w:t>
      </w:r>
      <w:r>
        <w:rPr>
          <w:rStyle w:val="Strong"/>
          <w:rFonts w:ascii="国标宋体" w:hAnsi="国标宋体" w:cs="国标宋体" w:eastAsia="国标宋体"/>
        </w:rPr>
        <w:t>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（没有谁；没有什么）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（之，出也）</w:t>
      </w:r>
      <w:r>
        <w:rPr>
          <w:rStyle w:val="Strong"/>
          <w:rFonts w:ascii="国标宋体" w:hAnsi="国标宋体" w:cs="国标宋体" w:eastAsia="国标宋体"/>
        </w:rPr>
        <w:t>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（胜，任也。担当、承受）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鸿渐进于山头，儿媳多年都不能继承，最终没有谁能胜任；吉祥。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【尚九】䲨漸于</w:t>
      </w:r>
      <w:r>
        <w:rPr>
          <w:rFonts w:ascii="国标宋体" w:hAnsi="国标宋体" w:cs="国标宋体" w:eastAsia="国标宋体"/>
          <w:b w:val="false"/>
          <w:bCs w:val="false"/>
        </w:rPr>
        <w:t>陸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（同党、朋友、喽啰）</w:t>
      </w:r>
      <w:r>
        <w:rPr>
          <w:rFonts w:ascii="国标宋体" w:hAnsi="国标宋体" w:cs="国标宋体" w:eastAsia="国标宋体"/>
        </w:rPr>
        <w:t>可用爲</w:t>
      </w:r>
      <w:r>
        <w:rPr>
          <w:rStyle w:val="Strong"/>
          <w:rFonts w:ascii="国标宋体" w:hAnsi="国标宋体" w:cs="国标宋体" w:eastAsia="国标宋体"/>
        </w:rPr>
        <w:t>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（适合）</w:t>
      </w:r>
      <w:r>
        <w:rPr>
          <w:rFonts w:ascii="国标宋体" w:hAnsi="国标宋体" w:cs="国标宋体" w:eastAsia="国标宋体"/>
        </w:rPr>
        <w:t>；吉。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鸿渐进于道路，其同党可加以任用之方为合宜；吉祥。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08" w:name="__RefHeading___Toc7513_886779204"/>
      <w:bookmarkStart w:id="409" w:name="_Toc176167797"/>
      <w:bookmarkStart w:id="410" w:name="_Toc178536632"/>
      <w:bookmarkStart w:id="411" w:name="_Toc909175717"/>
      <w:bookmarkStart w:id="412" w:name="_Toc173774081"/>
      <w:bookmarkStart w:id="413" w:name="_Toc182674523"/>
      <w:bookmarkEnd w:id="408"/>
      <w:r>
        <w:rPr>
          <w:rFonts w:ascii="国标宋体" w:hAnsi="国标宋体" w:cs="国标宋体" w:eastAsia="国标宋体"/>
          <w:b w:val="false"/>
        </w:rPr>
        <w:t>雷泽歸妹</w:t>
      </w:r>
      <w:r>
        <w:rPr>
          <w:rFonts w:eastAsia="国标宋体" w:cs="国标宋体" w:ascii="国标宋体" w:hAnsi="国标宋体"/>
          <w:b w:val="false"/>
        </w:rPr>
        <w:t>54++</w:t>
      </w:r>
      <w:bookmarkEnd w:id="409"/>
      <w:bookmarkEnd w:id="410"/>
      <w:bookmarkEnd w:id="411"/>
      <w:bookmarkEnd w:id="412"/>
      <w:bookmarkEnd w:id="41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（返回；回到原处）</w:t>
      </w:r>
      <w:r>
        <w:rPr>
          <w:rStyle w:val="Strong"/>
          <w:rFonts w:ascii="国标宋体" w:hAnsi="国标宋体" w:cs="国标宋体" w:eastAsia="国标宋体"/>
        </w:rPr>
        <w:t>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（通“昧”，昏暗不明；糊涂）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凶，无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（用于句首或句中，无义）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《归妹》象征返归昏昧：征伐会不祥，没有好处。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《象》曰：泽上有雷，归妹；君子以永终知敝。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《象传》说：大泽上响着震雷，象征返归昏昧；君子因此永远终止昏暗并深知昏暗的弊端。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【初九】歸妹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（因为，由于）</w:t>
      </w:r>
      <w:r>
        <w:rPr>
          <w:rStyle w:val="Strong"/>
          <w:rFonts w:ascii="国标宋体" w:hAnsi="国标宋体" w:cs="国标宋体" w:eastAsia="国标宋体"/>
        </w:rPr>
        <w:t>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（古同“悌”，孝悌）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bǒ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，腿或脚有病，走路时身体不平衡，瘸）</w:t>
      </w:r>
      <w:r>
        <w:rPr>
          <w:rFonts w:ascii="国标宋体" w:hAnsi="国标宋体" w:cs="国标宋体" w:eastAsia="国标宋体"/>
        </w:rPr>
        <w:t>能</w:t>
      </w:r>
      <w:r>
        <w:rPr>
          <w:rStyle w:val="Strong"/>
          <w:rFonts w:ascii="国标宋体" w:hAnsi="国标宋体" w:cs="国标宋体" w:eastAsia="国标宋体"/>
        </w:rPr>
        <w:t>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（使顺利、得到好处）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由于孝悌而返归昏昧，脚跛能够顺利（行走），征伐吉祥。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miǎo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，瞎了一只眼，后亦指两眼俱瞎）</w:t>
      </w:r>
      <w:r>
        <w:rPr>
          <w:rFonts w:ascii="国标宋体" w:hAnsi="国标宋体" w:cs="国标宋体" w:eastAsia="国标宋体"/>
        </w:rPr>
        <w:t>能視，利</w:t>
      </w:r>
      <w:r>
        <w:rPr>
          <w:rStyle w:val="Strong"/>
          <w:rFonts w:ascii="国标宋体" w:hAnsi="国标宋体" w:cs="国标宋体" w:eastAsia="国标宋体"/>
        </w:rPr>
        <w:t>幽人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（幽隐之人；隐士）</w:t>
      </w:r>
      <w:r>
        <w:rPr>
          <w:rFonts w:ascii="国标宋体" w:hAnsi="国标宋体" w:cs="国标宋体" w:eastAsia="国标宋体"/>
        </w:rPr>
        <w:t>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眼盲能够看物，利隐士的固守正道。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【六三】歸妹以</w:t>
      </w:r>
      <w:r>
        <w:rPr>
          <w:rStyle w:val="Strong"/>
          <w:rFonts w:ascii="国标宋体" w:hAnsi="国标宋体" w:cs="国标宋体" w:eastAsia="国标宋体"/>
        </w:rPr>
        <w:t>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，柔弱）</w:t>
      </w:r>
      <w:r>
        <w:rPr>
          <w:rFonts w:ascii="国标宋体" w:hAnsi="国标宋体" w:cs="国标宋体" w:eastAsia="国标宋体"/>
        </w:rPr>
        <w:t>，反歸以</w:t>
      </w:r>
      <w:r>
        <w:rPr/>
        <w:drawing>
          <wp:inline distT="0" distB="0" distL="0" distR="0">
            <wp:extent cx="238125" cy="238125"/>
            <wp:effectExtent l="0" t="0" r="0" b="0"/>
            <wp:docPr id="56" name="图像5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像57" descr="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、古同“悌”，敬爱兄长，孝悌。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、弟弟，男子先生为兄，后生为弟）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由于柔弱而返归昏昧，（又）由于孝悌弟弟而返归。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【九四】歸妹</w:t>
      </w:r>
      <w:r>
        <w:rPr>
          <w:rStyle w:val="Strong"/>
          <w:rFonts w:ascii="国标宋体" w:hAnsi="国标宋体" w:cs="国标宋体" w:eastAsia="国标宋体"/>
        </w:rPr>
        <w:t>衍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qiān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，通“愆”，超过；延误）</w:t>
      </w:r>
      <w:r>
        <w:rPr>
          <w:rFonts w:ascii="国标宋体" w:hAnsi="国标宋体" w:cs="国标宋体" w:eastAsia="国标宋体"/>
        </w:rPr>
        <w:t>期；</w:t>
      </w:r>
      <w:r>
        <w:rPr>
          <w:rStyle w:val="Strong"/>
          <w:rFonts w:ascii="国标宋体" w:hAnsi="国标宋体" w:cs="国标宋体" w:eastAsia="国标宋体"/>
        </w:rPr>
        <w:t>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（迟，晚也）</w:t>
      </w:r>
      <w:r>
        <w:rPr>
          <w:rFonts w:ascii="国标宋体" w:hAnsi="国标宋体" w:cs="国标宋体" w:eastAsia="国标宋体"/>
        </w:rPr>
        <w:t>歸，有</w:t>
      </w:r>
      <w:r>
        <w:rPr>
          <w:rStyle w:val="Strong"/>
          <w:rFonts w:ascii="国标宋体" w:hAnsi="国标宋体" w:cs="国标宋体" w:eastAsia="国标宋体"/>
        </w:rPr>
        <w:t>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（时机；机会）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返归昏昧延误了归期；晚点返归，还有机会。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帝乙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（传说中商代君主，太丁子，纣王的父亲）</w:t>
      </w:r>
      <w:r>
        <w:rPr>
          <w:rFonts w:ascii="国标宋体" w:hAnsi="国标宋体" w:cs="国标宋体" w:eastAsia="国标宋体"/>
        </w:rPr>
        <w:t>歸妹：其君之</w:t>
      </w:r>
      <w:r>
        <w:rPr>
          <w:rStyle w:val="Strong"/>
          <w:rFonts w:ascii="国标宋体" w:hAnsi="国标宋体" w:cs="国标宋体" w:eastAsia="国标宋体"/>
        </w:rPr>
        <w:t>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mèi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，衣袖，袖口）</w:t>
      </w:r>
      <w:r>
        <w:rPr>
          <w:rFonts w:ascii="国标宋体" w:hAnsi="国标宋体" w:cs="国标宋体" w:eastAsia="国标宋体"/>
        </w:rPr>
        <w:t>，不若其</w:t>
      </w:r>
      <w:r>
        <w:rPr/>
        <w:drawing>
          <wp:inline distT="0" distB="0" distL="0" distR="0">
            <wp:extent cx="238125" cy="238125"/>
            <wp:effectExtent l="0" t="0" r="0" b="0"/>
            <wp:docPr id="57" name="图像5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像58" descr="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之</w:t>
      </w:r>
      <w:r>
        <w:rPr>
          <w:rStyle w:val="Strong"/>
          <w:rFonts w:ascii="国标宋体" w:hAnsi="国标宋体" w:cs="国标宋体" w:eastAsia="国标宋体"/>
        </w:rPr>
        <w:t>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（顺遂、舒服）</w:t>
      </w:r>
      <w:r>
        <w:rPr>
          <w:rStyle w:val="Strong"/>
          <w:rFonts w:ascii="国标宋体" w:hAnsi="国标宋体" w:cs="国标宋体" w:eastAsia="国标宋体"/>
        </w:rPr>
        <w:t>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（良好；美好）</w:t>
      </w:r>
      <w:r>
        <w:rPr>
          <w:rFonts w:ascii="国标宋体" w:hAnsi="国标宋体" w:cs="国标宋体" w:eastAsia="国标宋体"/>
        </w:rPr>
        <w:t>。</w:t>
      </w:r>
      <w:r>
        <w:rPr>
          <w:rFonts w:ascii="国标宋体" w:hAnsi="国标宋体" w:cs="国标宋体" w:eastAsia="国标宋体"/>
          <w:b/>
          <w:bCs/>
        </w:rPr>
        <w:t>日月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（阴阳的意思，古人把太阳称作阳性，把月亮称作阴性）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帝乙返归昏昧：这君的袖，竟不如这孝悌弟弟的袖舒适良好。阳和阴随即圆满，吉祥。（“领”因其位置处于衣服的最上方，靠近头部，所以常常被比喻为控制和指导的地位，类似于领导者或指导者的角色。“袖”则因为其宽敞，可以隐藏或存放物品，在古代的一些文献或成语中，如“袖里乾坤”，用来比喻人的胸怀宽广，能够包容万物，或者暗指有城府，能够深藏不露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【尚六】女</w:t>
      </w:r>
      <w:r>
        <w:rPr>
          <w:rFonts w:ascii="国标宋体" w:hAnsi="国标宋体" w:cs="国标宋体" w:eastAsia="国标宋体"/>
          <w:b/>
          <w:bCs/>
        </w:rPr>
        <w:t>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（承担，担负；担当）</w:t>
      </w:r>
      <w:r>
        <w:rPr>
          <w:rFonts w:ascii="国标宋体" w:hAnsi="国标宋体" w:cs="国标宋体" w:eastAsia="国标宋体"/>
          <w:b/>
          <w:bCs/>
        </w:rPr>
        <w:t>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（同“匡”，拯救；匡正）</w:t>
      </w:r>
      <w:r>
        <w:rPr>
          <w:rFonts w:ascii="国标宋体" w:hAnsi="国标宋体" w:cs="国标宋体" w:eastAsia="国标宋体"/>
        </w:rPr>
        <w:t>，无實；</w:t>
      </w:r>
      <w:r>
        <w:rPr>
          <w:rStyle w:val="Strong"/>
          <w:rFonts w:ascii="国标宋体" w:hAnsi="国标宋体" w:cs="国标宋体" w:eastAsia="国标宋体"/>
        </w:rPr>
        <w:t>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（旧时指官吏或较有声望、地位的知识分子）</w:t>
      </w:r>
      <w:r>
        <w:rPr>
          <w:rStyle w:val="Strong"/>
          <w:rFonts w:ascii="国标宋体" w:hAnsi="国标宋体" w:cs="国标宋体" w:eastAsia="国标宋体"/>
        </w:rPr>
        <w:t>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kuī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，宰杀，屠）</w:t>
      </w:r>
      <w:r>
        <w:rPr>
          <w:rFonts w:ascii="国标宋体" w:hAnsi="国标宋体" w:cs="国标宋体" w:eastAsia="国标宋体"/>
        </w:rPr>
        <w:t>羊，无血，无攸利。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汝承担匡正，没有实际（行动）；士人杀羊，没有血，没有好处。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14" w:name="__RefHeading___Toc7515_886779204"/>
      <w:bookmarkStart w:id="415" w:name="_Toc173774082"/>
      <w:bookmarkStart w:id="416" w:name="_Toc176167798"/>
      <w:bookmarkStart w:id="417" w:name="_Toc1032826284"/>
      <w:bookmarkStart w:id="418" w:name="_Toc178536633"/>
      <w:bookmarkStart w:id="419" w:name="_Toc182674524"/>
      <w:bookmarkEnd w:id="414"/>
      <w:r>
        <w:rPr>
          <w:rFonts w:ascii="国标宋体" w:hAnsi="国标宋体" w:cs="国标宋体" w:eastAsia="国标宋体"/>
          <w:b w:val="false"/>
        </w:rPr>
        <w:t>雷火豐</w:t>
      </w:r>
      <w:r>
        <w:rPr>
          <w:rFonts w:eastAsia="国标宋体" w:cs="国标宋体" w:ascii="国标宋体" w:hAnsi="国标宋体"/>
          <w:b w:val="false"/>
        </w:rPr>
        <w:t>55++</w:t>
      </w:r>
      <w:bookmarkEnd w:id="415"/>
      <w:bookmarkEnd w:id="416"/>
      <w:bookmarkEnd w:id="417"/>
      <w:bookmarkEnd w:id="418"/>
      <w:bookmarkEnd w:id="41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（豐，大也。增大，扩大）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（宽容；宽饶）</w:t>
      </w:r>
      <w:r>
        <w:rPr>
          <w:rFonts w:ascii="国标宋体" w:hAnsi="国标宋体" w:cs="国标宋体" w:eastAsia="国标宋体"/>
        </w:rPr>
        <w:t>之；勿憂，宜</w:t>
      </w:r>
      <w:r>
        <w:rPr>
          <w:rFonts w:ascii="国标宋体" w:hAnsi="国标宋体" w:cs="国标宋体" w:eastAsia="国标宋体"/>
          <w:b/>
          <w:bCs/>
        </w:rPr>
        <w:t>日中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（指日头正当午；中午）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《丰》卦象征丰大：亨通，君王宽容之；不必忧虑，适宜太阳位居中天。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《彖》曰：丰，大也；明以动，故丰。“王叚之”，尚大也；“勿忧，宜日中”，宜照天下也。日中则昃，月盈则食；天地盈虚，与时消息，而况于人乎？况于鬼神乎？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彖传》说：“丰”，意思是大；譬如道德光明而后施于行动，就能获丰盈硕大的成果。“君王凭借宽容的美德（使天下昌盛）”，说明王者崇尚宏大的美德；“不必忧虑，宜于像太阳正居中天一样保持充盈的光辉”，说明宜于让盛德之光遍照天下。太阳正居中天必将西斜，月亮圆满盈盛必将亏蚀；天地大自然有盈满有亏虚，都伴随一定的时候更替着消亡与生息，又何况人呢？何况鬼神呢？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《象》曰：雷电皆至，丰；君子以折狱致刑。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《象传》说：雷声和电光一起到来，象征丰大；君子因此（效法雷的威震和电的光明）判决诉讼、动用刑罚。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（古同“遇”，逢也）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（通“非”，非难，责难）</w:t>
      </w:r>
      <w:r>
        <w:rPr>
          <w:rFonts w:ascii="国标宋体" w:hAnsi="国标宋体" w:cs="国标宋体" w:eastAsia="国标宋体"/>
        </w:rPr>
        <w:t>，</w:t>
      </w:r>
      <w:r>
        <w:rPr>
          <w:rFonts w:ascii="国标宋体" w:hAnsi="国标宋体" w:cs="国标宋体" w:eastAsia="国标宋体"/>
          <w:b/>
          <w:bCs/>
        </w:rPr>
        <w:t>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（领导者，主持者）</w:t>
      </w:r>
      <w:r>
        <w:rPr>
          <w:rStyle w:val="Strong"/>
          <w:rFonts w:ascii="国标宋体" w:hAnsi="国标宋体" w:cs="国标宋体" w:eastAsia="国标宋体"/>
        </w:rPr>
        <w:t>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（对于尊长的应答之词，表示恭敬的意思）</w:t>
      </w:r>
      <w:r>
        <w:rPr>
          <w:rStyle w:val="Strong"/>
          <w:rFonts w:ascii="国标宋体" w:hAnsi="国标宋体" w:cs="国标宋体" w:eastAsia="国标宋体"/>
        </w:rPr>
        <w:t>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（通“徇”，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，顺从）</w:t>
      </w:r>
      <w:r>
        <w:rPr>
          <w:rFonts w:ascii="国标宋体" w:hAnsi="国标宋体" w:cs="国标宋体" w:eastAsia="国标宋体"/>
        </w:rPr>
        <w:t>，无咎，往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（用同“或”，或许）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（尊崇、仰慕）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遇到其非难，主持者恭敬顺从，没有灾祸，这样下去或许会被尊崇。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豐？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（分析，分辩）</w:t>
      </w:r>
      <w:r>
        <w:rPr>
          <w:rFonts w:ascii="国标宋体" w:hAnsi="国标宋体" w:cs="国标宋体" w:eastAsia="国标宋体"/>
        </w:rPr>
        <w:t>：日中见</w:t>
      </w:r>
      <w:r>
        <w:rPr>
          <w:rStyle w:val="Strong"/>
          <w:rFonts w:ascii="国标宋体" w:hAnsi="国标宋体" w:cs="国标宋体" w:eastAsia="国标宋体"/>
        </w:rPr>
        <w:t>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20" w:name="__DdeLink__8942_2268302932"/>
      <w:bookmarkStart w:id="421" w:name="__DdeLink__8939_2268302932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鬥</w:t>
      </w:r>
      <w:bookmarkEnd w:id="42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，兩士相對，兵杖在後，象鬥之形</w:t>
      </w:r>
      <w:bookmarkEnd w:id="42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，往得</w:t>
      </w:r>
      <w:r>
        <w:rPr>
          <w:rStyle w:val="Strong"/>
          <w:rFonts w:ascii="国标宋体" w:hAnsi="国标宋体" w:cs="国标宋体" w:eastAsia="国标宋体"/>
        </w:rPr>
        <w:t>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（疑，犹恐也；恐惧）</w:t>
      </w:r>
      <w:r>
        <w:rPr>
          <w:rStyle w:val="Strong"/>
          <w:rFonts w:ascii="国标宋体" w:hAnsi="国标宋体" w:cs="国标宋体" w:eastAsia="国标宋体"/>
        </w:rPr>
        <w:t>疾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（忧，患）</w:t>
      </w:r>
      <w:r>
        <w:rPr>
          <w:rFonts w:ascii="国标宋体" w:hAnsi="国标宋体" w:cs="国标宋体" w:eastAsia="国标宋体"/>
        </w:rPr>
        <w:t>，有復</w:t>
      </w:r>
      <w:r>
        <w:rPr>
          <w:rStyle w:val="Strong"/>
          <w:rFonts w:ascii="国标宋体" w:hAnsi="国标宋体" w:cs="国标宋体" w:eastAsia="国标宋体"/>
        </w:rPr>
        <w:t>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xù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，空出，使空虚）</w:t>
      </w:r>
      <w:r>
        <w:rPr>
          <w:rStyle w:val="Strong"/>
          <w:rFonts w:ascii="国标宋体" w:hAnsi="国标宋体" w:cs="国标宋体" w:eastAsia="国标宋体"/>
        </w:rPr>
        <w:t>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（用在形容词或副词后面，表示事物的状态）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丰大？其剖析：太阳位居中天时出现争斗，这样下去得恐怕有忧患，有心回归到空虚的状态。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【九三】豐？其</w:t>
      </w:r>
      <w:r>
        <w:rPr>
          <w:rStyle w:val="Strong"/>
          <w:rFonts w:ascii="国标宋体" w:hAnsi="国标宋体" w:cs="国标宋体" w:eastAsia="国标宋体"/>
        </w:rPr>
        <w:t>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、通“繁”，烦琐；繁多。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、频繁搅动；烦扰）</w:t>
      </w:r>
      <w:r>
        <w:rPr>
          <w:rFonts w:ascii="国标宋体" w:hAnsi="国标宋体" w:cs="国标宋体" w:eastAsia="国标宋体"/>
        </w:rPr>
        <w:t>：日中見</w:t>
      </w:r>
      <w:r>
        <w:rPr>
          <w:rStyle w:val="Strong"/>
          <w:rFonts w:ascii="国标宋体" w:hAnsi="国标宋体" w:cs="国标宋体" w:eastAsia="国标宋体"/>
        </w:rPr>
        <w:t>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（艹，表示把两个意思串起来。末：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、最后，终了。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、衰，衰败）</w:t>
      </w:r>
      <w:r>
        <w:rPr>
          <w:rFonts w:ascii="国标宋体" w:hAnsi="国标宋体" w:cs="国标宋体" w:eastAsia="国标宋体"/>
        </w:rPr>
        <w:t>，折其右</w:t>
      </w:r>
      <w:r>
        <w:rPr>
          <w:rStyle w:val="Strong"/>
          <w:rFonts w:ascii="国标宋体" w:hAnsi="国标宋体" w:cs="国标宋体" w:eastAsia="国标宋体"/>
        </w:rPr>
        <w:t>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（与“肱”通，胳膊由肘到肩的部分，喻强大、得力的助手）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丰大？其颇多烦扰：太阳位居中天时出现了衰减，折断了右肱，没有灾祸。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【九四】豐？其剖：日中見斗，禺其</w:t>
      </w:r>
      <w:r>
        <w:rPr>
          <w:rStyle w:val="Strong"/>
          <w:rFonts w:ascii="国标宋体" w:hAnsi="国标宋体" w:cs="国标宋体" w:eastAsia="国标宋体"/>
        </w:rPr>
        <w:t>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（使平，拉平；平定）</w:t>
      </w:r>
      <w:r>
        <w:rPr>
          <w:rFonts w:ascii="国标宋体" w:hAnsi="国标宋体" w:cs="国标宋体" w:eastAsia="国标宋体"/>
        </w:rPr>
        <w:t>主，吉。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丰大？其剖析：太阳位居中天时出现争斗，遇到其平定主持者，吉祥。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，有</w:t>
      </w:r>
      <w:r>
        <w:rPr>
          <w:rStyle w:val="Strong"/>
          <w:rFonts w:ascii="国标宋体" w:hAnsi="国标宋体" w:cs="国标宋体" w:eastAsia="国标宋体"/>
        </w:rPr>
        <w:t>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（喜；福庆，吉庆）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；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（推荐；选拔）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返回法制，有喜庆；（予以）推荐，吉祥。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【尚六】豐？其</w:t>
      </w:r>
      <w:r>
        <w:rPr>
          <w:rFonts w:ascii="国标宋体" w:hAnsi="国标宋体" w:cs="国标宋体" w:eastAsia="国标宋体"/>
          <w:b/>
          <w:bCs/>
        </w:rPr>
        <w:t>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（通“幄”，帐幕）</w:t>
      </w:r>
      <w:r>
        <w:rPr>
          <w:rFonts w:ascii="国标宋体" w:hAnsi="国标宋体" w:cs="国标宋体" w:eastAsia="国标宋体"/>
        </w:rPr>
        <w:t>剖：其</w:t>
      </w:r>
      <w:r>
        <w:rPr>
          <w:rFonts w:ascii="国标宋体" w:hAnsi="国标宋体" w:cs="国标宋体" w:eastAsia="国标宋体"/>
          <w:b/>
          <w:bCs/>
        </w:rPr>
        <w:t>家</w:t>
      </w:r>
      <w:r>
        <w:rPr>
          <w:rStyle w:val="Strong"/>
          <w:rFonts w:ascii="国标宋体" w:hAnsi="国标宋体" w:cs="国标宋体" w:eastAsia="国标宋体"/>
          <w:b w:val="false"/>
          <w:bCs w:val="false"/>
          <w:color w:val="7F7F7F"/>
          <w:kern w:val="0"/>
          <w:sz w:val="15"/>
          <w:szCs w:val="18"/>
          <w:lang w:bidi="ar-SA"/>
        </w:rPr>
        <w:t>（朝廷，公之朝也）</w:t>
      </w:r>
      <w:r>
        <w:rPr>
          <w:rStyle w:val="Strong"/>
          <w:rFonts w:ascii="国标宋体" w:hAnsi="国标宋体" w:cs="国标宋体" w:eastAsia="国标宋体"/>
        </w:rPr>
        <w:t>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（闺，特立之户也。上圆下方，有似圭）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其户</w:t>
      </w:r>
      <w:r>
        <w:rPr/>
        <w:drawing>
          <wp:inline distT="0" distB="0" distL="0" distR="0">
            <wp:extent cx="238125" cy="238125"/>
            <wp:effectExtent l="0" t="0" r="0" b="0"/>
            <wp:docPr id="58" name="图像5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像59" descr="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（犬在明处）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无人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（没有人才）</w:t>
      </w:r>
      <w:r>
        <w:rPr>
          <w:rFonts w:ascii="国标宋体" w:hAnsi="国标宋体" w:cs="国标宋体" w:eastAsia="国标宋体"/>
        </w:rPr>
        <w:t>；三歲不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（顺从，顺应）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丰大？其帐幕剖析：家里开有闺门，门户明养猛犬，没有人才；多年不能顺从，恐惧不安。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2" w:name="__RefHeading___Toc7517_886779204"/>
      <w:bookmarkStart w:id="423" w:name="_Toc1972081170"/>
      <w:bookmarkStart w:id="424" w:name="_Toc173774083"/>
      <w:bookmarkStart w:id="425" w:name="_Toc176167799"/>
      <w:bookmarkStart w:id="426" w:name="_Toc178536634"/>
      <w:bookmarkStart w:id="427" w:name="_Toc182674525"/>
      <w:bookmarkEnd w:id="422"/>
      <w:r>
        <w:rPr>
          <w:rFonts w:ascii="国标宋体" w:hAnsi="国标宋体" w:cs="国标宋体" w:eastAsia="国标宋体"/>
          <w:b w:val="false"/>
        </w:rPr>
        <w:t>火山旅</w:t>
      </w:r>
      <w:r>
        <w:rPr>
          <w:rFonts w:eastAsia="国标宋体" w:cs="国标宋体" w:ascii="国标宋体" w:hAnsi="国标宋体"/>
          <w:b w:val="false"/>
        </w:rPr>
        <w:t>56++</w:t>
      </w:r>
      <w:bookmarkEnd w:id="423"/>
      <w:bookmarkEnd w:id="424"/>
      <w:bookmarkEnd w:id="425"/>
      <w:bookmarkEnd w:id="426"/>
      <w:bookmarkEnd w:id="42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  <w:b/>
          <w:bCs/>
        </w:rPr>
        <w:t>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（旅行；旅途）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（略微、稍微）</w:t>
      </w:r>
      <w:r>
        <w:rPr>
          <w:rFonts w:ascii="国标宋体" w:hAnsi="国标宋体" w:cs="国标宋体" w:eastAsia="国标宋体"/>
        </w:rPr>
        <w:t>亨，旅貞吉。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《旅》卦象征旅途：稍微亨通，旅途固守正道吉祥。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《象》曰：山上有火，旅；君子以明慎用刑而不留狱。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《象传》说：山上燃烧着火，象征旅途；君子因此明决审慎地动用刑罚而不稽留讼狱。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【初六】旅</w:t>
      </w:r>
      <w:r>
        <w:rPr>
          <w:rStyle w:val="Strong"/>
          <w:rFonts w:ascii="国标宋体" w:hAnsi="国标宋体" w:cs="国标宋体" w:eastAsia="国标宋体"/>
        </w:rPr>
        <w:t>瑣瑣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（形容人品卑劣，猥琐）</w:t>
      </w:r>
      <w:r>
        <w:rPr>
          <w:rFonts w:ascii="国标宋体" w:hAnsi="国标宋体" w:cs="国标宋体" w:eastAsia="国标宋体"/>
        </w:rPr>
        <w:t>，此其</w:t>
      </w:r>
      <w:r>
        <w:rPr>
          <w:rStyle w:val="Strong"/>
          <w:rFonts w:ascii="国标宋体" w:hAnsi="国标宋体" w:cs="国标宋体" w:eastAsia="国标宋体"/>
        </w:rPr>
        <w:t>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（表示疑问，相当于“何”、“什么”）</w:t>
      </w:r>
      <w:r>
        <w:rPr>
          <w:rStyle w:val="Strong"/>
          <w:rFonts w:ascii="国标宋体" w:hAnsi="国标宋体" w:cs="国标宋体" w:eastAsia="国标宋体"/>
        </w:rPr>
        <w:t>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（招致；遭到）</w:t>
      </w:r>
      <w:r>
        <w:rPr>
          <w:rFonts w:ascii="国标宋体" w:hAnsi="国标宋体" w:cs="国标宋体" w:eastAsia="国标宋体"/>
        </w:rPr>
        <w:t>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旅途人品卑劣，此其何以招致火（的原因）。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【六二】旅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，不久）</w:t>
      </w:r>
      <w:r>
        <w:rPr>
          <w:rStyle w:val="Strong"/>
          <w:rFonts w:ascii="国标宋体" w:hAnsi="国标宋体" w:cs="国标宋体" w:eastAsia="国标宋体"/>
        </w:rPr>
        <w:t>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（旅行所居止之处所）</w:t>
      </w:r>
      <w:r>
        <w:rPr>
          <w:rStyle w:val="Strong"/>
          <w:rFonts w:ascii="国标宋体" w:hAnsi="国标宋体" w:cs="国标宋体" w:eastAsia="国标宋体"/>
        </w:rPr>
        <w:t>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（东西受了损伤，被毁）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，艹，表示把两个意思串起来。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、第二，居其次。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、旅行所居止之处所）</w:t>
      </w:r>
      <w:r>
        <w:rPr>
          <w:rFonts w:ascii="国标宋体" w:hAnsi="国标宋体" w:cs="国标宋体" w:eastAsia="国标宋体"/>
          <w:b/>
          <w:bCs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（得知）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（通“憧”，意不定也）</w:t>
      </w:r>
      <w:r>
        <w:rPr>
          <w:rStyle w:val="Strong"/>
          <w:rFonts w:ascii="国标宋体" w:hAnsi="国标宋体" w:cs="国标宋体" w:eastAsia="国标宋体"/>
        </w:rPr>
        <w:t>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（盘剥；掠夺）</w:t>
      </w:r>
      <w:r>
        <w:rPr>
          <w:rFonts w:ascii="国标宋体" w:hAnsi="国标宋体" w:cs="国标宋体" w:eastAsia="国标宋体"/>
        </w:rPr>
        <w:t>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旅途不久旅舍被毁，其第二家旅舍得知后，犹豫应该盘剥掠夺还是应该固守正道。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【九三】旅</w:t>
      </w:r>
      <w:r>
        <w:rPr>
          <w:rFonts w:ascii="国标宋体" w:hAnsi="国标宋体" w:cs="国标宋体" w:eastAsia="国标宋体"/>
          <w:b/>
          <w:bCs/>
        </w:rPr>
        <w:t>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（焚，烧也）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次，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b/>
          <w:bCs/>
        </w:rPr>
        <w:t>童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（指家童和仆人）</w:t>
      </w:r>
      <w:r>
        <w:rPr>
          <w:rFonts w:ascii="国标宋体" w:hAnsi="国标宋体" w:cs="国标宋体" w:eastAsia="国标宋体"/>
        </w:rPr>
        <w:t>，貞厲。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旅途烧了旅舍，丧失了家童和仆从，固守正道以防危险。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【九四】旅于</w:t>
      </w:r>
      <w:r>
        <w:rPr>
          <w:rStyle w:val="Strong"/>
          <w:rFonts w:ascii="国标宋体" w:hAnsi="国标宋体" w:cs="国标宋体" w:eastAsia="国标宋体"/>
        </w:rPr>
        <w:t>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（処，止也。得幾而止）</w:t>
      </w:r>
      <w:r>
        <w:rPr>
          <w:rFonts w:ascii="国标宋体" w:hAnsi="国标宋体" w:cs="国标宋体" w:eastAsia="国标宋体"/>
        </w:rPr>
        <w:t>，得其</w:t>
      </w:r>
      <w:r>
        <w:rPr/>
        <w:drawing>
          <wp:inline distT="0" distB="0" distL="0" distR="0">
            <wp:extent cx="238125" cy="238125"/>
            <wp:effectExtent l="0" t="0" r="0" b="0"/>
            <wp:docPr id="59" name="图像6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像60" descr="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，其心不快。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旅途在停下来时，遇到智慧长进的人执法，其心里不畅快。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【六五】射</w:t>
      </w:r>
      <w:r>
        <w:rPr>
          <w:rStyle w:val="Strong"/>
          <w:rFonts w:ascii="国标宋体" w:hAnsi="国标宋体" w:cs="国标宋体" w:eastAsia="国标宋体"/>
        </w:rPr>
        <w:t>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，野鸡）</w:t>
      </w:r>
      <w:r>
        <w:rPr>
          <w:rFonts w:ascii="国标宋体" w:hAnsi="国标宋体" w:cs="国标宋体" w:eastAsia="国标宋体"/>
        </w:rPr>
        <w:t>，一矢亡，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以</w:t>
      </w:r>
      <w:r>
        <w:rPr>
          <w:rStyle w:val="Strong"/>
          <w:rFonts w:ascii="国标宋体" w:hAnsi="国标宋体" w:cs="国标宋体" w:eastAsia="国标宋体"/>
        </w:rPr>
        <w:t>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（纠正）</w:t>
      </w:r>
      <w:r>
        <w:rPr>
          <w:rFonts w:ascii="国标宋体" w:hAnsi="国标宋体" w:cs="国标宋体" w:eastAsia="国标宋体"/>
        </w:rPr>
        <w:t>命。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射野鸡，一箭射死，终究得以纠正命运。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>
          <w:rFonts w:ascii="国标宋体" w:hAnsi="国标宋体" w:cs="国标宋体" w:eastAsia="国标宋体"/>
          <w:b/>
          <w:bCs/>
        </w:rPr>
        <w:t>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（同“屌”，男子阴名）</w:t>
      </w:r>
      <w:r>
        <w:rPr>
          <w:rStyle w:val="Strong"/>
          <w:rFonts w:ascii="国标宋体" w:hAnsi="国标宋体" w:cs="国标宋体" w:eastAsia="国标宋体"/>
        </w:rPr>
        <w:t>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fén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，使紊乱）</w:t>
      </w:r>
      <w:r>
        <w:rPr>
          <w:rFonts w:ascii="国标宋体" w:hAnsi="国标宋体" w:cs="国标宋体" w:eastAsia="国标宋体"/>
        </w:rPr>
        <w:t>其巢，旅人先</w:t>
      </w:r>
      <w:r>
        <w:rPr>
          <w:rStyle w:val="Strong"/>
          <w:rFonts w:ascii="国标宋体" w:hAnsi="国标宋体" w:cs="国标宋体" w:eastAsia="国标宋体"/>
        </w:rPr>
        <w:t>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（芺当为“笑”的异体字）</w:t>
      </w:r>
      <w:r>
        <w:rPr>
          <w:rFonts w:ascii="国标宋体" w:hAnsi="国标宋体" w:cs="国标宋体" w:eastAsia="国标宋体"/>
        </w:rPr>
        <w:t>，後</w:t>
      </w:r>
      <w:r>
        <w:rPr>
          <w:rStyle w:val="Strong"/>
          <w:rFonts w:ascii="国标宋体" w:hAnsi="国标宋体" w:cs="国标宋体" w:eastAsia="国标宋体"/>
        </w:rPr>
        <w:t>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（与摑同，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guó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，用手掌打人的脸）</w:t>
      </w:r>
      <w:r>
        <w:rPr>
          <w:rStyle w:val="Strong"/>
          <w:rFonts w:ascii="国标宋体" w:hAnsi="国标宋体" w:cs="国标宋体" w:eastAsia="国标宋体"/>
        </w:rPr>
        <w:t>桃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（通“逃”，为躲避不利于自己的环境或事物而离开）</w:t>
      </w:r>
      <w:r>
        <w:rPr>
          <w:rFonts w:ascii="国标宋体" w:hAnsi="国标宋体" w:cs="国标宋体" w:eastAsia="国标宋体"/>
        </w:rPr>
        <w:t>亡；</w:t>
      </w:r>
      <w:r>
        <w:rPr>
          <w:rStyle w:val="Strong"/>
          <w:rFonts w:ascii="国标宋体" w:hAnsi="国标宋体" w:cs="国标宋体" w:eastAsia="国标宋体"/>
        </w:rPr>
        <w:t>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（固执、倔强）</w:t>
      </w:r>
      <w:r>
        <w:rPr>
          <w:rFonts w:ascii="国标宋体" w:hAnsi="国标宋体" w:cs="国标宋体" w:eastAsia="国标宋体"/>
        </w:rPr>
        <w:t>于</w:t>
      </w:r>
      <w:r>
        <w:rPr>
          <w:rStyle w:val="Strong"/>
          <w:rFonts w:ascii="国标宋体" w:hAnsi="国标宋体" w:cs="国标宋体" w:eastAsia="国标宋体"/>
        </w:rPr>
        <w:t>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（异；不相同）</w:t>
      </w:r>
      <w:r>
        <w:rPr>
          <w:rFonts w:ascii="国标宋体" w:hAnsi="国标宋体" w:cs="国标宋体" w:eastAsia="国标宋体"/>
        </w:rPr>
        <w:t>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 xml:space="preserve">屌人搞乱了其巢穴，旅行之人先欢笑，后被打脸并逃亡；倔强于不同（的思想和观念），恐惧不安。 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后记：人生如旅途，旅卦整卦都讲述了旅行时应该谨记的道理。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28" w:name="__RefHeading___Toc7519_886779204"/>
      <w:bookmarkStart w:id="429" w:name="_Toc176167800"/>
      <w:bookmarkStart w:id="430" w:name="_Toc178536635"/>
      <w:bookmarkStart w:id="431" w:name="_Toc920191428"/>
      <w:bookmarkStart w:id="432" w:name="_Toc173774084"/>
      <w:bookmarkStart w:id="433" w:name="_Toc182674526"/>
      <w:bookmarkEnd w:id="428"/>
      <w:r>
        <w:rPr>
          <w:rFonts w:ascii="国标宋体" w:hAnsi="国标宋体" w:cs="国标宋体" w:eastAsia="国标宋体"/>
          <w:b w:val="false"/>
        </w:rPr>
        <w:t>筭为风</w:t>
      </w:r>
      <w:r>
        <w:rPr>
          <w:rFonts w:eastAsia="国标宋体" w:cs="国标宋体" w:ascii="国标宋体" w:hAnsi="国标宋体"/>
          <w:b w:val="false"/>
        </w:rPr>
        <w:t>57++</w:t>
      </w:r>
      <w:bookmarkEnd w:id="429"/>
      <w:bookmarkEnd w:id="430"/>
      <w:bookmarkEnd w:id="431"/>
      <w:bookmarkEnd w:id="432"/>
      <w:bookmarkEnd w:id="43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（同“算”，计算，谋划）</w:t>
      </w:r>
      <w:r>
        <w:rPr>
          <w:rFonts w:ascii="国标宋体" w:hAnsi="国标宋体" w:cs="国标宋体" w:eastAsia="国标宋体"/>
        </w:rPr>
        <w:t>：小亨，利有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（所）</w:t>
      </w:r>
      <w:r>
        <w:rPr>
          <w:rStyle w:val="Strong"/>
          <w:rFonts w:ascii="国标宋体" w:hAnsi="国标宋体" w:cs="国标宋体" w:eastAsia="国标宋体"/>
        </w:rPr>
        <w:t>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（向，朝。表示动作的方向）</w:t>
      </w:r>
      <w:r>
        <w:rPr>
          <w:rFonts w:ascii="国标宋体" w:hAnsi="国标宋体" w:cs="国标宋体" w:eastAsia="国标宋体"/>
        </w:rPr>
        <w:t>，利見大人。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《巽》卦象征谋划：小有亨通，利有所动向，利显露出大人的品格。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《象》曰：随风，筭；君子以申命行事。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《象传》说：和风连连相随，象征谋划；君子因此（效法风行畅顺之象）申谕命令，施行政事。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【初六】進内，利武人之貞。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进入里内，利武人的固守正道。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【九二】筭在</w:t>
      </w:r>
      <w:r>
        <w:rPr>
          <w:rStyle w:val="Strong"/>
          <w:rFonts w:ascii="国标宋体" w:hAnsi="国标宋体" w:cs="国标宋体" w:eastAsia="国标宋体"/>
        </w:rPr>
        <w:t>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chuáng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，牀，安身之坐也。字亦作床，引申为“躺”）</w:t>
      </w:r>
      <w:r>
        <w:rPr>
          <w:rStyle w:val="Strong"/>
          <w:rFonts w:ascii="国标宋体" w:hAnsi="国标宋体" w:cs="国标宋体" w:eastAsia="国标宋体"/>
        </w:rPr>
        <w:t>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（投降）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Style w:val="Strong"/>
          <w:rFonts w:ascii="国标宋体" w:hAnsi="国标宋体" w:cs="国标宋体" w:eastAsia="国标宋体"/>
        </w:rPr>
        <w:t>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（让、以致于）</w:t>
      </w:r>
      <w:r>
        <w:rPr>
          <w:rStyle w:val="Strong"/>
          <w:rFonts w:ascii="国标宋体" w:hAnsi="国标宋体" w:cs="国标宋体" w:eastAsia="国标宋体"/>
        </w:rPr>
        <w:t>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（神鬼的代言人或是代人祈禱）</w:t>
      </w:r>
      <w:r>
        <w:rPr>
          <w:rStyle w:val="Strong"/>
          <w:rFonts w:ascii="国标宋体" w:hAnsi="国标宋体" w:cs="国标宋体" w:eastAsia="国标宋体"/>
        </w:rPr>
        <w:t>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（愤怒、怨恨）</w:t>
      </w:r>
      <w:r>
        <w:rPr>
          <w:rFonts w:ascii="国标宋体" w:hAnsi="国标宋体" w:cs="国标宋体" w:eastAsia="国标宋体"/>
        </w:rPr>
        <w:t>若；吉，无咎。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谋划在躺平后投降，出力会让装神弄鬼的人愤怒；吉祥，没有灾祸。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</w:t>
      </w:r>
      <w:r>
        <w:rPr>
          <w:rStyle w:val="Strong"/>
          <w:rFonts w:ascii="国标宋体" w:hAnsi="国标宋体" w:cs="国标宋体" w:eastAsia="国标宋体"/>
        </w:rPr>
        <w:t>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（编，次简也。整理，检修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 xml:space="preserve">; 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整饬）</w:t>
      </w:r>
      <w:r>
        <w:rPr>
          <w:rFonts w:ascii="国标宋体" w:hAnsi="国标宋体" w:cs="国标宋体" w:eastAsia="国标宋体"/>
        </w:rPr>
        <w:t>筭，閵。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怀着整饬的谋划，被蹂躏。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【六四】悔亡，</w:t>
      </w:r>
      <w:r>
        <w:rPr>
          <w:rFonts w:ascii="国标宋体" w:hAnsi="国标宋体" w:cs="国标宋体" w:eastAsia="国标宋体"/>
          <w:b/>
          <w:bCs/>
        </w:rPr>
        <w:t>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（古代统治者赏赐给亲属臣仆的封地）</w:t>
      </w:r>
      <w:r>
        <w:rPr>
          <w:rFonts w:ascii="国标宋体" w:hAnsi="国标宋体" w:cs="国标宋体" w:eastAsia="国标宋体"/>
        </w:rPr>
        <w:t>獲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三</w:t>
      </w:r>
      <w:r>
        <w:rPr>
          <w:rStyle w:val="Strong"/>
          <w:rFonts w:ascii="国标宋体" w:hAnsi="国标宋体" w:cs="国标宋体" w:eastAsia="国标宋体"/>
        </w:rPr>
        <w:t>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（品，齐也。齐一；相同）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悔恨消失，封地获得三权齐一。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【九五】貞吉，悔亡，无不利；無初，有</w:t>
      </w:r>
      <w:r>
        <w:rPr>
          <w:rStyle w:val="Strong"/>
          <w:rFonts w:ascii="国标宋体" w:hAnsi="国标宋体" w:cs="国标宋体" w:eastAsia="国标宋体"/>
        </w:rPr>
        <w:t>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（事物的结局，与“始”相对）</w:t>
      </w:r>
      <w:r>
        <w:rPr>
          <w:rFonts w:ascii="国标宋体" w:hAnsi="国标宋体" w:cs="国标宋体" w:eastAsia="国标宋体"/>
        </w:rPr>
        <w:t>；先</w:t>
      </w:r>
      <w:r>
        <w:rPr>
          <w:rStyle w:val="Strong"/>
          <w:rFonts w:ascii="国标宋体" w:hAnsi="国标宋体" w:cs="国标宋体" w:eastAsia="国标宋体"/>
        </w:rPr>
        <w:t>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（庚是天干的第七位，象征变革或转变）</w:t>
      </w:r>
      <w:r>
        <w:rPr>
          <w:rFonts w:ascii="国标宋体" w:hAnsi="国标宋体" w:cs="国标宋体" w:eastAsia="国标宋体"/>
        </w:rPr>
        <w:t>三日，後庚三日，吉。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固守正道吉祥，悔恨消失，没有不利；没有开始，有结局；（在象征“变革”的）庚日前三天做好准备，在庚日后三天进行巩固，吉祥。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【尚九】筭在牀下，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（通“毋”可译为“不”、“不要”等，表示否定）</w:t>
      </w:r>
      <w:r>
        <w:rPr>
          <w:rFonts w:ascii="国标宋体" w:hAnsi="国标宋体" w:cs="国标宋体" w:eastAsia="国标宋体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0" name="图像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像61" descr="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（氵为水。晉，進也）</w:t>
      </w:r>
      <w:r>
        <w:rPr>
          <w:rStyle w:val="Strong"/>
          <w:rFonts w:ascii="国标宋体" w:hAnsi="国标宋体" w:cs="国标宋体" w:eastAsia="国标宋体"/>
        </w:rPr>
        <w:t>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（兵器。古代亦作为执法权力的象征）</w:t>
      </w:r>
      <w:r>
        <w:rPr>
          <w:rFonts w:ascii="国标宋体" w:hAnsi="国标宋体" w:cs="国标宋体" w:eastAsia="国标宋体"/>
        </w:rPr>
        <w:t>；貞凶。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谋划在躺平后投降，不要智慧长进的人执法；固守正道以防不祥。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34" w:name="__RefHeading___Toc7521_886779204"/>
      <w:bookmarkStart w:id="435" w:name="_Toc178536636"/>
      <w:bookmarkStart w:id="436" w:name="_Toc176167801"/>
      <w:bookmarkStart w:id="437" w:name="_Toc173774085"/>
      <w:bookmarkStart w:id="438" w:name="_Toc936366478"/>
      <w:bookmarkStart w:id="439" w:name="_Toc182674527"/>
      <w:bookmarkEnd w:id="434"/>
      <w:r>
        <w:rPr>
          <w:rFonts w:ascii="国标宋体" w:hAnsi="国标宋体" w:cs="国标宋体" w:eastAsia="国标宋体"/>
          <w:b w:val="false"/>
        </w:rPr>
        <w:t>奪为泽</w:t>
      </w:r>
      <w:r>
        <w:rPr>
          <w:rFonts w:eastAsia="国标宋体" w:cs="国标宋体" w:ascii="国标宋体" w:hAnsi="国标宋体"/>
          <w:b w:val="false"/>
        </w:rPr>
        <w:t>58++</w:t>
      </w:r>
      <w:bookmarkEnd w:id="435"/>
      <w:bookmarkEnd w:id="436"/>
      <w:bookmarkEnd w:id="437"/>
      <w:bookmarkEnd w:id="438"/>
      <w:bookmarkEnd w:id="43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（竞先取得，争取到）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《奪》卦象征争夺：亨通小人，利固守正道。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</w:t>
      </w:r>
      <w:r>
        <w:rPr>
          <w:rStyle w:val="Strong"/>
          <w:rFonts w:ascii="国标宋体" w:hAnsi="国标宋体" w:cs="国标宋体" w:eastAsia="国标宋体"/>
        </w:rPr>
        <w:t>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（丽，两也；成对）</w:t>
      </w:r>
      <w:r>
        <w:rPr>
          <w:rStyle w:val="Strong"/>
          <w:rFonts w:ascii="国标宋体" w:hAnsi="国标宋体" w:cs="国标宋体" w:eastAsia="国标宋体"/>
        </w:rPr>
        <w:t>泽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（恩泽，恩惠）</w:t>
      </w:r>
      <w:r>
        <w:rPr>
          <w:rFonts w:ascii="国标宋体" w:hAnsi="国标宋体" w:cs="国标宋体" w:eastAsia="国标宋体"/>
        </w:rPr>
        <w:t>，奪；君子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（与、和）</w:t>
      </w:r>
      <w:r>
        <w:rPr>
          <w:rFonts w:ascii="国标宋体" w:hAnsi="国标宋体" w:cs="国标宋体" w:eastAsia="国标宋体"/>
        </w:rPr>
        <w:t>朋友讲习。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《象传》说：两泽相对，象征争夺；君子和朋友讲习学问。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（休，息止也）</w:t>
      </w:r>
      <w:r>
        <w:rPr>
          <w:rFonts w:ascii="国标宋体" w:hAnsi="国标宋体" w:cs="国标宋体" w:eastAsia="国标宋体"/>
        </w:rPr>
        <w:t>奪，吉。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停止争夺，吉祥。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【九二】</w:t>
      </w:r>
      <w:r>
        <w:rPr/>
        <w:drawing>
          <wp:inline distT="0" distB="0" distL="0" distR="0">
            <wp:extent cx="238125" cy="238125"/>
            <wp:effectExtent l="0" t="0" r="0" b="0"/>
            <wp:docPr id="61" name="图像6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像62" descr="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（浊，昏暗不明。孚，信用；信誉）</w:t>
      </w:r>
      <w:r>
        <w:rPr>
          <w:rFonts w:ascii="国标宋体" w:hAnsi="国标宋体" w:cs="国标宋体" w:eastAsia="国标宋体"/>
        </w:rPr>
        <w:t>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在昏暗不明的局势下坚守信用，吉祥，悔恨消失。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（归，回来，返回）</w:t>
      </w:r>
      <w:r>
        <w:rPr>
          <w:rFonts w:ascii="国标宋体" w:hAnsi="国标宋体" w:cs="国标宋体" w:eastAsia="国标宋体"/>
        </w:rPr>
        <w:t>奪，兇。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40" w:name="__DdeLink__7058_605621934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返回争夺，恐惧不安。</w:t>
      </w:r>
      <w:bookmarkEnd w:id="440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</w:t>
      </w:r>
      <w:r>
        <w:rPr>
          <w:rStyle w:val="Strong"/>
          <w:rFonts w:ascii="国标宋体" w:hAnsi="国标宋体" w:cs="国标宋体" w:eastAsia="国标宋体"/>
        </w:rPr>
        <w:t>章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（法规，规章）</w:t>
      </w:r>
      <w:r>
        <w:rPr>
          <w:rFonts w:ascii="国标宋体" w:hAnsi="国标宋体" w:cs="国标宋体" w:eastAsia="国标宋体"/>
        </w:rPr>
        <w:t>奪，未寜；</w:t>
      </w:r>
      <w:r>
        <w:rPr>
          <w:rStyle w:val="Strong"/>
          <w:rFonts w:ascii="国标宋体" w:hAnsi="国标宋体" w:cs="国标宋体" w:eastAsia="国标宋体"/>
        </w:rPr>
        <w:t>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（相助、佐助）</w:t>
      </w:r>
      <w:r>
        <w:rPr>
          <w:rFonts w:ascii="国标宋体" w:hAnsi="国标宋体" w:cs="国标宋体" w:eastAsia="国标宋体"/>
        </w:rPr>
        <w:t>疾有喜。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依规章进行争夺，未获安宁；佐助消除忧患会有喜庆。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（相信；信任）</w:t>
      </w:r>
      <w:r>
        <w:rPr>
          <w:rFonts w:ascii="国标宋体" w:hAnsi="国标宋体" w:cs="国标宋体" w:eastAsia="国标宋体"/>
        </w:rPr>
        <w:t>于剥，有厲。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相信盘剥掠夺（的小人），有危险。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</w:t>
      </w:r>
      <w:r>
        <w:rPr>
          <w:rStyle w:val="Strong"/>
          <w:rFonts w:ascii="国标宋体" w:hAnsi="国标宋体" w:cs="国标宋体" w:eastAsia="国标宋体"/>
        </w:rPr>
        <w:t>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（光明；明亮）</w:t>
      </w:r>
      <w:r>
        <w:rPr>
          <w:rFonts w:ascii="国标宋体" w:hAnsi="国标宋体" w:cs="国标宋体" w:eastAsia="国标宋体"/>
        </w:rPr>
        <w:t>奪。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光明地争夺。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1" w:name="__RefHeading___Toc7523_886779204"/>
      <w:bookmarkStart w:id="442" w:name="_Toc178536637"/>
      <w:bookmarkStart w:id="443" w:name="_Toc173774086"/>
      <w:bookmarkStart w:id="444" w:name="_Toc1645023351"/>
      <w:bookmarkStart w:id="445" w:name="_Toc176167802"/>
      <w:bookmarkStart w:id="446" w:name="_Toc182674528"/>
      <w:bookmarkEnd w:id="441"/>
      <w:r>
        <w:rPr>
          <w:rFonts w:ascii="国标宋体" w:hAnsi="国标宋体" w:cs="国标宋体" w:eastAsia="国标宋体"/>
          <w:b w:val="false"/>
        </w:rPr>
        <w:t>风水涣</w:t>
      </w:r>
      <w:r>
        <w:rPr>
          <w:rFonts w:eastAsia="国标宋体" w:cs="国标宋体" w:ascii="国标宋体" w:hAnsi="国标宋体"/>
          <w:b w:val="false"/>
        </w:rPr>
        <w:t>59++</w:t>
      </w:r>
      <w:bookmarkEnd w:id="442"/>
      <w:bookmarkEnd w:id="443"/>
      <w:bookmarkEnd w:id="444"/>
      <w:bookmarkEnd w:id="445"/>
      <w:bookmarkEnd w:id="446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（涣，流散也）</w:t>
      </w:r>
      <w:r>
        <w:rPr>
          <w:rFonts w:ascii="国标宋体" w:hAnsi="国标宋体" w:cs="国标宋体" w:eastAsia="国标宋体"/>
        </w:rPr>
        <w:t>：亨，王</w:t>
      </w:r>
      <w:r>
        <w:rPr>
          <w:rStyle w:val="Strong"/>
          <w:rFonts w:ascii="国标宋体" w:hAnsi="国标宋体" w:cs="国标宋体" w:eastAsia="国标宋体"/>
        </w:rPr>
        <w:t>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（通“假”，宽容；宽饶）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Style w:val="Strong"/>
          <w:rFonts w:ascii="国标宋体" w:hAnsi="国标宋体" w:cs="国标宋体" w:eastAsia="国标宋体"/>
        </w:rPr>
        <w:t>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（庙堂，指太庙的明堂；古代帝王祭祀、议事的地方）</w:t>
      </w:r>
      <w:r>
        <w:rPr>
          <w:rFonts w:ascii="国标宋体" w:hAnsi="国标宋体" w:cs="国标宋体" w:eastAsia="国标宋体"/>
        </w:rPr>
        <w:t>，利涉大川，利貞。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《涣》卦象征流散：亨通，君王宽容于庙堂，利涉渡大河，利固守正道。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《象》曰：风行水上，涣；</w:t>
      </w:r>
      <w:r>
        <w:rPr>
          <w:rStyle w:val="Strong"/>
          <w:rFonts w:ascii="国标宋体" w:hAnsi="国标宋体" w:cs="国标宋体" w:eastAsia="国标宋体"/>
        </w:rPr>
        <w:t>先王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（古代帝王。一般特指历史上尧舜禹汤文武几个有名的帝王）</w:t>
      </w:r>
      <w:r>
        <w:rPr>
          <w:rFonts w:ascii="国标宋体" w:hAnsi="国标宋体" w:cs="国标宋体" w:eastAsia="国标宋体"/>
        </w:rPr>
        <w:t>以享于帝立庙。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《象传》说：风在水上吹，使水波浪起伏，象征流散；古代帝王因此通过祭享天帝建立庙堂。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</w:t>
      </w:r>
      <w:r>
        <w:rPr>
          <w:rStyle w:val="Strong"/>
          <w:rFonts w:ascii="国标宋体" w:hAnsi="国标宋体" w:cs="国标宋体" w:eastAsia="国标宋体"/>
        </w:rPr>
        <w:t>撜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zhěng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</w:t>
      </w:r>
      <w:bookmarkStart w:id="447" w:name="__DdeLink__14644_207720929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古同“拯”，拯救</w:t>
      </w:r>
      <w:bookmarkEnd w:id="447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r>
        <w:rPr>
          <w:rFonts w:ascii="国标宋体" w:hAnsi="国标宋体" w:cs="国标宋体" w:eastAsia="国标宋体"/>
        </w:rPr>
        <w:t>馬，吉，悔亡。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拯救马，吉祥，悔恨消失。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【九二】涣</w:t>
      </w:r>
      <w:r>
        <w:rPr>
          <w:rStyle w:val="Strong"/>
          <w:rFonts w:ascii="国标宋体" w:hAnsi="国标宋体" w:cs="国标宋体" w:eastAsia="国标宋体"/>
        </w:rPr>
        <w:t>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bēn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，賁，勇也）</w:t>
      </w:r>
      <w:r>
        <w:rPr>
          <w:rStyle w:val="Strong"/>
          <w:rFonts w:ascii="国标宋体" w:hAnsi="国标宋体" w:cs="国标宋体" w:eastAsia="国标宋体"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（表示祈使。当、可、应该，表示期望）</w:t>
      </w:r>
      <w:r>
        <w:rPr>
          <w:rStyle w:val="Strong"/>
          <w:rFonts w:ascii="国标宋体" w:hAnsi="国标宋体" w:cs="国标宋体" w:eastAsia="国标宋体"/>
        </w:rPr>
        <w:t>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（官阶，官方的衔头；阶衔）</w:t>
      </w:r>
      <w:r>
        <w:rPr>
          <w:rFonts w:ascii="国标宋体" w:hAnsi="国标宋体" w:cs="国标宋体" w:eastAsia="国标宋体"/>
        </w:rPr>
        <w:t>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流散时勇士当进阶衔，悔恨消失。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【六三】涣</w:t>
      </w:r>
      <w:r>
        <w:rPr>
          <w:rFonts w:ascii="国标宋体" w:hAnsi="国标宋体" w:cs="国标宋体" w:eastAsia="国标宋体"/>
          <w:b w:val="false"/>
          <w:bCs w:val="false"/>
        </w:rPr>
        <w:t>其</w:t>
      </w:r>
      <w:r>
        <w:rPr/>
        <w:drawing>
          <wp:inline distT="0" distB="0" distL="0" distR="0">
            <wp:extent cx="238125" cy="238125"/>
            <wp:effectExtent l="0" t="0" r="0" b="0"/>
            <wp:docPr id="62" name="图像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像63" descr="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流散时当身处宫中，没有灾祸。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【六四】涣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其</w:t>
      </w:r>
      <w:r>
        <w:rPr>
          <w:rStyle w:val="Strong"/>
          <w:rFonts w:ascii="国标宋体" w:hAnsi="国标宋体" w:cs="国标宋体" w:eastAsia="国标宋体"/>
        </w:rPr>
        <w:t>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qún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，会合，联合）</w:t>
      </w:r>
      <w:r>
        <w:rPr>
          <w:rFonts w:ascii="国标宋体" w:hAnsi="国标宋体" w:cs="国标宋体" w:eastAsia="国标宋体"/>
        </w:rPr>
        <w:t>，元吉；涣</w:t>
      </w:r>
      <w:r>
        <w:rPr>
          <w:rStyle w:val="Strong"/>
          <w:rFonts w:ascii="国标宋体" w:hAnsi="国标宋体" w:cs="国标宋体" w:eastAsia="国标宋体"/>
        </w:rPr>
        <w:t>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（发生，呈现；产生）</w:t>
      </w:r>
      <w:r>
        <w:rPr>
          <w:rStyle w:val="Strong"/>
          <w:rFonts w:ascii="国标宋体" w:hAnsi="国标宋体" w:cs="国标宋体" w:eastAsia="国标宋体"/>
        </w:rPr>
        <w:t>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（众人聚居的地方）</w:t>
      </w:r>
      <w:r>
        <w:rPr>
          <w:rFonts w:ascii="国标宋体" w:hAnsi="国标宋体" w:cs="国标宋体" w:eastAsia="国标宋体"/>
        </w:rPr>
        <w:t>，非</w:t>
      </w:r>
      <w:r>
        <w:rPr>
          <w:rStyle w:val="Strong"/>
          <w:rFonts w:ascii="国标宋体" w:hAnsi="国标宋体" w:cs="国标宋体" w:eastAsia="国标宋体"/>
        </w:rPr>
        <w:t>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dì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，娣，女弟也。女通“汝”，你；弟，门生，学生）</w:t>
      </w:r>
      <w:r>
        <w:rPr>
          <w:rFonts w:ascii="国标宋体" w:hAnsi="国标宋体" w:cs="国标宋体" w:eastAsia="国标宋体"/>
        </w:rPr>
        <w:t>所思。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流散时当联合，大为吉祥；流散时呈现众人聚集的现象，不是你的弟子所能想得到的。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【九五】涣其</w:t>
      </w:r>
      <w:r>
        <w:rPr>
          <w:rStyle w:val="Strong"/>
          <w:rFonts w:ascii="国标宋体" w:hAnsi="国标宋体" w:cs="国标宋体" w:eastAsia="国标宋体"/>
        </w:rPr>
        <w:t>肝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（肝，幹也。触犯，冒犯，冲犯）</w:t>
      </w:r>
      <w:r>
        <w:rPr>
          <w:rStyle w:val="Strong"/>
          <w:rFonts w:ascii="国标宋体" w:hAnsi="国标宋体" w:cs="国标宋体" w:eastAsia="国标宋体"/>
        </w:rPr>
        <w:t>大號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（號，呼也；大声呐喊）</w:t>
      </w:r>
      <w:r>
        <w:rPr>
          <w:rFonts w:ascii="国标宋体" w:hAnsi="国标宋体" w:cs="国标宋体" w:eastAsia="国标宋体"/>
        </w:rPr>
        <w:t>：涣王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（居，蹲也，后作“踞”）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流散时当冲犯并大声呐喊：流散时君王蹲下身体放低姿态（曲金），没有灾祸。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【尚九】涣其</w:t>
      </w:r>
      <w:r>
        <w:rPr>
          <w:rStyle w:val="Strong"/>
          <w:rFonts w:ascii="国标宋体" w:hAnsi="国标宋体" w:cs="国标宋体" w:eastAsia="国标宋体"/>
        </w:rPr>
        <w:t>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（通“恤”，忧；忧虑）</w:t>
      </w:r>
      <w:r>
        <w:rPr>
          <w:rStyle w:val="Strong"/>
          <w:rFonts w:ascii="国标宋体" w:hAnsi="国标宋体" w:cs="国标宋体" w:eastAsia="国标宋体"/>
        </w:rPr>
        <w:t>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（抛弃，舍弃）</w:t>
      </w:r>
      <w:r>
        <w:rPr>
          <w:rFonts w:ascii="国标宋体" w:hAnsi="国标宋体" w:cs="国标宋体" w:eastAsia="国标宋体"/>
        </w:rPr>
        <w:t>，</w:t>
      </w:r>
      <w:r>
        <w:rPr/>
        <w:drawing>
          <wp:inline distT="0" distB="0" distL="0" distR="0">
            <wp:extent cx="238125" cy="238125"/>
            <wp:effectExtent l="0" t="0" r="0" b="0"/>
            <wp:docPr id="63" name="图像6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像64" descr="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（氵为水，为智慧。易，改变）</w:t>
      </w:r>
      <w:r>
        <w:rPr>
          <w:rFonts w:ascii="国标宋体" w:hAnsi="国标宋体" w:cs="国标宋体" w:eastAsia="国标宋体"/>
        </w:rPr>
        <w:t>出。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流散时当忧虑被放弃，需智慧地做出改变。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48" w:name="__RefHeading___Toc7525_886779204"/>
      <w:bookmarkStart w:id="449" w:name="_Toc1750985368"/>
      <w:bookmarkStart w:id="450" w:name="_Toc182674529"/>
      <w:bookmarkStart w:id="451" w:name="_Toc178536638"/>
      <w:bookmarkStart w:id="452" w:name="_Toc176167803"/>
      <w:bookmarkStart w:id="453" w:name="_Toc173774087"/>
      <w:bookmarkEnd w:id="448"/>
      <w:r>
        <w:rPr>
          <w:rFonts w:ascii="国标宋体" w:hAnsi="国标宋体" w:cs="国标宋体" w:eastAsia="国标宋体"/>
          <w:b w:val="false"/>
        </w:rPr>
        <w:t>水泽節</w:t>
      </w:r>
      <w:r>
        <w:rPr>
          <w:rFonts w:eastAsia="国标宋体" w:cs="国标宋体" w:ascii="国标宋体" w:hAnsi="国标宋体"/>
          <w:b w:val="false"/>
        </w:rPr>
        <w:t>60++</w:t>
      </w:r>
      <w:bookmarkEnd w:id="449"/>
      <w:bookmarkEnd w:id="450"/>
      <w:bookmarkEnd w:id="451"/>
      <w:bookmarkEnd w:id="452"/>
      <w:bookmarkEnd w:id="453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eastAsia="国标宋体" w:cs="国标宋体" w:ascii="国标宋体" w:hAnsi="国标宋体"/>
        </w:rPr>
        <w:br/>
        <w:t xml:space="preserve">    </w:t>
      </w:r>
      <w:r>
        <w:rPr>
          <w:rStyle w:val="Strong"/>
          <w:rFonts w:ascii="国标宋体" w:hAnsi="国标宋体" w:cs="国标宋体" w:eastAsia="国标宋体"/>
        </w:rPr>
        <w:t>節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（调节，使之适宜；调济）</w:t>
      </w:r>
      <w:r>
        <w:rPr>
          <w:rFonts w:ascii="国标宋体" w:hAnsi="国标宋体" w:cs="国标宋体" w:eastAsia="国标宋体"/>
        </w:rPr>
        <w:t>：亨，</w:t>
      </w:r>
      <w:r>
        <w:rPr>
          <w:rStyle w:val="Strong"/>
          <w:rFonts w:ascii="国标宋体" w:hAnsi="国标宋体" w:cs="国标宋体" w:eastAsia="国标宋体"/>
        </w:rPr>
        <w:t>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（干）</w:t>
      </w:r>
      <w:r>
        <w:rPr>
          <w:rFonts w:ascii="国标宋体" w:hAnsi="国标宋体" w:cs="国标宋体" w:eastAsia="国标宋体"/>
        </w:rPr>
        <w:t>節，不可貞。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《节》卦象征调节：亨通，干枯需调节，不可固执。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《象》曰：泽上有水，節；君子以制数度、</w:t>
      </w:r>
      <w:r>
        <w:rPr>
          <w:rStyle w:val="Strong"/>
          <w:rFonts w:ascii="国标宋体" w:hAnsi="国标宋体" w:cs="国标宋体" w:eastAsia="国标宋体"/>
        </w:rPr>
        <w:t>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（议论，特指议论政事）</w:t>
      </w:r>
      <w:r>
        <w:rPr>
          <w:rFonts w:ascii="国标宋体" w:hAnsi="国标宋体" w:cs="国标宋体" w:eastAsia="国标宋体"/>
        </w:rPr>
        <w:t>德行。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《象传》说：大泽上有水（筑堤为防），象征调节；君子因此制定礼数和法度作为准则，议论（官员的）道德和行为以任用得宜。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【初九】不出</w:t>
      </w:r>
      <w:r>
        <w:rPr>
          <w:rStyle w:val="Strong"/>
          <w:rFonts w:ascii="国标宋体" w:hAnsi="国标宋体" w:cs="国标宋体" w:eastAsia="国标宋体"/>
        </w:rPr>
        <w:t>户牖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yǒu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，门窗，借指家）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不出家门，没有灾祸。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【九二】不出</w:t>
      </w:r>
      <w:r>
        <w:rPr>
          <w:rStyle w:val="Strong"/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門廷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（宫门、朝门外的地方）</w:t>
      </w:r>
      <w:r>
        <w:rPr>
          <w:rFonts w:ascii="国标宋体" w:hAnsi="国标宋体" w:cs="国标宋体" w:eastAsia="国标宋体"/>
          <w:color w:val="auto"/>
          <w:kern w:val="2"/>
          <w:sz w:val="24"/>
          <w:szCs w:val="24"/>
          <w:lang w:val="en-US" w:eastAsia="zh-CN" w:bidi="hi-IN"/>
        </w:rPr>
        <w:t>，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不出宫门，不祥。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【六三】不節若，则</w:t>
      </w:r>
      <w:r>
        <w:rPr>
          <w:rStyle w:val="Strong"/>
          <w:rFonts w:ascii="国标宋体" w:hAnsi="国标宋体" w:cs="国标宋体" w:eastAsia="国标宋体"/>
        </w:rPr>
        <w:t>䦈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jiē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，同“嗟”，叹息）</w:t>
      </w:r>
      <w:r>
        <w:rPr>
          <w:rFonts w:ascii="国标宋体" w:hAnsi="国标宋体" w:cs="国标宋体" w:eastAsia="国标宋体"/>
        </w:rPr>
        <w:t>若，无咎。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不调节，则会叹息（自悔），没有灾祸。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Style w:val="Strong"/>
          <w:rFonts w:ascii="国标宋体" w:hAnsi="国标宋体" w:cs="国标宋体" w:eastAsia="国标宋体"/>
        </w:rPr>
        <w:t>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（缓慢）</w:t>
      </w:r>
      <w:r>
        <w:rPr>
          <w:rFonts w:ascii="国标宋体" w:hAnsi="国标宋体" w:cs="国标宋体" w:eastAsia="国标宋体"/>
        </w:rPr>
        <w:t>節，亨。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缓慢调节，亨通。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</w:t>
      </w:r>
      <w:r>
        <w:rPr>
          <w:rStyle w:val="Strong"/>
          <w:rFonts w:ascii="国标宋体" w:hAnsi="国标宋体" w:cs="国标宋体" w:eastAsia="国标宋体"/>
        </w:rPr>
        <w:t>甘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（乐意、情愿、自愿）</w:t>
      </w:r>
      <w:r>
        <w:rPr>
          <w:rFonts w:ascii="国标宋体" w:hAnsi="国标宋体" w:cs="国标宋体" w:eastAsia="国标宋体"/>
        </w:rPr>
        <w:t>節，吉；往得</w:t>
      </w:r>
      <w:r>
        <w:rPr>
          <w:rStyle w:val="Strong"/>
          <w:rFonts w:ascii="国标宋体" w:hAnsi="国标宋体" w:cs="国标宋体" w:eastAsia="国标宋体"/>
        </w:rPr>
        <w:t>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（尊崇，注重）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甘愿调节，吉祥；这样下去会得到尊崇。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【尚六】枯節，貞凶，悔亡。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干枯需调节，固守正道以防不祥，悔恨消失。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54" w:name="__RefHeading___Toc7527_886779204"/>
      <w:bookmarkStart w:id="455" w:name="_Toc173774088"/>
      <w:bookmarkStart w:id="456" w:name="_Toc491015278"/>
      <w:bookmarkStart w:id="457" w:name="_Toc178536639"/>
      <w:bookmarkStart w:id="458" w:name="_Toc176167804"/>
      <w:bookmarkStart w:id="459" w:name="_Toc182674530"/>
      <w:bookmarkEnd w:id="454"/>
      <w:r>
        <w:rPr>
          <w:rFonts w:ascii="国标宋体" w:hAnsi="国标宋体" w:cs="国标宋体" w:eastAsia="国标宋体"/>
          <w:b w:val="false"/>
        </w:rPr>
        <w:t>风泽中復</w:t>
      </w:r>
      <w:r>
        <w:rPr>
          <w:rFonts w:eastAsia="国标宋体" w:cs="国标宋体" w:ascii="国标宋体" w:hAnsi="国标宋体"/>
          <w:b w:val="false"/>
        </w:rPr>
        <w:t>61++</w:t>
      </w:r>
      <w:bookmarkEnd w:id="455"/>
      <w:bookmarkEnd w:id="456"/>
      <w:bookmarkEnd w:id="457"/>
      <w:bookmarkEnd w:id="458"/>
      <w:bookmarkEnd w:id="459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（半；中途；半中腰）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Fonts w:ascii="国标宋体" w:hAnsi="国标宋体" w:cs="国标宋体" w:eastAsia="国标宋体"/>
        </w:rPr>
        <w:t>：</w:t>
      </w:r>
      <w:r>
        <w:rPr>
          <w:rStyle w:val="Strong"/>
          <w:rFonts w:ascii="国标宋体" w:hAnsi="国标宋体" w:cs="国标宋体" w:eastAsia="国标宋体"/>
        </w:rPr>
        <w:t>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（通“遯”，“遯”同“遁”。遁，迁也；晋升或调动）</w:t>
      </w:r>
      <w:r>
        <w:rPr>
          <w:rFonts w:ascii="国标宋体" w:hAnsi="国标宋体" w:cs="国标宋体" w:eastAsia="国标宋体"/>
        </w:rPr>
        <w:t>魚吉，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（和谐；协调）</w:t>
      </w:r>
      <w:r>
        <w:rPr>
          <w:rFonts w:ascii="国标宋体" w:hAnsi="国标宋体" w:cs="国标宋体" w:eastAsia="国标宋体"/>
        </w:rPr>
        <w:t>涉大川，利貞。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《中復》卦象征中途回归：晋升或调动鱼，吉祥；和谐地涉渡大河，利固守正道。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《象》曰：泽上有风，中復；君子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（因此）</w:t>
      </w:r>
      <w:r>
        <w:rPr>
          <w:rFonts w:ascii="国标宋体" w:hAnsi="国标宋体" w:cs="国标宋体" w:eastAsia="国标宋体"/>
        </w:rPr>
        <w:t>议狱缓死。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《象传》说：大泽上吹拂着和风，象征中途回归；君子因此审议讼狱、宽缓死刑。（泽象征民众，和风象征德教、教化民众）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（自足貌）</w:t>
      </w:r>
      <w:r>
        <w:rPr>
          <w:rFonts w:ascii="国标宋体" w:hAnsi="国标宋体" w:cs="国标宋体" w:eastAsia="国标宋体"/>
        </w:rPr>
        <w:t>，吉；有它不寧。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自我满足，吉祥；别有它求则不得安宁。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【九二】鳴鹤在</w:t>
      </w:r>
      <w:r>
        <w:rPr>
          <w:rStyle w:val="Strong"/>
          <w:rFonts w:ascii="国标宋体" w:hAnsi="国标宋体" w:cs="国标宋体" w:eastAsia="国标宋体"/>
        </w:rPr>
        <w:t>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（幽暗，昏暗）</w:t>
      </w:r>
      <w:r>
        <w:rPr>
          <w:rFonts w:ascii="国标宋体" w:hAnsi="国标宋体" w:cs="国标宋体" w:eastAsia="国标宋体"/>
        </w:rPr>
        <w:t>，其</w:t>
      </w:r>
      <w:r>
        <w:rPr>
          <w:rStyle w:val="Strong"/>
          <w:rFonts w:ascii="国标宋体" w:hAnsi="国标宋体" w:cs="国标宋体" w:eastAsia="国标宋体"/>
        </w:rPr>
        <w:t>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（古代对人的尊称；称老师或称有道德、有学问的人）</w:t>
      </w:r>
      <w:r>
        <w:rPr>
          <w:rStyle w:val="Strong"/>
          <w:rFonts w:ascii="国标宋体" w:hAnsi="国标宋体" w:cs="国标宋体" w:eastAsia="国标宋体"/>
        </w:rPr>
        <w:t>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hè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，应和）</w:t>
      </w:r>
      <w:r>
        <w:rPr>
          <w:rFonts w:ascii="国标宋体" w:hAnsi="国标宋体" w:cs="国标宋体" w:eastAsia="国标宋体"/>
        </w:rPr>
        <w:t>之：</w:t>
      </w:r>
      <w:r>
        <w:rPr>
          <w:rStyle w:val="Strong"/>
          <w:rFonts w:ascii="国标宋体" w:hAnsi="国标宋体" w:cs="国标宋体" w:eastAsia="国标宋体"/>
        </w:rPr>
        <w:t>我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（自称己方）</w:t>
      </w:r>
      <w:r>
        <w:rPr>
          <w:rFonts w:ascii="国标宋体" w:hAnsi="国标宋体" w:cs="国标宋体" w:eastAsia="国标宋体"/>
        </w:rPr>
        <w:t>有好</w:t>
      </w:r>
      <w:r>
        <w:rPr>
          <w:rStyle w:val="Strong"/>
          <w:rFonts w:ascii="国标宋体" w:hAnsi="国标宋体" w:cs="国标宋体" w:eastAsia="国标宋体"/>
        </w:rPr>
        <w:t>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（酒的代称）</w:t>
      </w:r>
      <w:r>
        <w:rPr>
          <w:rFonts w:ascii="国标宋体" w:hAnsi="国标宋体" w:cs="国标宋体" w:eastAsia="国标宋体"/>
        </w:rPr>
        <w:t>，吾與爾</w:t>
      </w:r>
      <w:r>
        <w:rPr>
          <w:rStyle w:val="Strong"/>
          <w:rFonts w:ascii="国标宋体" w:hAnsi="国标宋体" w:cs="国标宋体" w:eastAsia="国标宋体"/>
        </w:rPr>
        <w:t>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（通“累”，缠绕，困住）</w:t>
      </w:r>
      <w:r>
        <w:rPr>
          <w:rFonts w:ascii="国标宋体" w:hAnsi="国标宋体" w:cs="国标宋体" w:eastAsia="国标宋体"/>
        </w:rPr>
        <w:t>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在幽暗之中呼唤鹤，其子应和：我有好酒，我与你一起缠住它。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</w:t>
      </w:r>
      <w:r>
        <w:rPr>
          <w:rStyle w:val="Strong"/>
          <w:rFonts w:ascii="国标宋体" w:hAnsi="国标宋体" w:cs="国标宋体" w:eastAsia="国标宋体"/>
        </w:rPr>
        <w:t>得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（获取，接受）</w:t>
      </w:r>
      <w:r>
        <w:rPr>
          <w:rFonts w:ascii="国标宋体" w:hAnsi="国标宋体" w:cs="国标宋体" w:eastAsia="国标宋体"/>
        </w:rPr>
        <w:t>敵，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（有）</w:t>
      </w:r>
      <w:r>
        <w:rPr>
          <w:rFonts w:ascii="国标宋体" w:hAnsi="国标宋体" w:cs="国标宋体" w:eastAsia="国标宋体"/>
        </w:rPr>
        <w:t>鼓、或</w:t>
      </w:r>
      <w:r>
        <w:rPr>
          <w:rStyle w:val="Strong"/>
          <w:rFonts w:ascii="国标宋体" w:hAnsi="国标宋体" w:cs="国标宋体" w:eastAsia="国标宋体"/>
        </w:rPr>
        <w:t>皮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（通“疲”，疲，劳也）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（用同“急”，急躁，着急）</w:t>
      </w:r>
      <w:r>
        <w:rPr>
          <w:rFonts w:ascii="国标宋体" w:hAnsi="国标宋体" w:cs="国标宋体" w:eastAsia="国标宋体"/>
        </w:rPr>
        <w:t>、或</w:t>
      </w:r>
      <w:r>
        <w:rPr>
          <w:rStyle w:val="Strong"/>
          <w:rFonts w:ascii="国标宋体" w:hAnsi="国标宋体" w:cs="国标宋体" w:eastAsia="国标宋体"/>
        </w:rPr>
        <w:t>歌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（歌颂，赞美）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接受敌人，有人鼓舞、有人疲劳、有人着急、有人赞美。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【六四】月</w:t>
      </w: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（不久；随即）</w:t>
      </w:r>
      <w:r>
        <w:rPr>
          <w:rStyle w:val="Strong"/>
          <w:rFonts w:ascii="国标宋体" w:hAnsi="国标宋体" w:cs="国标宋体" w:eastAsia="国标宋体"/>
        </w:rPr>
        <w:t>望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（一般农历每月十五日，地球上看见的月亮呈圆形，这种满月月相叫望）</w:t>
      </w:r>
      <w:r>
        <w:rPr>
          <w:rFonts w:ascii="国标宋体" w:hAnsi="国标宋体" w:cs="国标宋体" w:eastAsia="国标宋体"/>
        </w:rPr>
        <w:t>，馬必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（丢失；丧失）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阴随即圆满，马必定丢失，没有灾祸。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【九五】有復，</w:t>
      </w:r>
      <w:r>
        <w:rPr>
          <w:rStyle w:val="Strong"/>
          <w:rFonts w:ascii="国标宋体" w:hAnsi="国标宋体" w:cs="国标宋体" w:eastAsia="国标宋体"/>
        </w:rPr>
        <w:t>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（论，议也。议论，分析和说明事理）</w:t>
      </w:r>
      <w:r>
        <w:rPr>
          <w:rStyle w:val="Strong"/>
          <w:rFonts w:ascii="国标宋体" w:hAnsi="国标宋体" w:cs="国标宋体" w:eastAsia="国标宋体"/>
        </w:rPr>
        <w:t>如</w:t>
      </w:r>
      <w:bookmarkStart w:id="460" w:name="__DdeLink__14612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bookmarkStart w:id="461" w:name="__DdeLink__7326_672483965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相当于“然”，表情形或状况</w:t>
      </w:r>
      <w:bookmarkEnd w:id="461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）</w:t>
      </w:r>
      <w:bookmarkEnd w:id="460"/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有心回归；议论一下状况，没有灾祸。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</w:t>
      </w:r>
      <w:r>
        <w:rPr/>
        <w:drawing>
          <wp:inline distT="0" distB="0" distL="0" distR="0">
            <wp:extent cx="238125" cy="238125"/>
            <wp:effectExtent l="0" t="0" r="0" b="0"/>
            <wp:docPr id="64" name="图像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像65" descr="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（这个字由鳥、人、韋组成。鳥同“屌”；韋即简体字“韦”，“违”的古字，背离）</w:t>
      </w:r>
      <w:r>
        <w:rPr>
          <w:rStyle w:val="Strong"/>
          <w:rFonts w:ascii="国标宋体" w:hAnsi="国标宋体" w:cs="国标宋体" w:eastAsia="国标宋体"/>
        </w:rPr>
        <w:t>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（信息，消息）</w:t>
      </w:r>
      <w:r>
        <w:rPr>
          <w:rStyle w:val="Strong"/>
          <w:rFonts w:ascii="国标宋体" w:hAnsi="国标宋体" w:cs="国标宋体" w:eastAsia="国标宋体"/>
        </w:rPr>
        <w:t>登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（升，上，从下而上）</w:t>
      </w:r>
      <w:r>
        <w:rPr>
          <w:rFonts w:ascii="国标宋体" w:hAnsi="国标宋体" w:cs="国标宋体" w:eastAsia="国标宋体"/>
        </w:rPr>
        <w:t>于天，貞凶。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屌人背离的消息上达于天，固守正道以防不祥。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2" w:name="__RefHeading___Toc7529_886779204"/>
      <w:bookmarkStart w:id="463" w:name="_Toc182674531"/>
      <w:bookmarkStart w:id="464" w:name="_Toc176167805"/>
      <w:bookmarkStart w:id="465" w:name="_Toc178536640"/>
      <w:bookmarkStart w:id="466" w:name="_Toc173774089"/>
      <w:bookmarkStart w:id="467" w:name="_Toc1037866562"/>
      <w:bookmarkEnd w:id="462"/>
      <w:r>
        <w:rPr>
          <w:rFonts w:ascii="国标宋体" w:hAnsi="国标宋体" w:cs="国标宋体" w:eastAsia="国标宋体"/>
          <w:b w:val="false"/>
        </w:rPr>
        <w:t>雷山少過</w:t>
      </w:r>
      <w:r>
        <w:rPr>
          <w:rFonts w:eastAsia="国标宋体" w:cs="国标宋体" w:ascii="国标宋体" w:hAnsi="国标宋体"/>
          <w:b w:val="false"/>
        </w:rPr>
        <w:t>62++</w:t>
      </w:r>
      <w:bookmarkEnd w:id="463"/>
      <w:bookmarkEnd w:id="464"/>
      <w:bookmarkEnd w:id="465"/>
      <w:bookmarkEnd w:id="466"/>
      <w:bookmarkEnd w:id="467"/>
    </w:p>
    <w:p>
      <w:pPr>
        <w:pStyle w:val="BodyText"/>
        <w:spacing w:lineRule="auto" w:line="360"/>
        <w:ind w:firstLine="480"/>
        <w:rPr/>
      </w:pPr>
      <w:r>
        <w:rPr>
          <w:rFonts w:ascii="国标宋体" w:hAnsi="国标宋体" w:cs="国标宋体" w:eastAsia="国标宋体"/>
        </w:rPr>
        <w:t>少</w:t>
      </w:r>
      <w:r>
        <w:rPr>
          <w:rStyle w:val="Strong"/>
          <w:rFonts w:ascii="国标宋体" w:hAnsi="国标宋体" w:cs="国标宋体" w:eastAsia="国标宋体"/>
        </w:rPr>
        <w:t>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（通“祸”，作祸；危害，使受灾殃）</w:t>
      </w:r>
      <w:r>
        <w:rPr>
          <w:rFonts w:ascii="国标宋体" w:hAnsi="国标宋体" w:cs="国标宋体" w:eastAsia="国标宋体"/>
        </w:rPr>
        <w:t>：亨，利貞；可小事，不可大事。</w:t>
      </w:r>
      <w:r>
        <w:rPr>
          <w:rStyle w:val="Strong"/>
          <w:rFonts w:ascii="国标宋体" w:hAnsi="国标宋体" w:cs="国标宋体" w:eastAsia="国标宋体"/>
        </w:rPr>
        <w:t>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fěi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，古书上指一种有红毛的鸟。非通“绯”，红色。翡为红色羽毛）</w:t>
      </w:r>
      <w:r>
        <w:rPr>
          <w:rFonts w:ascii="国标宋体" w:hAnsi="国标宋体" w:cs="国标宋体" w:eastAsia="国标宋体"/>
        </w:rPr>
        <w:t>鳥遺之音：“不宜上，宜下，</w:t>
      </w:r>
      <w:r>
        <w:rPr>
          <w:rFonts w:ascii="国标宋体" w:hAnsi="国标宋体" w:cs="国标宋体" w:eastAsia="国标宋体"/>
          <w:b/>
          <w:bCs/>
        </w:rPr>
        <w:t>泰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（泰，大也）</w:t>
      </w:r>
      <w:r>
        <w:rPr>
          <w:rFonts w:ascii="国标宋体" w:hAnsi="国标宋体" w:cs="国标宋体" w:eastAsia="国标宋体"/>
        </w:rPr>
        <w:t>吉。”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《少過》卦象征少作祸：亨通，利固守正道；可以施行小事，不可行大事。翡鸟留下音讯：“不宜于向上强飞，宜于向下安栖，大为吉祥。”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《象》曰：山上有雷，少过；君子以行过乎恭，丧过乎哀，用过乎俭。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《象传》说：山顶上响动着震雷，象征少作祸；君子因此行为举止稍过恭敬，丧事稍过悲哀，费用稍过节俭。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【初六】翡鳥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（认为，以为）</w:t>
      </w:r>
      <w:r>
        <w:rPr>
          <w:rFonts w:ascii="国标宋体" w:hAnsi="国标宋体" w:cs="国标宋体" w:eastAsia="国标宋体"/>
        </w:rPr>
        <w:t>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翡鸟认为不祥。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【六二】過其</w:t>
      </w:r>
      <w:r>
        <w:rPr>
          <w:rFonts w:ascii="国标宋体" w:hAnsi="国标宋体" w:cs="国标宋体" w:eastAsia="国标宋体"/>
          <w:b/>
          <w:bCs/>
        </w:rPr>
        <w:t>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val="en-US" w:eastAsia="zh-CN" w:bidi="ar-SA"/>
        </w:rPr>
        <w:t>（本义是指祖先而言，凡父辈以上皆可称“祖”）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愚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（蒙蔽；欺骗）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（亲近）</w:t>
      </w:r>
      <w:r>
        <w:rPr>
          <w:rFonts w:ascii="国标宋体" w:hAnsi="国标宋体" w:cs="国标宋体" w:eastAsia="国标宋体"/>
        </w:rPr>
        <w:t>，不</w:t>
      </w:r>
      <w:r>
        <w:rPr>
          <w:rStyle w:val="Strong"/>
          <w:rFonts w:ascii="国标宋体" w:hAnsi="国标宋体" w:cs="国标宋体" w:eastAsia="国标宋体"/>
        </w:rPr>
        <w:t>及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（古君位传袭、接续）</w:t>
      </w:r>
      <w:r>
        <w:rPr>
          <w:rFonts w:ascii="国标宋体" w:hAnsi="国标宋体" w:cs="国标宋体" w:eastAsia="国标宋体"/>
        </w:rPr>
        <w:t>其君，愚其</w:t>
      </w:r>
      <w:r>
        <w:rPr>
          <w:rStyle w:val="Strong"/>
          <w:rFonts w:ascii="国标宋体" w:hAnsi="国标宋体" w:cs="国标宋体" w:eastAsia="国标宋体"/>
        </w:rPr>
        <w:t>僕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（僕，给事者）</w:t>
      </w:r>
      <w:r>
        <w:rPr>
          <w:rFonts w:ascii="国标宋体" w:hAnsi="国标宋体" w:cs="国标宋体" w:eastAsia="国标宋体"/>
        </w:rPr>
        <w:t>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作祸其祖辈，蒙蔽其亲近，不传袭其君位，蒙蔽其仆从，没有灾祸。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【九三】弗過</w:t>
      </w:r>
      <w:r>
        <w:rPr>
          <w:rStyle w:val="Strong"/>
          <w:rFonts w:ascii="国标宋体" w:hAnsi="国标宋体" w:cs="国标宋体" w:eastAsia="国标宋体"/>
        </w:rPr>
        <w:t>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（效法）</w:t>
      </w:r>
      <w:r>
        <w:rPr>
          <w:rFonts w:ascii="国标宋体" w:hAnsi="国标宋体" w:cs="国标宋体" w:eastAsia="国标宋体"/>
        </w:rPr>
        <w:t>之，</w:t>
      </w:r>
      <w:r>
        <w:rPr>
          <w:rStyle w:val="Strong"/>
          <w:rFonts w:ascii="国标宋体" w:hAnsi="国标宋体" w:cs="国标宋体" w:eastAsia="国标宋体"/>
        </w:rPr>
        <w:t>從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（随行，相随，跟随）</w:t>
      </w:r>
      <w:r>
        <w:rPr>
          <w:rStyle w:val="Strong"/>
          <w:rFonts w:ascii="国标宋体" w:hAnsi="国标宋体" w:cs="国标宋体" w:eastAsia="国标宋体"/>
        </w:rPr>
        <w:t>或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（或许，也许）</w:t>
      </w:r>
      <w:r>
        <w:rPr>
          <w:rStyle w:val="Strong"/>
          <w:rFonts w:ascii="国标宋体" w:hAnsi="国标宋体" w:cs="国标宋体" w:eastAsia="国标宋体"/>
        </w:rPr>
        <w:t>臧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（贪污；行贿。后作“赃”）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之</w:t>
      </w:r>
      <w:r>
        <w:rPr>
          <w:rFonts w:ascii="国标宋体" w:hAnsi="国标宋体" w:cs="国标宋体" w:eastAsia="国标宋体"/>
        </w:rPr>
        <w:t>，凶。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bookmarkStart w:id="468" w:name="__DdeLink__6232_1665201730"/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不要过度效法他，跟随者或许会行贿他，不祥。</w:t>
      </w:r>
      <w:bookmarkEnd w:id="468"/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【九四】无咎。弗過愚之，往厲，必</w:t>
      </w:r>
      <w:r>
        <w:rPr>
          <w:rStyle w:val="Strong"/>
          <w:rFonts w:ascii="国标宋体" w:hAnsi="国标宋体" w:cs="国标宋体" w:eastAsia="国标宋体"/>
        </w:rPr>
        <w:t>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（变革，更改）</w:t>
      </w:r>
      <w:r>
        <w:rPr>
          <w:rFonts w:ascii="国标宋体" w:hAnsi="国标宋体" w:cs="国标宋体" w:eastAsia="国标宋体"/>
        </w:rPr>
        <w:t>；勿用，永貞。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没有灾祸。不要过度蒙蔽他，这样下去会有危险，必须改变；不要出力，永久固守正道。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【六五】密雲不雨，</w:t>
      </w:r>
      <w:r>
        <w:rPr>
          <w:rStyle w:val="Strong"/>
          <w:rFonts w:ascii="国标宋体" w:hAnsi="国标宋体" w:cs="国标宋体" w:eastAsia="国标宋体"/>
        </w:rPr>
        <w:t>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（从，由）</w:t>
      </w:r>
      <w:r>
        <w:rPr>
          <w:rFonts w:ascii="国标宋体" w:hAnsi="国标宋体" w:cs="国标宋体" w:eastAsia="国标宋体"/>
        </w:rPr>
        <w:t>我</w:t>
      </w:r>
      <w:r>
        <w:rPr>
          <w:rStyle w:val="Strong"/>
          <w:rFonts w:ascii="国标宋体" w:hAnsi="国标宋体" w:cs="国标宋体" w:eastAsia="国标宋体"/>
        </w:rPr>
        <w:t>西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（往西走；向西去）</w:t>
      </w:r>
      <w:r>
        <w:rPr>
          <w:rStyle w:val="Strong"/>
          <w:rFonts w:ascii="国标宋体" w:hAnsi="国标宋体" w:cs="国标宋体" w:eastAsia="国标宋体"/>
        </w:rPr>
        <w:t>茭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（艹，表示把两点意思串起来。交：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1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、互相。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2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、接触；相遇；连接）</w:t>
      </w:r>
      <w:r>
        <w:rPr>
          <w:rFonts w:ascii="国标宋体" w:hAnsi="国标宋体" w:cs="国标宋体" w:eastAsia="国标宋体"/>
        </w:rPr>
        <w:t>；</w:t>
      </w:r>
      <w:r>
        <w:rPr>
          <w:rFonts w:ascii="国标宋体" w:hAnsi="国标宋体" w:cs="国标宋体" w:eastAsia="国标宋体"/>
          <w:b/>
          <w:bCs/>
        </w:rPr>
        <w:t>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（古代朝廷最高官位的通称）</w:t>
      </w:r>
      <w:r>
        <w:rPr>
          <w:rFonts w:ascii="国标宋体" w:hAnsi="国标宋体" w:cs="国标宋体" w:eastAsia="国标宋体"/>
        </w:rPr>
        <w:t>射取皮在</w:t>
      </w:r>
      <w:r>
        <w:rPr>
          <w:rStyle w:val="Strong"/>
          <w:rFonts w:ascii="国标宋体" w:hAnsi="国标宋体" w:cs="国标宋体" w:eastAsia="国标宋体"/>
        </w:rPr>
        <w:t>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（动物的窝）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浓云密布却不下雨，自我往西互相连接；公在兽穴中射兽取皮。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【尚六】弗愚過</w:t>
      </w:r>
      <w:r>
        <w:rPr>
          <w:rStyle w:val="Strong"/>
          <w:rFonts w:ascii="国标宋体" w:hAnsi="国标宋体" w:cs="国标宋体" w:eastAsia="国标宋体"/>
        </w:rPr>
        <w:t>之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（人称代词，代替人或事）</w:t>
      </w:r>
      <w:r>
        <w:rPr>
          <w:rFonts w:ascii="国标宋体" w:hAnsi="国标宋体" w:cs="国标宋体" w:eastAsia="国标宋体"/>
        </w:rPr>
        <w:t>，翡鳥</w:t>
      </w:r>
      <w:r>
        <w:rPr>
          <w:rStyle w:val="Strong"/>
          <w:rFonts w:ascii="国标宋体" w:hAnsi="国标宋体" w:cs="国标宋体" w:eastAsia="国标宋体"/>
        </w:rPr>
        <w:t>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（罗致，招请，延揽，收罗）</w:t>
      </w:r>
      <w:r>
        <w:rPr>
          <w:rFonts w:ascii="国标宋体" w:hAnsi="国标宋体" w:cs="国标宋体" w:eastAsia="国标宋体"/>
        </w:rPr>
        <w:t>之，凶！是謂“</w:t>
      </w:r>
      <w:r>
        <w:rPr>
          <w:rStyle w:val="Strong"/>
          <w:rFonts w:ascii="国标宋体" w:hAnsi="国标宋体" w:cs="国标宋体" w:eastAsia="国标宋体"/>
        </w:rPr>
        <w:t>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（现在；此时）</w:t>
      </w:r>
      <w:r>
        <w:rPr>
          <w:rStyle w:val="Strong"/>
          <w:rFonts w:ascii="国标宋体" w:hAnsi="国标宋体" w:cs="国标宋体" w:eastAsia="国标宋体"/>
        </w:rPr>
        <w:t>省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（通“眚”，灾难，自然的或人为的严重损害）</w:t>
      </w:r>
      <w:r>
        <w:rPr>
          <w:rFonts w:ascii="国标宋体" w:hAnsi="国标宋体" w:cs="国标宋体" w:eastAsia="国标宋体"/>
        </w:rPr>
        <w:t>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不要蒙蔽和作祸他，翡鸟罗致他，不祥！是为“眼下的灾难”。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69" w:name="__RefHeading___Toc7531_886779204"/>
      <w:bookmarkStart w:id="470" w:name="_Toc164347156"/>
      <w:bookmarkStart w:id="471" w:name="_Toc176167806"/>
      <w:bookmarkStart w:id="472" w:name="_Toc178536641"/>
      <w:bookmarkStart w:id="473" w:name="_Toc173774090"/>
      <w:bookmarkStart w:id="474" w:name="_Toc182674532"/>
      <w:bookmarkEnd w:id="469"/>
      <w:r>
        <w:rPr>
          <w:rFonts w:ascii="国标宋体" w:hAnsi="国标宋体" w:cs="国标宋体" w:eastAsia="国标宋体"/>
          <w:b w:val="false"/>
        </w:rPr>
        <w:t>水火既濟</w:t>
      </w:r>
      <w:r>
        <w:rPr>
          <w:rFonts w:eastAsia="国标宋体" w:cs="国标宋体" w:ascii="国标宋体" w:hAnsi="国标宋体"/>
          <w:b w:val="false"/>
        </w:rPr>
        <w:t>63++</w:t>
      </w:r>
      <w:bookmarkEnd w:id="470"/>
      <w:bookmarkEnd w:id="471"/>
      <w:bookmarkEnd w:id="472"/>
      <w:bookmarkEnd w:id="473"/>
      <w:bookmarkEnd w:id="474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既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（已经）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</w:t>
      </w:r>
      <w:r>
        <w:rPr>
          <w:rFonts w:ascii="国标宋体" w:hAnsi="国标宋体" w:cs="国标宋体" w:eastAsia="国标宋体"/>
          <w:b/>
          <w:bCs/>
        </w:rPr>
        <w:t>小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（小人）</w:t>
      </w:r>
      <w:r>
        <w:rPr>
          <w:rFonts w:ascii="国标宋体" w:hAnsi="国标宋体" w:cs="国标宋体" w:eastAsia="国标宋体"/>
        </w:rPr>
        <w:t>，利貞；初吉，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亂。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《既济》卦象征已经渡河：亨通小人，利固守正道；起初吉祥，终究会混乱。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《象》曰：水在火上，既济；君子以思患而</w:t>
      </w:r>
      <w:r>
        <w:rPr>
          <w:rStyle w:val="Strong"/>
          <w:rFonts w:ascii="国标宋体" w:hAnsi="国标宋体" w:cs="国标宋体" w:eastAsia="国标宋体"/>
        </w:rPr>
        <w:t>豫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（通“预”，预先，事先）</w:t>
      </w:r>
      <w:r>
        <w:rPr>
          <w:rFonts w:ascii="国标宋体" w:hAnsi="国标宋体" w:cs="国标宋体" w:eastAsia="国标宋体"/>
        </w:rPr>
        <w:t>防之。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《象传》说：水在火上，象征已经渡河；君子因此于事成之后思虑可能出现的祸患而预先防备。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【初九】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其尾，无咎。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牵引其经纶，迟滞了尾巴，没有灾祸。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【六二】</w:t>
      </w:r>
      <w:r>
        <w:rPr>
          <w:rFonts w:ascii="国标宋体" w:hAnsi="国标宋体" w:cs="国标宋体" w:eastAsia="国标宋体"/>
          <w:b/>
          <w:bCs/>
        </w:rPr>
        <w:t>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（婦，服也。從女，持帚，灑埽也。會意。謂服事人者）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（通“忘”，忘记）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發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（提拔，举荐）</w:t>
      </w:r>
      <w:r>
        <w:rPr>
          <w:rFonts w:ascii="国标宋体" w:hAnsi="国标宋体" w:cs="国标宋体" w:eastAsia="国标宋体"/>
        </w:rPr>
        <w:t>；勿</w:t>
      </w:r>
      <w:r>
        <w:rPr>
          <w:rStyle w:val="Strong"/>
          <w:rFonts w:ascii="国标宋体" w:hAnsi="国标宋体" w:cs="国标宋体" w:eastAsia="国标宋体"/>
        </w:rPr>
        <w:t>遂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suì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，顺从，顺应）</w:t>
      </w:r>
      <w:r>
        <w:rPr>
          <w:rFonts w:ascii="国标宋体" w:hAnsi="国标宋体" w:cs="国标宋体" w:eastAsia="国标宋体"/>
        </w:rPr>
        <w:t>，七日得。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服事，忘记对其提拔；不要顺从，七日会有得。</w:t>
      </w:r>
    </w:p>
    <w:p>
      <w:pPr>
        <w:pStyle w:val="BodyText"/>
        <w:spacing w:lineRule="auto" w:line="360" w:before="0" w:after="0"/>
        <w:ind w:firstLine="48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</w:rPr>
        <w:t>【九三】高宗伐鬼方，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年克之，小人勿用。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（殷）高宗讨伐鬼方，多年后战胜之，小人不要任用。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【六四】</w:t>
      </w:r>
      <w:r>
        <w:rPr>
          <w:rFonts w:ascii="国标宋体" w:hAnsi="国标宋体" w:cs="国标宋体" w:eastAsia="国标宋体"/>
          <w:b/>
          <w:bCs/>
        </w:rPr>
        <w:t>襦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，衤，衣，隐也。需，等待）</w:t>
      </w:r>
      <w:r>
        <w:rPr>
          <w:rStyle w:val="Strong"/>
          <w:rFonts w:ascii="国标宋体" w:hAnsi="国标宋体" w:cs="国标宋体" w:eastAsia="国标宋体"/>
          <w:b w:val="false"/>
          <w:bCs w:val="false"/>
        </w:rPr>
        <w:t>，有</w:t>
      </w:r>
      <w:r>
        <w:rPr>
          <w:rStyle w:val="Strong"/>
          <w:rFonts w:ascii="国标宋体" w:hAnsi="国标宋体" w:cs="国标宋体" w:eastAsia="国标宋体"/>
        </w:rPr>
        <w:t>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（通“依”，倚也；恃也）</w:t>
      </w:r>
      <w:r>
        <w:rPr>
          <w:rStyle w:val="Strong"/>
          <w:rFonts w:ascii="国标宋体" w:hAnsi="国标宋体" w:cs="国标宋体" w:eastAsia="国标宋体"/>
        </w:rPr>
        <w:t>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rú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，贪；恣；腐败、臭败的）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（通“终”，终究，到底）</w:t>
      </w:r>
      <w:r>
        <w:rPr>
          <w:rFonts w:ascii="国标宋体" w:hAnsi="国标宋体" w:cs="国标宋体" w:eastAsia="国标宋体"/>
        </w:rPr>
        <w:t>日戒。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隐忍等待，有倚仗腐败的时候，终究需每日戒备。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【九五】東鄰殺牛</w:t>
      </w:r>
      <w:r>
        <w:rPr>
          <w:rStyle w:val="Strong"/>
          <w:rFonts w:ascii="国标宋体" w:hAnsi="国标宋体" w:cs="国标宋体" w:eastAsia="国标宋体"/>
        </w:rPr>
        <w:t>以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（以，用也）</w:t>
      </w:r>
      <w:r>
        <w:rPr>
          <w:rFonts w:ascii="国标宋体" w:hAnsi="国标宋体" w:cs="国标宋体" w:eastAsia="国标宋体"/>
        </w:rPr>
        <w:t>祭，不若西鄰之</w:t>
      </w:r>
      <w:r>
        <w:rPr>
          <w:rStyle w:val="Strong"/>
          <w:rFonts w:ascii="国标宋体" w:hAnsi="国标宋体" w:cs="国标宋体" w:eastAsia="国标宋体"/>
        </w:rPr>
        <w:t>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zhuó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，涤除罪恶）</w:t>
      </w:r>
      <w:r>
        <w:rPr>
          <w:rFonts w:ascii="国标宋体" w:hAnsi="国标宋体" w:cs="国标宋体" w:eastAsia="国标宋体"/>
        </w:rPr>
        <w:t>祭，實受其福，吉。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东边邻国杀牛用来祭祀，不如西边邻国的濯祭（每年于春季上巳日在水边举行祭礼，洗濯去垢，消除不祥，叫祓禊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fú xì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。源于古代“除恶之祭”），以切实地承受福泽，吉祥。（汉字“牺牲”二字均以“牛”为偏旁，其本义就是祭神的牛——色纯为“牺”，体全为“牲”。六牲与祭祀燕享、礼仪的关系极深，而牛这样的大牲则又尤为隆重，必是祭神求吉之用。按古代礼仪，祭祀时牛羊豕三牲齐备称为“太牢”，而只用羊豕二牲则称“少牢”，可见杀牛是用于最隆重的祭祀。）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【尚六】濡</w:t>
      </w:r>
      <w:r>
        <w:rPr>
          <w:rFonts w:ascii="国标宋体" w:hAnsi="国标宋体" w:cs="国标宋体" w:eastAsia="国标宋体"/>
          <w:b/>
          <w:bCs/>
        </w:rPr>
        <w:t>其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（用于动词之后，相当于“了”，“着”）</w:t>
      </w:r>
      <w:r>
        <w:rPr>
          <w:rFonts w:ascii="国标宋体" w:hAnsi="国标宋体" w:cs="国标宋体" w:eastAsia="国标宋体"/>
        </w:rPr>
        <w:t>首，</w:t>
      </w:r>
      <w:r>
        <w:rPr>
          <w:rStyle w:val="Strong"/>
          <w:rFonts w:ascii="国标宋体" w:hAnsi="国标宋体" w:cs="国标宋体" w:eastAsia="国标宋体"/>
        </w:rPr>
        <w:t>厲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（危险）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迟滞了首领，危险。</w:t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Normal"/>
        <w:spacing w:lineRule="auto" w:line="360"/>
        <w:ind w:firstLine="480"/>
        <w:rPr>
          <w:rFonts w:ascii="国标宋体" w:hAnsi="国标宋体" w:eastAsia="国标宋体" w:cs="国标宋体"/>
        </w:rPr>
      </w:pPr>
      <w:r>
        <w:rPr>
          <w:rFonts w:eastAsia="国标宋体" w:cs="国标宋体" w:ascii="国标宋体" w:hAnsi="国标宋体"/>
        </w:rPr>
      </w:r>
    </w:p>
    <w:p>
      <w:pPr>
        <w:pStyle w:val="Heading1"/>
        <w:spacing w:lineRule="auto" w:line="360"/>
        <w:ind w:firstLine="960"/>
        <w:jc w:val="center"/>
        <w:rPr>
          <w:rFonts w:ascii="国标宋体" w:hAnsi="国标宋体" w:eastAsia="国标宋体"/>
        </w:rPr>
      </w:pPr>
      <w:bookmarkStart w:id="475" w:name="__RefHeading___Toc7533_886779204"/>
      <w:bookmarkStart w:id="476" w:name="_Toc793085062"/>
      <w:bookmarkStart w:id="477" w:name="_Toc178536642"/>
      <w:bookmarkStart w:id="478" w:name="_Toc176167807"/>
      <w:bookmarkStart w:id="479" w:name="_Toc173774091"/>
      <w:bookmarkStart w:id="480" w:name="_Toc182674533"/>
      <w:bookmarkEnd w:id="475"/>
      <w:r>
        <w:rPr>
          <w:rFonts w:ascii="国标宋体" w:hAnsi="国标宋体" w:cs="国标宋体" w:eastAsia="国标宋体"/>
          <w:b w:val="false"/>
        </w:rPr>
        <w:t>火水未濟</w:t>
      </w:r>
      <w:r>
        <w:rPr>
          <w:rFonts w:eastAsia="国标宋体" w:cs="国标宋体" w:ascii="国标宋体" w:hAnsi="国标宋体"/>
          <w:b w:val="false"/>
        </w:rPr>
        <w:t>64++</w:t>
      </w:r>
      <w:bookmarkEnd w:id="476"/>
      <w:bookmarkEnd w:id="477"/>
      <w:bookmarkEnd w:id="478"/>
      <w:bookmarkEnd w:id="479"/>
      <w:bookmarkEnd w:id="480"/>
    </w:p>
    <w:p>
      <w:pPr>
        <w:pStyle w:val="BodyText"/>
        <w:spacing w:lineRule="auto" w:line="360"/>
        <w:ind w:firstLine="480"/>
        <w:rPr/>
      </w:pPr>
      <w:r>
        <w:rPr>
          <w:rStyle w:val="Strong"/>
          <w:rFonts w:ascii="国标宋体" w:hAnsi="国标宋体" w:cs="国标宋体" w:eastAsia="国标宋体"/>
        </w:rPr>
        <w:t>未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（相当于“没有”、“不曾”、“尚未”）</w:t>
      </w:r>
      <w:r>
        <w:rPr>
          <w:rStyle w:val="Strong"/>
          <w:rFonts w:ascii="国标宋体" w:hAnsi="国标宋体" w:cs="国标宋体" w:eastAsia="国标宋体"/>
        </w:rPr>
        <w:t>濟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（渡，过河）</w:t>
      </w:r>
      <w:r>
        <w:rPr>
          <w:rFonts w:ascii="国标宋体" w:hAnsi="国标宋体" w:cs="国标宋体" w:eastAsia="国标宋体"/>
        </w:rPr>
        <w:t>：亨！小狐</w:t>
      </w:r>
      <w:r>
        <w:rPr>
          <w:rStyle w:val="Strong"/>
          <w:rFonts w:ascii="国标宋体" w:hAnsi="国标宋体" w:cs="国标宋体" w:eastAsia="国标宋体"/>
        </w:rPr>
        <w:t>气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（气恼，愤怒）</w:t>
      </w:r>
      <w:r>
        <w:rPr>
          <w:rStyle w:val="Strong"/>
          <w:rFonts w:ascii="国标宋体" w:hAnsi="国标宋体" w:cs="国标宋体" w:eastAsia="国标宋体"/>
        </w:rPr>
        <w:t>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（徒步渡水，泛指从水上经过）</w:t>
      </w:r>
      <w:r>
        <w:rPr>
          <w:rFonts w:ascii="国标宋体" w:hAnsi="国标宋体" w:cs="国标宋体" w:eastAsia="国标宋体"/>
        </w:rPr>
        <w:t>，</w:t>
      </w:r>
      <w:r>
        <w:rPr>
          <w:rStyle w:val="Strong"/>
          <w:rFonts w:ascii="国标宋体" w:hAnsi="国标宋体" w:cs="国标宋体" w:eastAsia="国标宋体"/>
        </w:rPr>
        <w:t>濡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（迟缓，滞留）</w:t>
      </w:r>
      <w:r>
        <w:rPr>
          <w:rFonts w:ascii="国标宋体" w:hAnsi="国标宋体" w:cs="国标宋体" w:eastAsia="国标宋体"/>
        </w:rPr>
        <w:t>其尾，无</w:t>
      </w:r>
      <w:r>
        <w:rPr>
          <w:rStyle w:val="Strong"/>
          <w:rFonts w:ascii="国标宋体" w:hAnsi="国标宋体" w:cs="国标宋体" w:eastAsia="国标宋体"/>
        </w:rPr>
        <w:t>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（用于句中，无实际意义）</w:t>
      </w:r>
      <w:r>
        <w:rPr>
          <w:rFonts w:ascii="国标宋体" w:hAnsi="国标宋体" w:cs="国标宋体" w:eastAsia="国标宋体"/>
        </w:rPr>
        <w:t>利。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《未济》卦象尚未渡河：亨通！小狐狸气恼地徒步渡水，迟滞了尾巴，没有好处。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《象》曰：火在水上，未济；君子以慎辨</w:t>
      </w:r>
      <w:r>
        <w:rPr>
          <w:rStyle w:val="Strong"/>
          <w:rFonts w:ascii="国标宋体" w:hAnsi="国标宋体" w:cs="国标宋体" w:eastAsia="国标宋体"/>
        </w:rPr>
        <w:t>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（事，事情）</w:t>
      </w:r>
      <w:r>
        <w:rPr>
          <w:rStyle w:val="Strong"/>
          <w:rFonts w:ascii="国标宋体" w:hAnsi="国标宋体" w:cs="国标宋体" w:eastAsia="国标宋体"/>
        </w:rPr>
        <w:t>居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（踞坐；坐）</w:t>
      </w:r>
      <w:r>
        <w:rPr>
          <w:rStyle w:val="Strong"/>
          <w:rFonts w:ascii="国标宋体" w:hAnsi="国标宋体" w:cs="国标宋体" w:eastAsia="国标宋体"/>
        </w:rPr>
        <w:t>方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（规律；道理）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《象传》说：火在水上，象征尚未渡河；君子因此审慎地辨别事物，然后蹲坐在有道理的一方。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【初六】濡其尾，</w:t>
      </w:r>
      <w:r>
        <w:rPr>
          <w:rStyle w:val="Strong"/>
          <w:rFonts w:ascii="国标宋体" w:hAnsi="国标宋体" w:cs="国标宋体" w:eastAsia="国标宋体"/>
        </w:rPr>
        <w:t>閵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lìn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，古同“躪”，蹂躏）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迟滞了尾巴，被蹂躏。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【九二】</w:t>
      </w:r>
      <w:r>
        <w:rPr>
          <w:rStyle w:val="Strong"/>
          <w:rFonts w:ascii="国标宋体" w:hAnsi="国标宋体" w:cs="国标宋体" w:eastAsia="国标宋体"/>
        </w:rPr>
        <w:t>抴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yè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，拉；牵引。后作“曳”）</w:t>
      </w:r>
      <w:r>
        <w:rPr>
          <w:rFonts w:ascii="国标宋体" w:hAnsi="国标宋体" w:cs="国标宋体" w:eastAsia="国标宋体"/>
        </w:rPr>
        <w:t>其</w:t>
      </w:r>
      <w:r>
        <w:rPr>
          <w:rStyle w:val="Strong"/>
          <w:rFonts w:ascii="国标宋体" w:hAnsi="国标宋体" w:cs="国标宋体" w:eastAsia="国标宋体"/>
        </w:rPr>
        <w:t>綸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</w:t>
      </w:r>
      <w:r>
        <w:rPr>
          <w:rFonts w:eastAsia="国标宋体" w:cs="国标宋体" w:ascii="国标宋体" w:hAnsi="国标宋体"/>
          <w:color w:val="7F7F7F"/>
          <w:kern w:val="0"/>
          <w:sz w:val="15"/>
          <w:szCs w:val="18"/>
          <w:lang w:bidi="ar-SA"/>
        </w:rPr>
        <w:t>lún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，通“纶”，经纶；比喻筹划治理国家大事）</w:t>
      </w:r>
      <w:r>
        <w:rPr>
          <w:rFonts w:ascii="国标宋体" w:hAnsi="国标宋体" w:cs="国标宋体" w:eastAsia="国标宋体"/>
        </w:rPr>
        <w:t>、貞。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牵引其经纶、固守正道。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【六三】未濟，</w:t>
      </w:r>
      <w:r>
        <w:rPr>
          <w:rStyle w:val="Strong"/>
          <w:rFonts w:ascii="国标宋体" w:hAnsi="国标宋体" w:cs="国标宋体" w:eastAsia="国标宋体"/>
        </w:rPr>
        <w:t>正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（征伐；征役。也作“征”）</w:t>
      </w:r>
      <w:r>
        <w:rPr>
          <w:rFonts w:ascii="国标宋体" w:hAnsi="国标宋体" w:cs="国标宋体" w:eastAsia="国标宋体"/>
        </w:rPr>
        <w:t>兇，利涉大川。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尚未渡河，征伐会恐惧不安，利涉渡大河。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【九四】貞吉，悔亡；</w:t>
      </w:r>
      <w:r>
        <w:rPr>
          <w:rStyle w:val="Strong"/>
          <w:rFonts w:ascii="国标宋体" w:hAnsi="国标宋体" w:cs="国标宋体" w:eastAsia="国标宋体"/>
        </w:rPr>
        <w:t>震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（与天子有关。震位，指东宫，即“太子之宫”）</w:t>
      </w:r>
      <w:r>
        <w:rPr>
          <w:rStyle w:val="Strong"/>
          <w:rFonts w:ascii="国标宋体" w:hAnsi="国标宋体" w:cs="国标宋体" w:eastAsia="国标宋体"/>
        </w:rPr>
        <w:t>用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（出力；效命）</w:t>
      </w:r>
      <w:r>
        <w:rPr>
          <w:rFonts w:ascii="国标宋体" w:hAnsi="国标宋体" w:cs="国标宋体" w:eastAsia="国标宋体"/>
        </w:rPr>
        <w:t>伐鬼方，</w:t>
      </w:r>
      <w:r>
        <w:rPr>
          <w:rFonts w:ascii="国标宋体" w:hAnsi="国标宋体" w:cs="国标宋体" w:eastAsia="国标宋体"/>
          <w:b/>
          <w:bCs/>
        </w:rPr>
        <w:t>三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（表示多数或多次）</w:t>
      </w:r>
      <w:r>
        <w:rPr>
          <w:rFonts w:ascii="国标宋体" w:hAnsi="国标宋体" w:cs="国标宋体" w:eastAsia="国标宋体"/>
        </w:rPr>
        <w:t>年有</w:t>
      </w:r>
      <w:r>
        <w:rPr>
          <w:rStyle w:val="Strong"/>
          <w:rFonts w:ascii="国标宋体" w:hAnsi="国标宋体" w:cs="国标宋体" w:eastAsia="国标宋体"/>
        </w:rPr>
        <w:t>商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（商，从外知内也）</w:t>
      </w:r>
      <w:r>
        <w:rPr>
          <w:rFonts w:ascii="国标宋体" w:hAnsi="国标宋体" w:cs="国标宋体" w:eastAsia="国标宋体"/>
        </w:rPr>
        <w:t>于大國。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固守正道吉祥，悔恨消失；太子出力讨伐鬼方，历经多年终于对大国的情况有了了解。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【六五】貞吉，悔亡；</w:t>
      </w:r>
      <w:r>
        <w:rPr>
          <w:rStyle w:val="Strong"/>
          <w:rFonts w:ascii="国标宋体" w:hAnsi="国标宋体" w:cs="国标宋体" w:eastAsia="国标宋体"/>
        </w:rPr>
        <w:t>君子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（古代指地位高的人，后来指人格高尚的人）</w:t>
      </w:r>
      <w:r>
        <w:rPr>
          <w:rFonts w:ascii="国标宋体" w:hAnsi="国标宋体" w:cs="国标宋体" w:eastAsia="国标宋体"/>
        </w:rPr>
        <w:t>之光，有復，吉。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固守正道吉祥，悔恨消失；君子的光明，（使人）有心回归，吉祥。</w:t>
      </w:r>
    </w:p>
    <w:p>
      <w:pPr>
        <w:pStyle w:val="BodyText"/>
        <w:spacing w:lineRule="auto" w:line="360" w:before="0" w:after="0"/>
        <w:ind w:firstLine="480"/>
        <w:rPr/>
      </w:pPr>
      <w:r>
        <w:rPr>
          <w:rFonts w:ascii="国标宋体" w:hAnsi="国标宋体" w:cs="国标宋体" w:eastAsia="国标宋体"/>
        </w:rPr>
        <w:t>【尚九】有</w:t>
      </w:r>
      <w:r>
        <w:rPr>
          <w:rStyle w:val="Strong"/>
          <w:rFonts w:ascii="国标宋体" w:hAnsi="国标宋体" w:cs="国标宋体" w:eastAsia="国标宋体"/>
        </w:rPr>
        <w:t>復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（回归，还原）</w:t>
      </w:r>
      <w:r>
        <w:rPr>
          <w:rStyle w:val="Strong"/>
          <w:rFonts w:ascii="国标宋体" w:hAnsi="国标宋体" w:cs="国标宋体" w:eastAsia="国标宋体"/>
        </w:rPr>
        <w:t>于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（在）</w:t>
      </w:r>
      <w:r>
        <w:rPr>
          <w:rFonts w:ascii="国标宋体" w:hAnsi="国标宋体" w:cs="国标宋体" w:eastAsia="国标宋体"/>
        </w:rPr>
        <w:t>飲酒，无咎；濡其首，有復失</w:t>
      </w:r>
      <w:r>
        <w:rPr>
          <w:rStyle w:val="Strong"/>
          <w:rFonts w:ascii="国标宋体" w:hAnsi="国标宋体" w:cs="国标宋体" w:eastAsia="国标宋体"/>
        </w:rPr>
        <w:t>是</w:t>
      </w: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（对的，正确的；谓正道也）</w:t>
      </w:r>
      <w:r>
        <w:rPr>
          <w:rFonts w:ascii="国标宋体" w:hAnsi="国标宋体" w:cs="国标宋体" w:eastAsia="国标宋体"/>
        </w:rPr>
        <w:t>。</w:t>
      </w:r>
    </w:p>
    <w:p>
      <w:pPr>
        <w:pStyle w:val="BodyText"/>
        <w:spacing w:lineRule="auto" w:line="360" w:before="0" w:after="0"/>
        <w:ind w:firstLine="300"/>
        <w:rPr>
          <w:rFonts w:ascii="国标宋体" w:hAnsi="国标宋体" w:eastAsia="国标宋体"/>
        </w:rPr>
      </w:pPr>
      <w:r>
        <w:rPr>
          <w:rFonts w:ascii="国标宋体" w:hAnsi="国标宋体" w:cs="国标宋体" w:eastAsia="国标宋体"/>
          <w:color w:val="7F7F7F"/>
          <w:kern w:val="0"/>
          <w:sz w:val="15"/>
          <w:szCs w:val="18"/>
          <w:lang w:bidi="ar-SA"/>
        </w:rPr>
        <w:t>在饮酒后有心回归，没有灾祸；迟滞了首领，有心回归却失了正道。</w:t>
      </w:r>
    </w:p>
    <w:sectPr>
      <w:footerReference w:type="even" r:id="rId66"/>
      <w:footerReference w:type="default" r:id="rId67"/>
      <w:footerReference w:type="first" r:id="rId68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等线">
    <w:charset w:val="01"/>
    <w:family w:val="roman"/>
    <w:pitch w:val="variable"/>
  </w:font>
  <w:font w:name="国标宋体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"/>
      <w:jc w:val="right"/>
      <w:rPr>
        <w:color w:val="7F7F7F"/>
        <w:sz w:val="15"/>
      </w:rPr>
    </w:pP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PAGE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color w:val="7F7F7F"/>
        <w:sz w:val="15"/>
        <w:szCs w:val="15"/>
        <w:lang w:val="zh-CN"/>
      </w:rPr>
      <w:t xml:space="preserve"> </w:t>
    </w:r>
    <w:r>
      <w:rPr>
        <w:color w:val="7F7F7F"/>
        <w:sz w:val="15"/>
        <w:szCs w:val="15"/>
        <w:lang w:val="zh-CN"/>
      </w:rPr>
      <w:t xml:space="preserve">/ </w:t>
    </w:r>
    <w:r>
      <w:rPr>
        <w:b/>
        <w:bCs/>
        <w:color w:val="808080"/>
        <w:sz w:val="15"/>
        <w:szCs w:val="15"/>
      </w:rPr>
      <w:fldChar w:fldCharType="begin"/>
    </w:r>
    <w:r>
      <w:rPr>
        <w:sz w:val="15"/>
        <w:b/>
        <w:szCs w:val="15"/>
        <w:bCs/>
        <w:color w:val="808080"/>
      </w:rPr>
      <w:instrText xml:space="preserve"> NUMPAGES </w:instrText>
    </w:r>
    <w:r>
      <w:rPr>
        <w:sz w:val="15"/>
        <w:b/>
        <w:szCs w:val="15"/>
        <w:bCs/>
        <w:color w:val="808080"/>
      </w:rPr>
      <w:fldChar w:fldCharType="separate"/>
    </w:r>
    <w:r>
      <w:rPr>
        <w:sz w:val="15"/>
        <w:b/>
        <w:szCs w:val="15"/>
        <w:bCs/>
        <w:color w:val="808080"/>
      </w:rPr>
      <w:t>39</w:t>
    </w:r>
    <w:r>
      <w:rPr>
        <w:sz w:val="15"/>
        <w:b/>
        <w:szCs w:val="15"/>
        <w:bCs/>
        <w:color w:val="808080"/>
      </w:rPr>
      <w:fldChar w:fldCharType="end"/>
    </w:r>
    <w:r>
      <w:rPr>
        <w:b/>
        <w:bCs/>
        <w:color w:val="7F7F7F"/>
        <w:sz w:val="15"/>
        <w:szCs w:val="15"/>
      </w:rPr>
      <w:t xml:space="preserve">     </w:t>
    </w:r>
    <w:r>
      <w:rPr>
        <w:color w:val="7F7F7F"/>
        <w:sz w:val="15"/>
        <w:szCs w:val="15"/>
      </w:rPr>
      <w:t>《帛书周易》注解——</w:t>
    </w:r>
    <w:r>
      <w:rPr>
        <w:color w:val="7F7F7F"/>
        <w:sz w:val="15"/>
        <w:szCs w:val="15"/>
      </w:rPr>
      <w:t>http://aisikao.ren/</w:t>
    </w:r>
  </w:p>
  <w:p>
    <w:pPr>
      <w:pStyle w:val="Footer"/>
      <w:rPr>
        <w:rFonts w:eastAsia="宋体"/>
      </w:rPr>
    </w:pPr>
    <w:r>
      <w:rPr>
        <w:rFonts w:eastAsia="宋体"/>
      </w:rPr>
    </w:r>
  </w:p>
</w:ftr>
</file>

<file path=word/settings.xml><?xml version="1.0" encoding="utf-8"?>
<w:settings xmlns:w="http://schemas.openxmlformats.org/wordprocessingml/2006/main">
  <w:zoom w:percent="140"/>
  <w:displayBackgroundShape/>
  <w:trackRevisions/>
  <w:defaultTabStop w:val="420"/>
  <w:autoHyphenation w:val="true"/>
  <w:hyphenationZone w:val="360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documentProtection w:edit="readOnly" w:cryptProviderType="rsaAES" w:cryptAlgorithmClass="hash" w:cryptAlgorithmType="typeAny" w:cryptAlgorithmSid="" w:cryptSpinCount="0" w:hash="" w:salt=""/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宋体" w:cs="Lucida Sans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ucida San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Style14"/>
    <w:next w:val="BodyText"/>
    <w:uiPriority w:val="9"/>
    <w:qFormat/>
    <w:pPr>
      <w:outlineLvl w:val="0"/>
    </w:pPr>
    <w:rPr>
      <w:rFonts w:ascii="Liberation Serif" w:hAnsi="Liberation Serif" w:eastAsia="Noto Serif CJK SC"/>
      <w:b/>
      <w:bCs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1"/>
    </w:pPr>
    <w:rPr>
      <w:rFonts w:ascii="Times New Roman" w:hAnsi="Times New Roman" w:eastAsia="黑体"/>
      <w:b/>
      <w:bCs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5">
    <w:name w:val="heading 5"/>
    <w:basedOn w:val="Style14"/>
    <w:next w:val="BodyText"/>
    <w:uiPriority w:val="9"/>
    <w:unhideWhenUsed/>
    <w:qFormat/>
    <w:pPr>
      <w:spacing w:before="120" w:after="60"/>
      <w:outlineLvl w:val="4"/>
    </w:pPr>
    <w:rPr>
      <w:rFonts w:ascii="Liberation Serif" w:hAnsi="Liberation Serif" w:eastAsia="Noto Serif CJK SC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character" w:styleId="LineNumbering">
    <w:name w:val="Line Numbering"/>
    <w:qFormat/>
    <w:rPr/>
  </w:style>
  <w:style w:type="character" w:styleId="InternetLink">
    <w:name w:val="Internet Link"/>
    <w:uiPriority w:val="99"/>
    <w:qFormat/>
    <w:rPr>
      <w:color w:val="000080"/>
      <w:u w:val="single"/>
    </w:rPr>
  </w:style>
  <w:style w:type="character" w:styleId="LineNumbering1" w:customStyle="1">
    <w:name w:val="Line Numbering1"/>
    <w:qFormat/>
    <w:rPr/>
  </w:style>
  <w:style w:type="character" w:styleId="InternetLink1" w:customStyle="1">
    <w:name w:val="Internet Link1"/>
    <w:qFormat/>
    <w:rPr>
      <w:color w:val="000080"/>
      <w:u w:val="single"/>
    </w:rPr>
  </w:style>
  <w:style w:type="character" w:styleId="LineNumbering11" w:customStyle="1">
    <w:name w:val="Line Numbering11"/>
    <w:qFormat/>
    <w:rPr/>
  </w:style>
  <w:style w:type="character" w:styleId="InternetLink11" w:customStyle="1">
    <w:name w:val="Internet Link11"/>
    <w:qFormat/>
    <w:rPr>
      <w:color w:val="000080"/>
      <w:u w:val="single"/>
    </w:rPr>
  </w:style>
  <w:style w:type="character" w:styleId="Style10" w:customStyle="1">
    <w:name w:val="源文本"/>
    <w:qFormat/>
    <w:rPr>
      <w:rFonts w:ascii="Liberation Mono" w:hAnsi="Liberation Mono" w:eastAsia="Noto Sans Mono CJK SC" w:cs="Liberation Mono"/>
    </w:rPr>
  </w:style>
  <w:style w:type="character" w:styleId="InternetLink111" w:customStyle="1">
    <w:name w:val="Internet Link111"/>
    <w:qFormat/>
    <w:rPr>
      <w:color w:val="000080"/>
      <w:u w:val="single"/>
    </w:rPr>
  </w:style>
  <w:style w:type="character" w:styleId="InternetLink1111" w:customStyle="1">
    <w:name w:val="Internet Link1111"/>
    <w:qFormat/>
    <w:rPr>
      <w:color w:val="000080"/>
      <w:u w:val="single"/>
    </w:rPr>
  </w:style>
  <w:style w:type="character" w:styleId="InternetLink2" w:customStyle="1">
    <w:name w:val="Internet Link2"/>
    <w:qFormat/>
    <w:rPr>
      <w:color w:val="000080"/>
      <w:u w:val="single"/>
    </w:rPr>
  </w:style>
  <w:style w:type="character" w:styleId="InternetLink3" w:customStyle="1">
    <w:name w:val="Internet Link3"/>
    <w:qFormat/>
    <w:rPr>
      <w:color w:val="000080"/>
      <w:u w:val="single"/>
    </w:rPr>
  </w:style>
  <w:style w:type="character" w:styleId="InternetLink4" w:customStyle="1">
    <w:name w:val="Internet Link4"/>
    <w:qFormat/>
    <w:rPr>
      <w:color w:val="000080"/>
      <w:u w:val="single"/>
    </w:rPr>
  </w:style>
  <w:style w:type="character" w:styleId="InternetLink5" w:customStyle="1">
    <w:name w:val="Internet Link5"/>
    <w:qFormat/>
    <w:rPr>
      <w:color w:val="000080"/>
      <w:u w:val="single"/>
    </w:rPr>
  </w:style>
  <w:style w:type="character" w:styleId="InternetLink6" w:customStyle="1">
    <w:name w:val="Internet Link6"/>
    <w:qFormat/>
    <w:rPr>
      <w:color w:val="000080"/>
      <w:u w:val="single"/>
    </w:rPr>
  </w:style>
  <w:style w:type="character" w:styleId="InternetLink7" w:customStyle="1">
    <w:name w:val="Internet Link7"/>
    <w:qFormat/>
    <w:rPr>
      <w:color w:val="000080"/>
      <w:u w:val="single"/>
    </w:rPr>
  </w:style>
  <w:style w:type="character" w:styleId="InternetLink8" w:customStyle="1">
    <w:name w:val="Internet Link8"/>
    <w:qFormat/>
    <w:rPr>
      <w:color w:val="000080"/>
      <w:u w:val="single"/>
    </w:rPr>
  </w:style>
  <w:style w:type="character" w:styleId="InternetLink9" w:customStyle="1">
    <w:name w:val="Internet Link9"/>
    <w:qFormat/>
    <w:rPr>
      <w:color w:val="000080"/>
      <w:u w:val="single"/>
    </w:rPr>
  </w:style>
  <w:style w:type="character" w:styleId="InternetLink10" w:customStyle="1">
    <w:name w:val="Internet Link10"/>
    <w:qFormat/>
    <w:rPr>
      <w:color w:val="000080"/>
      <w:u w:val="single"/>
    </w:rPr>
  </w:style>
  <w:style w:type="character" w:styleId="Style11" w:customStyle="1">
    <w:name w:val="页眉 字符"/>
    <w:basedOn w:val="DefaultParagraphFont"/>
    <w:qFormat/>
    <w:rPr>
      <w:rFonts w:eastAsia="Noto Serif CJK SC" w:cs="Mangal"/>
      <w:sz w:val="18"/>
      <w:szCs w:val="16"/>
    </w:rPr>
  </w:style>
  <w:style w:type="character" w:styleId="Style12" w:customStyle="1">
    <w:name w:val="页脚 字符"/>
    <w:basedOn w:val="DefaultParagraphFont"/>
    <w:qFormat/>
    <w:rPr>
      <w:rFonts w:eastAsia="Noto Serif CJK SC" w:cs="Mangal"/>
      <w:sz w:val="18"/>
      <w:szCs w:val="16"/>
    </w:rPr>
  </w:style>
  <w:style w:type="character" w:styleId="InternetLink11111" w:customStyle="1">
    <w:name w:val="Internet Link11111"/>
    <w:qFormat/>
    <w:rPr>
      <w:color w:val="000080"/>
      <w:u w:val="single"/>
    </w:rPr>
  </w:style>
  <w:style w:type="character" w:styleId="Style13">
    <w:name w:val="索引链接"/>
    <w:qFormat/>
    <w:rPr/>
  </w:style>
  <w:style w:type="character" w:styleId="LineNumbering111" w:customStyle="1">
    <w:name w:val="Line Numbering111"/>
    <w:qFormat/>
    <w:rPr/>
  </w:style>
  <w:style w:type="character" w:styleId="InternetLink12" w:customStyle="1">
    <w:name w:val="Internet Link12"/>
    <w:qFormat/>
    <w:rPr>
      <w:color w:val="000080"/>
      <w:u w:val="single"/>
    </w:rPr>
  </w:style>
  <w:style w:type="character" w:styleId="LineNumbering1111" w:customStyle="1">
    <w:name w:val="Line Numbering1111"/>
    <w:qFormat/>
    <w:rPr/>
  </w:style>
  <w:style w:type="character" w:styleId="InternetLink13" w:customStyle="1">
    <w:name w:val="Internet Link13"/>
    <w:qFormat/>
    <w:rPr>
      <w:color w:val="000080"/>
      <w:u w:val="single"/>
    </w:rPr>
  </w:style>
  <w:style w:type="character" w:styleId="LineNumbering2" w:customStyle="1">
    <w:name w:val="Line Numbering2"/>
    <w:qFormat/>
    <w:rPr/>
  </w:style>
  <w:style w:type="character" w:styleId="InternetLink14" w:customStyle="1">
    <w:name w:val="Internet Link14"/>
    <w:qFormat/>
    <w:rPr>
      <w:color w:val="000080"/>
      <w:u w:val="single"/>
    </w:rPr>
  </w:style>
  <w:style w:type="character" w:styleId="LineNumbering3" w:customStyle="1">
    <w:name w:val="Line Numbering3"/>
    <w:qFormat/>
    <w:rPr/>
  </w:style>
  <w:style w:type="character" w:styleId="InternetLink15" w:customStyle="1">
    <w:name w:val="Internet Link15"/>
    <w:qFormat/>
    <w:rPr>
      <w:color w:val="000080"/>
      <w:u w:val="single"/>
    </w:rPr>
  </w:style>
  <w:style w:type="character" w:styleId="LineNumbering4" w:customStyle="1">
    <w:name w:val="Line Numbering4"/>
    <w:qFormat/>
    <w:rPr/>
  </w:style>
  <w:style w:type="character" w:styleId="InternetLink16" w:customStyle="1">
    <w:name w:val="Internet Link16"/>
    <w:qFormat/>
    <w:rPr>
      <w:color w:val="000080"/>
      <w:u w:val="single"/>
    </w:rPr>
  </w:style>
  <w:style w:type="character" w:styleId="LineNumbering5" w:customStyle="1">
    <w:name w:val="Line Numbering5"/>
    <w:qFormat/>
    <w:rPr/>
  </w:style>
  <w:style w:type="character" w:styleId="InternetLink17" w:customStyle="1">
    <w:name w:val="Internet Link17"/>
    <w:qFormat/>
    <w:rPr>
      <w:color w:val="000080"/>
      <w:u w:val="single"/>
    </w:rPr>
  </w:style>
  <w:style w:type="character" w:styleId="LineNumbering6" w:customStyle="1">
    <w:name w:val="Line Numbering6"/>
    <w:qFormat/>
    <w:rPr/>
  </w:style>
  <w:style w:type="character" w:styleId="InternetLink18" w:customStyle="1">
    <w:name w:val="Internet Link18"/>
    <w:qFormat/>
    <w:rPr>
      <w:color w:val="000080"/>
      <w:u w:val="single"/>
    </w:rPr>
  </w:style>
  <w:style w:type="character" w:styleId="LineNumbering7" w:customStyle="1">
    <w:name w:val="Line Numbering7"/>
    <w:qFormat/>
    <w:rPr/>
  </w:style>
  <w:style w:type="character" w:styleId="InternetLink19" w:customStyle="1">
    <w:name w:val="Internet Link19"/>
    <w:qFormat/>
    <w:rPr>
      <w:color w:val="000080"/>
      <w:u w:val="single"/>
    </w:rPr>
  </w:style>
  <w:style w:type="character" w:styleId="LineNumbering8" w:customStyle="1">
    <w:name w:val="Line Numbering8"/>
    <w:qFormat/>
    <w:rPr/>
  </w:style>
  <w:style w:type="character" w:styleId="InternetLink20" w:customStyle="1">
    <w:name w:val="Internet Link20"/>
    <w:qFormat/>
    <w:rPr>
      <w:color w:val="000080"/>
      <w:u w:val="single"/>
    </w:rPr>
  </w:style>
  <w:style w:type="character" w:styleId="LineNumbering9" w:customStyle="1">
    <w:name w:val="Line Numbering9"/>
    <w:qFormat/>
    <w:rPr/>
  </w:style>
  <w:style w:type="character" w:styleId="InternetLink21" w:customStyle="1">
    <w:name w:val="Internet Link21"/>
    <w:qFormat/>
    <w:rPr>
      <w:color w:val="000080"/>
      <w:u w:val="single"/>
    </w:rPr>
  </w:style>
  <w:style w:type="character" w:styleId="LineNumbering10" w:customStyle="1">
    <w:name w:val="Line Numbering10"/>
    <w:qFormat/>
    <w:rPr/>
  </w:style>
  <w:style w:type="character" w:styleId="InternetLink22" w:customStyle="1">
    <w:name w:val="Internet Link22"/>
    <w:qFormat/>
    <w:rPr>
      <w:color w:val="000080"/>
      <w:u w:val="single"/>
    </w:rPr>
  </w:style>
  <w:style w:type="character" w:styleId="LineNumbering11111" w:customStyle="1">
    <w:name w:val="Line Numbering11111"/>
    <w:qFormat/>
    <w:rPr/>
  </w:style>
  <w:style w:type="character" w:styleId="InternetLink23" w:customStyle="1">
    <w:name w:val="Internet Link23"/>
    <w:qFormat/>
    <w:rPr>
      <w:color w:val="000080"/>
      <w:u w:val="single"/>
    </w:rPr>
  </w:style>
  <w:style w:type="character" w:styleId="LineNumbering12" w:customStyle="1">
    <w:name w:val="Line Numbering12"/>
    <w:qFormat/>
    <w:rPr/>
  </w:style>
  <w:style w:type="character" w:styleId="InternetLink24" w:customStyle="1">
    <w:name w:val="Internet Link24"/>
    <w:qFormat/>
    <w:rPr>
      <w:color w:val="000080"/>
      <w:u w:val="single"/>
    </w:rPr>
  </w:style>
  <w:style w:type="character" w:styleId="LineNumbering13" w:customStyle="1">
    <w:name w:val="Line Numbering13"/>
    <w:qFormat/>
    <w:rPr/>
  </w:style>
  <w:style w:type="character" w:styleId="InternetLink25" w:customStyle="1">
    <w:name w:val="Internet Link25"/>
    <w:qFormat/>
    <w:rPr>
      <w:color w:val="000080"/>
      <w:u w:val="single"/>
    </w:rPr>
  </w:style>
  <w:style w:type="character" w:styleId="LineNumbering14" w:customStyle="1">
    <w:name w:val="Line Numbering14"/>
    <w:qFormat/>
    <w:rPr/>
  </w:style>
  <w:style w:type="character" w:styleId="InternetLink26" w:customStyle="1">
    <w:name w:val="Internet Link26"/>
    <w:qFormat/>
    <w:rPr>
      <w:color w:val="000080"/>
      <w:u w:val="single"/>
    </w:rPr>
  </w:style>
  <w:style w:type="character" w:styleId="LineNumbering15" w:customStyle="1">
    <w:name w:val="Line Numbering15"/>
    <w:qFormat/>
    <w:rPr/>
  </w:style>
  <w:style w:type="character" w:styleId="InternetLink27" w:customStyle="1">
    <w:name w:val="Internet Link27"/>
    <w:qFormat/>
    <w:rPr>
      <w:color w:val="000080"/>
      <w:u w:val="single"/>
    </w:rPr>
  </w:style>
  <w:style w:type="character" w:styleId="LineNumbering16" w:customStyle="1">
    <w:name w:val="Line Numbering16"/>
    <w:qFormat/>
    <w:rPr/>
  </w:style>
  <w:style w:type="character" w:styleId="InternetLink28" w:customStyle="1">
    <w:name w:val="Internet Link28"/>
    <w:qFormat/>
    <w:rPr>
      <w:color w:val="000080"/>
      <w:u w:val="single"/>
    </w:rPr>
  </w:style>
  <w:style w:type="character" w:styleId="LineNumbering17" w:customStyle="1">
    <w:name w:val="Line Numbering17"/>
    <w:qFormat/>
    <w:rPr/>
  </w:style>
  <w:style w:type="character" w:styleId="InternetLink29" w:customStyle="1">
    <w:name w:val="Internet Link29"/>
    <w:qFormat/>
    <w:rPr>
      <w:color w:val="000080"/>
      <w:u w:val="single"/>
    </w:rPr>
  </w:style>
  <w:style w:type="character" w:styleId="LineNumbering18" w:customStyle="1">
    <w:name w:val="Line Numbering18"/>
    <w:qFormat/>
    <w:rPr/>
  </w:style>
  <w:style w:type="character" w:styleId="InternetLink30" w:customStyle="1">
    <w:name w:val="Internet Link30"/>
    <w:qFormat/>
    <w:rPr>
      <w:color w:val="000080"/>
      <w:u w:val="single"/>
    </w:rPr>
  </w:style>
  <w:style w:type="character" w:styleId="LineNumbering19" w:customStyle="1">
    <w:name w:val="Line Numbering19"/>
    <w:qFormat/>
    <w:rPr/>
  </w:style>
  <w:style w:type="character" w:styleId="InternetLink31" w:customStyle="1">
    <w:name w:val="Internet Link31"/>
    <w:qFormat/>
    <w:rPr>
      <w:color w:val="000080"/>
      <w:u w:val="single"/>
    </w:rPr>
  </w:style>
  <w:style w:type="character" w:styleId="LineNumbering20" w:customStyle="1">
    <w:name w:val="Line Numbering20"/>
    <w:qFormat/>
    <w:rPr/>
  </w:style>
  <w:style w:type="character" w:styleId="InternetLink32" w:customStyle="1">
    <w:name w:val="Internet Link32"/>
    <w:qFormat/>
    <w:rPr>
      <w:color w:val="000080"/>
      <w:u w:val="single"/>
    </w:rPr>
  </w:style>
  <w:style w:type="character" w:styleId="LineNumbering21" w:customStyle="1">
    <w:name w:val="Line Numbering21"/>
    <w:qFormat/>
    <w:rPr/>
  </w:style>
  <w:style w:type="character" w:styleId="InternetLink33" w:customStyle="1">
    <w:name w:val="Internet Link33"/>
    <w:qFormat/>
    <w:rPr>
      <w:color w:val="000080"/>
      <w:u w:val="single"/>
    </w:rPr>
  </w:style>
  <w:style w:type="character" w:styleId="LineNumbering22" w:customStyle="1">
    <w:name w:val="Line Numbering22"/>
    <w:qFormat/>
    <w:rPr/>
  </w:style>
  <w:style w:type="character" w:styleId="InternetLink34" w:customStyle="1">
    <w:name w:val="Internet Link34"/>
    <w:qFormat/>
    <w:rPr>
      <w:color w:val="000080"/>
      <w:u w:val="single"/>
    </w:rPr>
  </w:style>
  <w:style w:type="character" w:styleId="LineNumbering23" w:customStyle="1">
    <w:name w:val="Line Numbering23"/>
    <w:qFormat/>
    <w:rPr/>
  </w:style>
  <w:style w:type="character" w:styleId="InternetLink35" w:customStyle="1">
    <w:name w:val="Internet Link35"/>
    <w:qFormat/>
    <w:rPr>
      <w:color w:val="000080"/>
      <w:u w:val="single"/>
    </w:rPr>
  </w:style>
  <w:style w:type="character" w:styleId="LineNumbering24" w:customStyle="1">
    <w:name w:val="Line Numbering24"/>
    <w:qFormat/>
    <w:rPr/>
  </w:style>
  <w:style w:type="character" w:styleId="InternetLink36" w:customStyle="1">
    <w:name w:val="Internet Link36"/>
    <w:qFormat/>
    <w:rPr>
      <w:color w:val="000080"/>
      <w:u w:val="single"/>
    </w:rPr>
  </w:style>
  <w:style w:type="character" w:styleId="LineNumbering25" w:customStyle="1">
    <w:name w:val="Line Numbering25"/>
    <w:qFormat/>
    <w:rPr/>
  </w:style>
  <w:style w:type="character" w:styleId="InternetLink37" w:customStyle="1">
    <w:name w:val="Internet Link37"/>
    <w:qFormat/>
    <w:rPr>
      <w:color w:val="000080"/>
      <w:u w:val="single"/>
    </w:rPr>
  </w:style>
  <w:style w:type="character" w:styleId="LineNumbering26" w:customStyle="1">
    <w:name w:val="Line Numbering26"/>
    <w:qFormat/>
    <w:rPr/>
  </w:style>
  <w:style w:type="character" w:styleId="InternetLink38" w:customStyle="1">
    <w:name w:val="Internet Link38"/>
    <w:qFormat/>
    <w:rPr>
      <w:color w:val="000080"/>
      <w:u w:val="single"/>
    </w:rPr>
  </w:style>
  <w:style w:type="character" w:styleId="LineNumbering27" w:customStyle="1">
    <w:name w:val="Line Numbering27"/>
    <w:qFormat/>
    <w:rPr/>
  </w:style>
  <w:style w:type="character" w:styleId="InternetLink39" w:customStyle="1">
    <w:name w:val="Internet Link39"/>
    <w:qFormat/>
    <w:rPr>
      <w:color w:val="000080"/>
      <w:u w:val="single"/>
    </w:rPr>
  </w:style>
  <w:style w:type="character" w:styleId="LineNumbering28" w:customStyle="1">
    <w:name w:val="Line Numbering28"/>
    <w:qFormat/>
    <w:rPr/>
  </w:style>
  <w:style w:type="character" w:styleId="InternetLink40" w:customStyle="1">
    <w:name w:val="Internet Link40"/>
    <w:qFormat/>
    <w:rPr>
      <w:color w:val="000080"/>
      <w:u w:val="single"/>
    </w:rPr>
  </w:style>
  <w:style w:type="character" w:styleId="LineNumbering29" w:customStyle="1">
    <w:name w:val="Line Numbering29"/>
    <w:qFormat/>
    <w:rPr/>
  </w:style>
  <w:style w:type="character" w:styleId="InternetLink41" w:customStyle="1">
    <w:name w:val="Internet Link41"/>
    <w:qFormat/>
    <w:rPr>
      <w:color w:val="000080"/>
      <w:u w:val="single"/>
    </w:rPr>
  </w:style>
  <w:style w:type="character" w:styleId="LineNumbering30" w:customStyle="1">
    <w:name w:val="Line Numbering30"/>
    <w:qFormat/>
    <w:rPr/>
  </w:style>
  <w:style w:type="character" w:styleId="InternetLink42" w:customStyle="1">
    <w:name w:val="Internet Link42"/>
    <w:qFormat/>
    <w:rPr>
      <w:color w:val="000080"/>
      <w:u w:val="single"/>
    </w:rPr>
  </w:style>
  <w:style w:type="character" w:styleId="InternetLink43" w:customStyle="1">
    <w:name w:val="Internet Link43"/>
    <w:qFormat/>
    <w:rPr>
      <w:color w:val="000080"/>
      <w:u w:val="single"/>
    </w:rPr>
  </w:style>
  <w:style w:type="character" w:styleId="LineNumbering31" w:customStyle="1">
    <w:name w:val="Line Numbering31"/>
    <w:qFormat/>
    <w:rPr/>
  </w:style>
  <w:style w:type="character" w:styleId="InternetLink44" w:customStyle="1">
    <w:name w:val="Internet Link44"/>
    <w:qFormat/>
    <w:rPr>
      <w:color w:val="000080"/>
      <w:u w:val="single"/>
    </w:rPr>
  </w:style>
  <w:style w:type="character" w:styleId="LineNumbering32" w:customStyle="1">
    <w:name w:val="Line Numbering32"/>
    <w:qFormat/>
    <w:rPr/>
  </w:style>
  <w:style w:type="character" w:styleId="InternetLink45" w:customStyle="1">
    <w:name w:val="Internet Link45"/>
    <w:qFormat/>
    <w:rPr>
      <w:color w:val="000080"/>
      <w:u w:val="single"/>
    </w:rPr>
  </w:style>
  <w:style w:type="character" w:styleId="LineNumbering33" w:customStyle="1">
    <w:name w:val="Line Numbering33"/>
    <w:qFormat/>
    <w:rPr/>
  </w:style>
  <w:style w:type="character" w:styleId="InternetLink46" w:customStyle="1">
    <w:name w:val="Internet Link46"/>
    <w:qFormat/>
    <w:rPr>
      <w:color w:val="000080"/>
      <w:u w:val="single"/>
    </w:rPr>
  </w:style>
  <w:style w:type="character" w:styleId="LineNumbering34" w:customStyle="1">
    <w:name w:val="Line Numbering34"/>
    <w:qFormat/>
    <w:rPr/>
  </w:style>
  <w:style w:type="character" w:styleId="InternetLink47" w:customStyle="1">
    <w:name w:val="Internet Link47"/>
    <w:qFormat/>
    <w:rPr>
      <w:color w:val="000080"/>
      <w:u w:val="single"/>
    </w:rPr>
  </w:style>
  <w:style w:type="character" w:styleId="LineNumbering35" w:customStyle="1">
    <w:name w:val="Line Numbering35"/>
    <w:qFormat/>
    <w:rPr/>
  </w:style>
  <w:style w:type="character" w:styleId="InternetLink48" w:customStyle="1">
    <w:name w:val="Internet Link48"/>
    <w:qFormat/>
    <w:rPr>
      <w:color w:val="000080"/>
      <w:u w:val="single"/>
    </w:rPr>
  </w:style>
  <w:style w:type="character" w:styleId="LineNumbering36" w:customStyle="1">
    <w:name w:val="Line Numbering36"/>
    <w:qFormat/>
    <w:rPr/>
  </w:style>
  <w:style w:type="character" w:styleId="InternetLink49" w:customStyle="1">
    <w:name w:val="Internet Link49"/>
    <w:qFormat/>
    <w:rPr>
      <w:color w:val="000080"/>
      <w:u w:val="single"/>
    </w:rPr>
  </w:style>
  <w:style w:type="character" w:styleId="InternetLink50" w:customStyle="1">
    <w:name w:val="Internet Link50"/>
    <w:qFormat/>
    <w:rPr>
      <w:color w:val="000080"/>
      <w:u w:val="single"/>
    </w:rPr>
  </w:style>
  <w:style w:type="character" w:styleId="LineNumbering37" w:customStyle="1">
    <w:name w:val="Line Numbering37"/>
    <w:qFormat/>
    <w:rPr/>
  </w:style>
  <w:style w:type="character" w:styleId="InternetLink51" w:customStyle="1">
    <w:name w:val="Internet Link51"/>
    <w:qFormat/>
    <w:rPr>
      <w:color w:val="000080"/>
      <w:u w:val="single"/>
    </w:rPr>
  </w:style>
  <w:style w:type="character" w:styleId="LineNumbering38" w:customStyle="1">
    <w:name w:val="Line Numbering38"/>
    <w:qFormat/>
    <w:rPr/>
  </w:style>
  <w:style w:type="character" w:styleId="InternetLink52" w:customStyle="1">
    <w:name w:val="Internet Link52"/>
    <w:qFormat/>
    <w:rPr>
      <w:color w:val="000080"/>
      <w:u w:val="single"/>
    </w:rPr>
  </w:style>
  <w:style w:type="character" w:styleId="linenumber1" w:customStyle="1">
    <w:name w:val="line number1"/>
    <w:qFormat/>
    <w:rPr/>
  </w:style>
  <w:style w:type="character" w:styleId="LineNumbering39" w:customStyle="1">
    <w:name w:val="Line Numbering39"/>
    <w:qFormat/>
    <w:rPr/>
  </w:style>
  <w:style w:type="character" w:styleId="InternetLink53" w:customStyle="1">
    <w:name w:val="Internet Link53"/>
    <w:qFormat/>
    <w:rPr>
      <w:color w:val="000080"/>
      <w:u w:val="single"/>
    </w:rPr>
  </w:style>
  <w:style w:type="character" w:styleId="LineNumbering40" w:customStyle="1">
    <w:name w:val="Line Numbering40"/>
    <w:qFormat/>
    <w:rPr/>
  </w:style>
  <w:style w:type="character" w:styleId="InternetLink54" w:customStyle="1">
    <w:name w:val="Internet Link54"/>
    <w:qFormat/>
    <w:rPr>
      <w:color w:val="000080"/>
      <w:u w:val="single"/>
    </w:rPr>
  </w:style>
  <w:style w:type="character" w:styleId="LineNumbering41" w:customStyle="1">
    <w:name w:val="Line Numbering41"/>
    <w:qFormat/>
    <w:rPr/>
  </w:style>
  <w:style w:type="character" w:styleId="InternetLink55" w:customStyle="1">
    <w:name w:val="Internet Link55"/>
    <w:qFormat/>
    <w:rPr>
      <w:color w:val="000080"/>
      <w:u w:val="single"/>
    </w:rPr>
  </w:style>
  <w:style w:type="character" w:styleId="LineNumbering42" w:customStyle="1">
    <w:name w:val="Line Numbering42"/>
    <w:qFormat/>
    <w:rPr/>
  </w:style>
  <w:style w:type="character" w:styleId="InternetLink56" w:customStyle="1">
    <w:name w:val="Internet Link56"/>
    <w:qFormat/>
    <w:rPr>
      <w:color w:val="000080"/>
      <w:u w:val="single"/>
    </w:rPr>
  </w:style>
  <w:style w:type="character" w:styleId="LineNumbering43" w:customStyle="1">
    <w:name w:val="Line Numbering43"/>
    <w:qFormat/>
    <w:rPr/>
  </w:style>
  <w:style w:type="character" w:styleId="InternetLink57" w:customStyle="1">
    <w:name w:val="Internet Link57"/>
    <w:qFormat/>
    <w:rPr>
      <w:color w:val="000080"/>
      <w:u w:val="single"/>
    </w:rPr>
  </w:style>
  <w:style w:type="character" w:styleId="LineNumbering44" w:customStyle="1">
    <w:name w:val="Line Numbering44"/>
    <w:qFormat/>
    <w:rPr/>
  </w:style>
  <w:style w:type="character" w:styleId="InternetLink58" w:customStyle="1">
    <w:name w:val="Internet Link58"/>
    <w:qFormat/>
    <w:rPr>
      <w:color w:val="000080"/>
      <w:u w:val="single"/>
    </w:rPr>
  </w:style>
  <w:style w:type="character" w:styleId="LineNumbering45" w:customStyle="1">
    <w:name w:val="Line Numbering45"/>
    <w:qFormat/>
    <w:rPr/>
  </w:style>
  <w:style w:type="character" w:styleId="InternetLink59" w:customStyle="1">
    <w:name w:val="Internet Link59"/>
    <w:qFormat/>
    <w:rPr>
      <w:color w:val="000080"/>
      <w:u w:val="single"/>
    </w:rPr>
  </w:style>
  <w:style w:type="character" w:styleId="InternetLink60" w:customStyle="1">
    <w:name w:val="Internet Link60"/>
    <w:qFormat/>
    <w:rPr>
      <w:color w:val="000080"/>
      <w:u w:val="single"/>
    </w:rPr>
  </w:style>
  <w:style w:type="character" w:styleId="LineNumbering46" w:customStyle="1">
    <w:name w:val="Line Numbering46"/>
    <w:qFormat/>
    <w:rPr/>
  </w:style>
  <w:style w:type="character" w:styleId="InternetLink61" w:customStyle="1">
    <w:name w:val="Internet Link61"/>
    <w:qFormat/>
    <w:rPr>
      <w:color w:val="000080"/>
      <w:u w:val="single"/>
    </w:rPr>
  </w:style>
  <w:style w:type="character" w:styleId="LineNumbering47" w:customStyle="1">
    <w:name w:val="Line Numbering47"/>
    <w:qFormat/>
    <w:rPr/>
  </w:style>
  <w:style w:type="character" w:styleId="InternetLink62" w:customStyle="1">
    <w:name w:val="Internet Link62"/>
    <w:qFormat/>
    <w:rPr>
      <w:color w:val="000080"/>
      <w:u w:val="single"/>
    </w:rPr>
  </w:style>
  <w:style w:type="character" w:styleId="LineNumbering48" w:customStyle="1">
    <w:name w:val="Line Numbering48"/>
    <w:qFormat/>
    <w:rPr/>
  </w:style>
  <w:style w:type="character" w:styleId="InternetLink63" w:customStyle="1">
    <w:name w:val="Internet Link63"/>
    <w:qFormat/>
    <w:rPr>
      <w:color w:val="000080"/>
      <w:u w:val="single"/>
    </w:rPr>
  </w:style>
  <w:style w:type="character" w:styleId="LineNumbering49" w:customStyle="1">
    <w:name w:val="Line Numbering49"/>
    <w:qFormat/>
    <w:rPr/>
  </w:style>
  <w:style w:type="character" w:styleId="InternetLink64" w:customStyle="1">
    <w:name w:val="Internet Link64"/>
    <w:qFormat/>
    <w:rPr>
      <w:color w:val="000080"/>
      <w:u w:val="single"/>
    </w:rPr>
  </w:style>
  <w:style w:type="character" w:styleId="InternetLink65" w:customStyle="1">
    <w:name w:val="Internet Link65"/>
    <w:qFormat/>
    <w:rPr>
      <w:color w:val="000080"/>
      <w:u w:val="single"/>
    </w:rPr>
  </w:style>
  <w:style w:type="character" w:styleId="InternetLink66" w:customStyle="1">
    <w:name w:val="Internet Link66"/>
    <w:qFormat/>
    <w:rPr>
      <w:color w:val="000080"/>
      <w:u w:val="single"/>
    </w:rPr>
  </w:style>
  <w:style w:type="character" w:styleId="LineNumbering50" w:customStyle="1">
    <w:name w:val="Line Numbering50"/>
    <w:qFormat/>
    <w:rPr/>
  </w:style>
  <w:style w:type="character" w:styleId="InternetLink67" w:customStyle="1">
    <w:name w:val="Internet Link67"/>
    <w:qFormat/>
    <w:rPr>
      <w:color w:val="000080"/>
      <w:u w:val="single"/>
    </w:rPr>
  </w:style>
  <w:style w:type="character" w:styleId="LineNumbering51" w:customStyle="1">
    <w:name w:val="Line Numbering51"/>
    <w:qFormat/>
    <w:rPr/>
  </w:style>
  <w:style w:type="character" w:styleId="InternetLink68" w:customStyle="1">
    <w:name w:val="Internet Link68"/>
    <w:qFormat/>
    <w:rPr>
      <w:color w:val="000080"/>
      <w:u w:val="single"/>
    </w:rPr>
  </w:style>
  <w:style w:type="character" w:styleId="LineNumbering52" w:customStyle="1">
    <w:name w:val="Line Numbering52"/>
    <w:qFormat/>
    <w:rPr/>
  </w:style>
  <w:style w:type="character" w:styleId="InternetLink69" w:customStyle="1">
    <w:name w:val="Internet Link69"/>
    <w:qFormat/>
    <w:rPr>
      <w:color w:val="000080"/>
      <w:u w:val="single"/>
    </w:rPr>
  </w:style>
  <w:style w:type="character" w:styleId="InternetLink70" w:customStyle="1">
    <w:name w:val="Internet Link70"/>
    <w:qFormat/>
    <w:rPr>
      <w:color w:val="000080"/>
      <w:u w:val="single"/>
    </w:rPr>
  </w:style>
  <w:style w:type="character" w:styleId="LineNumbering53" w:customStyle="1">
    <w:name w:val="Line Numbering53"/>
    <w:qFormat/>
    <w:rPr/>
  </w:style>
  <w:style w:type="character" w:styleId="InternetLink71" w:customStyle="1">
    <w:name w:val="Internet Link71"/>
    <w:qFormat/>
    <w:rPr>
      <w:color w:val="000080"/>
      <w:u w:val="single"/>
    </w:rPr>
  </w:style>
  <w:style w:type="character" w:styleId="LineNumbering54" w:customStyle="1">
    <w:name w:val="Line Numbering54"/>
    <w:qFormat/>
    <w:rPr/>
  </w:style>
  <w:style w:type="character" w:styleId="InternetLink72" w:customStyle="1">
    <w:name w:val="Internet Link72"/>
    <w:qFormat/>
    <w:rPr>
      <w:color w:val="000080"/>
      <w:u w:val="single"/>
    </w:rPr>
  </w:style>
  <w:style w:type="character" w:styleId="LineNumbering55" w:customStyle="1">
    <w:name w:val="Line Numbering55"/>
    <w:qFormat/>
    <w:rPr/>
  </w:style>
  <w:style w:type="character" w:styleId="InternetLink73" w:customStyle="1">
    <w:name w:val="Internet Link73"/>
    <w:qFormat/>
    <w:rPr>
      <w:color w:val="000080"/>
      <w:u w:val="single"/>
    </w:rPr>
  </w:style>
  <w:style w:type="character" w:styleId="LineNumbering56" w:customStyle="1">
    <w:name w:val="Line Numbering56"/>
    <w:qFormat/>
    <w:rPr/>
  </w:style>
  <w:style w:type="character" w:styleId="InternetLink74" w:customStyle="1">
    <w:name w:val="Internet Link74"/>
    <w:qFormat/>
    <w:rPr>
      <w:color w:val="000080"/>
      <w:u w:val="single"/>
    </w:rPr>
  </w:style>
  <w:style w:type="character" w:styleId="LineNumbering57" w:customStyle="1">
    <w:name w:val="Line Numbering57"/>
    <w:qFormat/>
    <w:rPr/>
  </w:style>
  <w:style w:type="character" w:styleId="InternetLink75" w:customStyle="1">
    <w:name w:val="Internet Link75"/>
    <w:qFormat/>
    <w:rPr>
      <w:color w:val="000080"/>
      <w:u w:val="single"/>
    </w:rPr>
  </w:style>
  <w:style w:type="character" w:styleId="LineNumbering58" w:customStyle="1">
    <w:name w:val="Line Numbering58"/>
    <w:qFormat/>
    <w:rPr/>
  </w:style>
  <w:style w:type="character" w:styleId="InternetLink76" w:customStyle="1">
    <w:name w:val="Internet Link76"/>
    <w:qFormat/>
    <w:rPr>
      <w:color w:val="000080"/>
      <w:u w:val="single"/>
    </w:rPr>
  </w:style>
  <w:style w:type="character" w:styleId="LineNumbering59" w:customStyle="1">
    <w:name w:val="Line Numbering59"/>
    <w:qFormat/>
    <w:rPr/>
  </w:style>
  <w:style w:type="character" w:styleId="InternetLink77" w:customStyle="1">
    <w:name w:val="Internet Link77"/>
    <w:qFormat/>
    <w:rPr>
      <w:color w:val="000080"/>
      <w:u w:val="single"/>
    </w:rPr>
  </w:style>
  <w:style w:type="character" w:styleId="LineNumbering60" w:customStyle="1">
    <w:name w:val="Line Numbering60"/>
    <w:qFormat/>
    <w:rPr/>
  </w:style>
  <w:style w:type="character" w:styleId="InternetLink78" w:customStyle="1">
    <w:name w:val="Internet Link78"/>
    <w:qFormat/>
    <w:rPr>
      <w:color w:val="000080"/>
      <w:u w:val="single"/>
    </w:rPr>
  </w:style>
  <w:style w:type="character" w:styleId="LineNumbering61" w:customStyle="1">
    <w:name w:val="Line Numbering61"/>
    <w:qFormat/>
    <w:rPr/>
  </w:style>
  <w:style w:type="character" w:styleId="InternetLink79" w:customStyle="1">
    <w:name w:val="Internet Link79"/>
    <w:qFormat/>
    <w:rPr>
      <w:color w:val="000080"/>
      <w:u w:val="single"/>
    </w:rPr>
  </w:style>
  <w:style w:type="character" w:styleId="LineNumbering62" w:customStyle="1">
    <w:name w:val="Line Numbering62"/>
    <w:qFormat/>
    <w:rPr/>
  </w:style>
  <w:style w:type="character" w:styleId="InternetLink80" w:customStyle="1">
    <w:name w:val="Internet Link80"/>
    <w:qFormat/>
    <w:rPr>
      <w:color w:val="000080"/>
      <w:u w:val="single"/>
    </w:rPr>
  </w:style>
  <w:style w:type="character" w:styleId="LineNumbering63" w:customStyle="1">
    <w:name w:val="Line Numbering63"/>
    <w:qFormat/>
    <w:rPr/>
  </w:style>
  <w:style w:type="character" w:styleId="InternetLink81" w:customStyle="1">
    <w:name w:val="Internet Link81"/>
    <w:qFormat/>
    <w:rPr>
      <w:color w:val="000080"/>
      <w:u w:val="single"/>
    </w:rPr>
  </w:style>
  <w:style w:type="character" w:styleId="LineNumbering64" w:customStyle="1">
    <w:name w:val="Line Numbering64"/>
    <w:qFormat/>
    <w:rPr/>
  </w:style>
  <w:style w:type="character" w:styleId="InternetLink82" w:customStyle="1">
    <w:name w:val="Internet Link82"/>
    <w:qFormat/>
    <w:rPr>
      <w:color w:val="000080"/>
      <w:u w:val="single"/>
    </w:rPr>
  </w:style>
  <w:style w:type="character" w:styleId="LineNumbering65" w:customStyle="1">
    <w:name w:val="Line Numbering65"/>
    <w:qFormat/>
    <w:rPr/>
  </w:style>
  <w:style w:type="character" w:styleId="InternetLink83" w:customStyle="1">
    <w:name w:val="Internet Link83"/>
    <w:qFormat/>
    <w:rPr>
      <w:color w:val="000080"/>
      <w:u w:val="single"/>
    </w:rPr>
  </w:style>
  <w:style w:type="character" w:styleId="LineNumbering66" w:customStyle="1">
    <w:name w:val="Line Numbering66"/>
    <w:qFormat/>
    <w:rPr/>
  </w:style>
  <w:style w:type="character" w:styleId="InternetLink84" w:customStyle="1">
    <w:name w:val="Internet Link84"/>
    <w:qFormat/>
    <w:rPr>
      <w:color w:val="000080"/>
      <w:u w:val="single"/>
    </w:rPr>
  </w:style>
  <w:style w:type="character" w:styleId="LineNumbering67" w:customStyle="1">
    <w:name w:val="Line Numbering67"/>
    <w:qFormat/>
    <w:rPr/>
  </w:style>
  <w:style w:type="character" w:styleId="InternetLink85" w:customStyle="1">
    <w:name w:val="Internet Link85"/>
    <w:qFormat/>
    <w:rPr>
      <w:color w:val="000080"/>
      <w:u w:val="single"/>
    </w:rPr>
  </w:style>
  <w:style w:type="character" w:styleId="LineNumbering68" w:customStyle="1">
    <w:name w:val="Line Numbering68"/>
    <w:qFormat/>
    <w:rPr/>
  </w:style>
  <w:style w:type="character" w:styleId="InternetLink86" w:customStyle="1">
    <w:name w:val="Internet Link86"/>
    <w:qFormat/>
    <w:rPr>
      <w:color w:val="000080"/>
      <w:u w:val="single"/>
    </w:rPr>
  </w:style>
  <w:style w:type="character" w:styleId="LineNumbering69" w:customStyle="1">
    <w:name w:val="Line Numbering69"/>
    <w:qFormat/>
    <w:rPr/>
  </w:style>
  <w:style w:type="character" w:styleId="InternetLink87" w:customStyle="1">
    <w:name w:val="Internet Link87"/>
    <w:qFormat/>
    <w:rPr>
      <w:color w:val="000080"/>
      <w:u w:val="single"/>
    </w:rPr>
  </w:style>
  <w:style w:type="character" w:styleId="LineNumbering70" w:customStyle="1">
    <w:name w:val="Line Numbering70"/>
    <w:qFormat/>
    <w:rPr/>
  </w:style>
  <w:style w:type="character" w:styleId="InternetLink88" w:customStyle="1">
    <w:name w:val="Internet Link88"/>
    <w:qFormat/>
    <w:rPr>
      <w:color w:val="000080"/>
      <w:u w:val="single"/>
    </w:rPr>
  </w:style>
  <w:style w:type="character" w:styleId="LineNumbering71" w:customStyle="1">
    <w:name w:val="Line Numbering71"/>
    <w:qFormat/>
    <w:rPr/>
  </w:style>
  <w:style w:type="character" w:styleId="InternetLink89" w:customStyle="1">
    <w:name w:val="Internet Link89"/>
    <w:qFormat/>
    <w:rPr>
      <w:color w:val="000080"/>
      <w:u w:val="single"/>
    </w:rPr>
  </w:style>
  <w:style w:type="character" w:styleId="LineNumbering72" w:customStyle="1">
    <w:name w:val="Line Numbering72"/>
    <w:qFormat/>
    <w:rPr/>
  </w:style>
  <w:style w:type="character" w:styleId="InternetLink90" w:customStyle="1">
    <w:name w:val="Internet Link90"/>
    <w:qFormat/>
    <w:rPr>
      <w:color w:val="000080"/>
      <w:u w:val="single"/>
    </w:rPr>
  </w:style>
  <w:style w:type="character" w:styleId="LineNumbering73" w:customStyle="1">
    <w:name w:val="Line Numbering73"/>
    <w:qFormat/>
    <w:rPr/>
  </w:style>
  <w:style w:type="character" w:styleId="InternetLink91" w:customStyle="1">
    <w:name w:val="Internet Link91"/>
    <w:qFormat/>
    <w:rPr>
      <w:color w:val="000080"/>
      <w:u w:val="single"/>
    </w:rPr>
  </w:style>
  <w:style w:type="character" w:styleId="LineNumbering74" w:customStyle="1">
    <w:name w:val="Line Numbering74"/>
    <w:qFormat/>
    <w:rPr/>
  </w:style>
  <w:style w:type="character" w:styleId="InternetLink92" w:customStyle="1">
    <w:name w:val="Internet Link92"/>
    <w:qFormat/>
    <w:rPr>
      <w:color w:val="000080"/>
      <w:u w:val="single"/>
    </w:rPr>
  </w:style>
  <w:style w:type="character" w:styleId="LineNumbering75" w:customStyle="1">
    <w:name w:val="Line Numbering75"/>
    <w:qFormat/>
    <w:rPr/>
  </w:style>
  <w:style w:type="character" w:styleId="InternetLink93" w:customStyle="1">
    <w:name w:val="Internet Link93"/>
    <w:qFormat/>
    <w:rPr>
      <w:color w:val="000080"/>
      <w:u w:val="single"/>
    </w:rPr>
  </w:style>
  <w:style w:type="character" w:styleId="LineNumbering76" w:customStyle="1">
    <w:name w:val="Line Numbering76"/>
    <w:qFormat/>
    <w:rPr/>
  </w:style>
  <w:style w:type="character" w:styleId="InternetLink94" w:customStyle="1">
    <w:name w:val="Internet Link94"/>
    <w:qFormat/>
    <w:rPr>
      <w:color w:val="000080"/>
      <w:u w:val="single"/>
    </w:rPr>
  </w:style>
  <w:style w:type="character" w:styleId="LineNumbering77" w:customStyle="1">
    <w:name w:val="Line Numbering77"/>
    <w:qFormat/>
    <w:rPr/>
  </w:style>
  <w:style w:type="character" w:styleId="InternetLink95" w:customStyle="1">
    <w:name w:val="Internet Link95"/>
    <w:qFormat/>
    <w:rPr>
      <w:color w:val="000080"/>
      <w:u w:val="single"/>
    </w:rPr>
  </w:style>
  <w:style w:type="character" w:styleId="LineNumbering78" w:customStyle="1">
    <w:name w:val="Line Numbering78"/>
    <w:qFormat/>
    <w:rPr/>
  </w:style>
  <w:style w:type="character" w:styleId="InternetLink96" w:customStyle="1">
    <w:name w:val="Internet Link96"/>
    <w:qFormat/>
    <w:rPr>
      <w:color w:val="000080"/>
      <w:u w:val="single"/>
    </w:rPr>
  </w:style>
  <w:style w:type="character" w:styleId="LineNumbering79" w:customStyle="1">
    <w:name w:val="Line Numbering79"/>
    <w:qFormat/>
    <w:rPr/>
  </w:style>
  <w:style w:type="character" w:styleId="InternetLink97" w:customStyle="1">
    <w:name w:val="Internet Link97"/>
    <w:qFormat/>
    <w:rPr>
      <w:color w:val="000080"/>
      <w:u w:val="single"/>
    </w:rPr>
  </w:style>
  <w:style w:type="character" w:styleId="LineNumbering80" w:customStyle="1">
    <w:name w:val="Line Numbering80"/>
    <w:qFormat/>
    <w:rPr/>
  </w:style>
  <w:style w:type="character" w:styleId="InternetLink98" w:customStyle="1">
    <w:name w:val="Internet Link98"/>
    <w:qFormat/>
    <w:rPr>
      <w:color w:val="000080"/>
      <w:u w:val="single"/>
    </w:rPr>
  </w:style>
  <w:style w:type="character" w:styleId="LineNumbering81" w:customStyle="1">
    <w:name w:val="Line Numbering81"/>
    <w:qFormat/>
    <w:rPr/>
  </w:style>
  <w:style w:type="character" w:styleId="InternetLink99" w:customStyle="1">
    <w:name w:val="Internet Link99"/>
    <w:qFormat/>
    <w:rPr>
      <w:color w:val="000080"/>
      <w:u w:val="single"/>
    </w:rPr>
  </w:style>
  <w:style w:type="character" w:styleId="InternetLink100" w:customStyle="1">
    <w:name w:val="Internet Link100"/>
    <w:qFormat/>
    <w:rPr>
      <w:color w:val="000080"/>
      <w:u w:val="single"/>
    </w:rPr>
  </w:style>
  <w:style w:type="character" w:styleId="LineNumbering82" w:customStyle="1">
    <w:name w:val="Line Numbering82"/>
    <w:qFormat/>
    <w:rPr/>
  </w:style>
  <w:style w:type="character" w:styleId="InternetLink101" w:customStyle="1">
    <w:name w:val="Internet Link101"/>
    <w:qFormat/>
    <w:rPr>
      <w:color w:val="000080"/>
      <w:u w:val="single"/>
    </w:rPr>
  </w:style>
  <w:style w:type="character" w:styleId="LineNumbering83" w:customStyle="1">
    <w:name w:val="Line Numbering83"/>
    <w:qFormat/>
    <w:rPr/>
  </w:style>
  <w:style w:type="character" w:styleId="InternetLink102" w:customStyle="1">
    <w:name w:val="Internet Link102"/>
    <w:qFormat/>
    <w:rPr>
      <w:color w:val="000080"/>
      <w:u w:val="single"/>
    </w:rPr>
  </w:style>
  <w:style w:type="character" w:styleId="LineNumbering84" w:customStyle="1">
    <w:name w:val="Line Numbering84"/>
    <w:qFormat/>
    <w:rPr/>
  </w:style>
  <w:style w:type="character" w:styleId="InternetLink103" w:customStyle="1">
    <w:name w:val="Internet Link103"/>
    <w:qFormat/>
    <w:rPr>
      <w:color w:val="000080"/>
      <w:u w:val="single"/>
    </w:rPr>
  </w:style>
  <w:style w:type="character" w:styleId="LineNumbering85" w:customStyle="1">
    <w:name w:val="Line Numbering85"/>
    <w:qFormat/>
    <w:rPr/>
  </w:style>
  <w:style w:type="character" w:styleId="InternetLink104" w:customStyle="1">
    <w:name w:val="Internet Link104"/>
    <w:qFormat/>
    <w:rPr>
      <w:color w:val="000080"/>
      <w:u w:val="single"/>
    </w:rPr>
  </w:style>
  <w:style w:type="character" w:styleId="LineNumbering86" w:customStyle="1">
    <w:name w:val="Line Numbering86"/>
    <w:qFormat/>
    <w:rPr/>
  </w:style>
  <w:style w:type="character" w:styleId="InternetLink105" w:customStyle="1">
    <w:name w:val="Internet Link105"/>
    <w:qFormat/>
    <w:rPr>
      <w:color w:val="000080"/>
      <w:u w:val="single"/>
    </w:rPr>
  </w:style>
  <w:style w:type="character" w:styleId="LineNumbering87" w:customStyle="1">
    <w:name w:val="Line Numbering87"/>
    <w:qFormat/>
    <w:rPr/>
  </w:style>
  <w:style w:type="character" w:styleId="InternetLink106" w:customStyle="1">
    <w:name w:val="Internet Link106"/>
    <w:qFormat/>
    <w:rPr>
      <w:color w:val="000080"/>
      <w:u w:val="single"/>
    </w:rPr>
  </w:style>
  <w:style w:type="character" w:styleId="LineNumbering88" w:customStyle="1">
    <w:name w:val="Line Numbering88"/>
    <w:qFormat/>
    <w:rPr/>
  </w:style>
  <w:style w:type="character" w:styleId="InternetLink107" w:customStyle="1">
    <w:name w:val="Internet Link107"/>
    <w:qFormat/>
    <w:rPr>
      <w:color w:val="000080"/>
      <w:u w:val="single"/>
    </w:rPr>
  </w:style>
  <w:style w:type="character" w:styleId="LineNumbering89" w:customStyle="1">
    <w:name w:val="Line Numbering89"/>
    <w:qFormat/>
    <w:rPr/>
  </w:style>
  <w:style w:type="character" w:styleId="InternetLink108" w:customStyle="1">
    <w:name w:val="Internet Link108"/>
    <w:qFormat/>
    <w:rPr>
      <w:color w:val="000080"/>
      <w:u w:val="single"/>
    </w:rPr>
  </w:style>
  <w:style w:type="character" w:styleId="LineNumbering90" w:customStyle="1">
    <w:name w:val="Line Numbering90"/>
    <w:qFormat/>
    <w:rPr/>
  </w:style>
  <w:style w:type="character" w:styleId="InternetLink109" w:customStyle="1">
    <w:name w:val="Internet Link109"/>
    <w:qFormat/>
    <w:rPr>
      <w:color w:val="000080"/>
      <w:u w:val="single"/>
    </w:rPr>
  </w:style>
  <w:style w:type="character" w:styleId="LineNumbering91" w:customStyle="1">
    <w:name w:val="Line Numbering91"/>
    <w:qFormat/>
    <w:rPr/>
  </w:style>
  <w:style w:type="character" w:styleId="InternetLink110" w:customStyle="1">
    <w:name w:val="Internet Link110"/>
    <w:qFormat/>
    <w:rPr>
      <w:color w:val="000080"/>
      <w:u w:val="single"/>
    </w:rPr>
  </w:style>
  <w:style w:type="character" w:styleId="LineNumbering92" w:customStyle="1">
    <w:name w:val="Line Numbering92"/>
    <w:qFormat/>
    <w:rPr/>
  </w:style>
  <w:style w:type="character" w:styleId="InternetLink112" w:customStyle="1">
    <w:name w:val="Internet Link112"/>
    <w:qFormat/>
    <w:rPr>
      <w:color w:val="000080"/>
      <w:u w:val="single"/>
    </w:rPr>
  </w:style>
  <w:style w:type="character" w:styleId="LineNumbering93" w:customStyle="1">
    <w:name w:val="Line Numbering93"/>
    <w:qFormat/>
    <w:rPr/>
  </w:style>
  <w:style w:type="character" w:styleId="InternetLink113" w:customStyle="1">
    <w:name w:val="Internet Link113"/>
    <w:qFormat/>
    <w:rPr>
      <w:color w:val="000080"/>
      <w:u w:val="single"/>
    </w:rPr>
  </w:style>
  <w:style w:type="character" w:styleId="LineNumbering94" w:customStyle="1">
    <w:name w:val="Line Numbering94"/>
    <w:qFormat/>
    <w:rPr/>
  </w:style>
  <w:style w:type="character" w:styleId="InternetLink114" w:customStyle="1">
    <w:name w:val="Internet Link114"/>
    <w:qFormat/>
    <w:rPr>
      <w:color w:val="000080"/>
      <w:u w:val="single"/>
    </w:rPr>
  </w:style>
  <w:style w:type="character" w:styleId="LineNumbering95" w:customStyle="1">
    <w:name w:val="Line Numbering95"/>
    <w:qFormat/>
    <w:rPr/>
  </w:style>
  <w:style w:type="character" w:styleId="InternetLink115" w:customStyle="1">
    <w:name w:val="Internet Link115"/>
    <w:qFormat/>
    <w:rPr>
      <w:color w:val="000080"/>
      <w:u w:val="single"/>
    </w:rPr>
  </w:style>
  <w:style w:type="character" w:styleId="LineNumbering96" w:customStyle="1">
    <w:name w:val="Line Numbering96"/>
    <w:qFormat/>
    <w:rPr/>
  </w:style>
  <w:style w:type="character" w:styleId="InternetLink116" w:customStyle="1">
    <w:name w:val="Internet Link116"/>
    <w:qFormat/>
    <w:rPr>
      <w:color w:val="000080"/>
      <w:u w:val="single"/>
    </w:rPr>
  </w:style>
  <w:style w:type="character" w:styleId="LineNumbering97" w:customStyle="1">
    <w:name w:val="Line Numbering97"/>
    <w:qFormat/>
    <w:rPr/>
  </w:style>
  <w:style w:type="character" w:styleId="InternetLink117" w:customStyle="1">
    <w:name w:val="Internet Link117"/>
    <w:qFormat/>
    <w:rPr>
      <w:color w:val="000080"/>
      <w:u w:val="single"/>
    </w:rPr>
  </w:style>
  <w:style w:type="character" w:styleId="LineNumbering98" w:customStyle="1">
    <w:name w:val="Line Numbering98"/>
    <w:qFormat/>
    <w:rPr/>
  </w:style>
  <w:style w:type="character" w:styleId="InternetLink118" w:customStyle="1">
    <w:name w:val="Internet Link118"/>
    <w:qFormat/>
    <w:rPr>
      <w:color w:val="000080"/>
      <w:u w:val="single"/>
    </w:rPr>
  </w:style>
  <w:style w:type="character" w:styleId="LineNumbering99" w:customStyle="1">
    <w:name w:val="Line Numbering99"/>
    <w:qFormat/>
    <w:rPr/>
  </w:style>
  <w:style w:type="character" w:styleId="InternetLink119" w:customStyle="1">
    <w:name w:val="Internet Link119"/>
    <w:qFormat/>
    <w:rPr>
      <w:color w:val="000080"/>
      <w:u w:val="single"/>
    </w:rPr>
  </w:style>
  <w:style w:type="character" w:styleId="LineNumbering100" w:customStyle="1">
    <w:name w:val="Line Numbering100"/>
    <w:qFormat/>
    <w:rPr/>
  </w:style>
  <w:style w:type="character" w:styleId="InternetLink120" w:customStyle="1">
    <w:name w:val="Internet Link120"/>
    <w:qFormat/>
    <w:rPr>
      <w:color w:val="000080"/>
      <w:u w:val="single"/>
    </w:rPr>
  </w:style>
  <w:style w:type="character" w:styleId="LineNumbering101" w:customStyle="1">
    <w:name w:val="Line Numbering101"/>
    <w:qFormat/>
    <w:rPr/>
  </w:style>
  <w:style w:type="character" w:styleId="InternetLink121" w:customStyle="1">
    <w:name w:val="Internet Link121"/>
    <w:qFormat/>
    <w:rPr>
      <w:color w:val="000080"/>
      <w:u w:val="single"/>
    </w:rPr>
  </w:style>
  <w:style w:type="character" w:styleId="LineNumbering102" w:customStyle="1">
    <w:name w:val="Line Numbering102"/>
    <w:qFormat/>
    <w:rPr/>
  </w:style>
  <w:style w:type="character" w:styleId="InternetLink122" w:customStyle="1">
    <w:name w:val="Internet Link122"/>
    <w:qFormat/>
    <w:rPr>
      <w:color w:val="000080"/>
      <w:u w:val="single"/>
    </w:rPr>
  </w:style>
  <w:style w:type="character" w:styleId="LineNumbering103" w:customStyle="1">
    <w:name w:val="Line Numbering103"/>
    <w:qFormat/>
    <w:rPr/>
  </w:style>
  <w:style w:type="character" w:styleId="InternetLink123" w:customStyle="1">
    <w:name w:val="Internet Link123"/>
    <w:qFormat/>
    <w:rPr>
      <w:color w:val="000080"/>
      <w:u w:val="single"/>
    </w:rPr>
  </w:style>
  <w:style w:type="character" w:styleId="LineNumbering104" w:customStyle="1">
    <w:name w:val="Line Numbering104"/>
    <w:qFormat/>
    <w:rPr/>
  </w:style>
  <w:style w:type="character" w:styleId="InternetLink124" w:customStyle="1">
    <w:name w:val="Internet Link124"/>
    <w:qFormat/>
    <w:rPr>
      <w:color w:val="000080"/>
      <w:u w:val="single"/>
    </w:rPr>
  </w:style>
  <w:style w:type="character" w:styleId="LineNumbering105" w:customStyle="1">
    <w:name w:val="Line Numbering105"/>
    <w:qFormat/>
    <w:rPr/>
  </w:style>
  <w:style w:type="character" w:styleId="InternetLink125" w:customStyle="1">
    <w:name w:val="Internet Link125"/>
    <w:qFormat/>
    <w:rPr>
      <w:color w:val="000080"/>
      <w:u w:val="single"/>
    </w:rPr>
  </w:style>
  <w:style w:type="character" w:styleId="LineNumbering106" w:customStyle="1">
    <w:name w:val="Line Numbering106"/>
    <w:qFormat/>
    <w:rPr/>
  </w:style>
  <w:style w:type="character" w:styleId="InternetLink126" w:customStyle="1">
    <w:name w:val="Internet Link126"/>
    <w:qFormat/>
    <w:rPr>
      <w:color w:val="000080"/>
      <w:u w:val="single"/>
    </w:rPr>
  </w:style>
  <w:style w:type="character" w:styleId="LineNumbering107" w:customStyle="1">
    <w:name w:val="Line Numbering107"/>
    <w:qFormat/>
    <w:rPr/>
  </w:style>
  <w:style w:type="character" w:styleId="InternetLink127" w:customStyle="1">
    <w:name w:val="Internet Link127"/>
    <w:qFormat/>
    <w:rPr>
      <w:color w:val="000080"/>
      <w:u w:val="single"/>
    </w:rPr>
  </w:style>
  <w:style w:type="character" w:styleId="LineNumbering108" w:customStyle="1">
    <w:name w:val="Line Numbering108"/>
    <w:qFormat/>
    <w:rPr/>
  </w:style>
  <w:style w:type="character" w:styleId="InternetLink128" w:customStyle="1">
    <w:name w:val="Internet Link128"/>
    <w:qFormat/>
    <w:rPr>
      <w:color w:val="000080"/>
      <w:u w:val="single"/>
    </w:rPr>
  </w:style>
  <w:style w:type="character" w:styleId="LineNumbering109" w:customStyle="1">
    <w:name w:val="Line Numbering109"/>
    <w:qFormat/>
    <w:rPr/>
  </w:style>
  <w:style w:type="character" w:styleId="InternetLink129" w:customStyle="1">
    <w:name w:val="Internet Link129"/>
    <w:qFormat/>
    <w:rPr>
      <w:color w:val="000080"/>
      <w:u w:val="single"/>
    </w:rPr>
  </w:style>
  <w:style w:type="character" w:styleId="LineNumbering110" w:customStyle="1">
    <w:name w:val="Line Numbering110"/>
    <w:qFormat/>
    <w:rPr/>
  </w:style>
  <w:style w:type="character" w:styleId="InternetLink130">
    <w:name w:val="Internet Link130"/>
    <w:qFormat/>
    <w:rPr>
      <w:color w:val="000080"/>
      <w:u w:val="single"/>
    </w:rPr>
  </w:style>
  <w:style w:type="character" w:styleId="LineNumbering112">
    <w:name w:val="Line Numbering112"/>
    <w:qFormat/>
    <w:rPr/>
  </w:style>
  <w:style w:type="character" w:styleId="InternetLink131">
    <w:name w:val="Internet Link131"/>
    <w:qFormat/>
    <w:rPr>
      <w:color w:val="000080"/>
      <w:u w:val="single"/>
    </w:rPr>
  </w:style>
  <w:style w:type="character" w:styleId="LineNumbering113">
    <w:name w:val="Line Numbering113"/>
    <w:qFormat/>
    <w:rPr/>
  </w:style>
  <w:style w:type="character" w:styleId="InternetLink132">
    <w:name w:val="Internet Link132"/>
    <w:qFormat/>
    <w:rPr>
      <w:color w:val="000080"/>
      <w:u w:val="single"/>
    </w:rPr>
  </w:style>
  <w:style w:type="character" w:styleId="LineNumbering114">
    <w:name w:val="Line Numbering114"/>
    <w:qFormat/>
    <w:rPr/>
  </w:style>
  <w:style w:type="character" w:styleId="InternetLink133">
    <w:name w:val="Internet Link133"/>
    <w:qFormat/>
    <w:rPr>
      <w:color w:val="000080"/>
      <w:u w:val="single"/>
    </w:rPr>
  </w:style>
  <w:style w:type="character" w:styleId="LineNumbering115">
    <w:name w:val="Line Numbering115"/>
    <w:qFormat/>
    <w:rPr/>
  </w:style>
  <w:style w:type="character" w:styleId="InternetLink134">
    <w:name w:val="Internet Link134"/>
    <w:qFormat/>
    <w:rPr>
      <w:color w:val="000080"/>
      <w:u w:val="single"/>
    </w:rPr>
  </w:style>
  <w:style w:type="character" w:styleId="LineNumbering116">
    <w:name w:val="Line Numbering116"/>
    <w:qFormat/>
    <w:rPr/>
  </w:style>
  <w:style w:type="character" w:styleId="InternetLink135">
    <w:name w:val="Internet Link135"/>
    <w:qFormat/>
    <w:rPr>
      <w:color w:val="000080"/>
      <w:u w:val="single"/>
    </w:rPr>
  </w:style>
  <w:style w:type="character" w:styleId="LineNumbering117">
    <w:name w:val="Line Numbering117"/>
    <w:qFormat/>
    <w:rPr/>
  </w:style>
  <w:style w:type="character" w:styleId="InternetLink136">
    <w:name w:val="Internet Link136"/>
    <w:qFormat/>
    <w:rPr>
      <w:color w:val="000080"/>
      <w:u w:val="single"/>
    </w:rPr>
  </w:style>
  <w:style w:type="character" w:styleId="LineNumbering118">
    <w:name w:val="Line Numbering118"/>
    <w:qFormat/>
    <w:rPr/>
  </w:style>
  <w:style w:type="character" w:styleId="InternetLink137">
    <w:name w:val="Internet Link137"/>
    <w:qFormat/>
    <w:rPr>
      <w:color w:val="000080"/>
      <w:u w:val="single"/>
    </w:rPr>
  </w:style>
  <w:style w:type="character" w:styleId="LineNumbering119">
    <w:name w:val="Line Numbering119"/>
    <w:qFormat/>
    <w:rPr/>
  </w:style>
  <w:style w:type="character" w:styleId="InternetLink138">
    <w:name w:val="Internet Link138"/>
    <w:qFormat/>
    <w:rPr>
      <w:color w:val="000080"/>
      <w:u w:val="single"/>
    </w:rPr>
  </w:style>
  <w:style w:type="character" w:styleId="LineNumbering120">
    <w:name w:val="Line Numbering120"/>
    <w:qFormat/>
    <w:rPr/>
  </w:style>
  <w:style w:type="character" w:styleId="InternetLink139">
    <w:name w:val="Internet Link139"/>
    <w:qFormat/>
    <w:rPr>
      <w:color w:val="000080"/>
      <w:u w:val="single"/>
    </w:rPr>
  </w:style>
  <w:style w:type="character" w:styleId="LineNumbering121">
    <w:name w:val="Line Numbering121"/>
    <w:qFormat/>
    <w:rPr/>
  </w:style>
  <w:style w:type="character" w:styleId="InternetLink140">
    <w:name w:val="Internet Link140"/>
    <w:qFormat/>
    <w:rPr>
      <w:color w:val="000080"/>
      <w:u w:val="single"/>
    </w:rPr>
  </w:style>
  <w:style w:type="character" w:styleId="LineNumbering122">
    <w:name w:val="Line Numbering122"/>
    <w:qFormat/>
    <w:rPr/>
  </w:style>
  <w:style w:type="character" w:styleId="InternetLink141">
    <w:name w:val="Internet Link141"/>
    <w:qFormat/>
    <w:rPr>
      <w:color w:val="000080"/>
      <w:u w:val="single"/>
    </w:rPr>
  </w:style>
  <w:style w:type="character" w:styleId="LineNumbering123">
    <w:name w:val="Line Numbering123"/>
    <w:qFormat/>
    <w:rPr/>
  </w:style>
  <w:style w:type="character" w:styleId="InternetLink142">
    <w:name w:val="Internet Link142"/>
    <w:qFormat/>
    <w:rPr>
      <w:color w:val="000080"/>
      <w:u w:val="single"/>
    </w:rPr>
  </w:style>
  <w:style w:type="character" w:styleId="LineNumbering124">
    <w:name w:val="Line Numbering124"/>
    <w:qFormat/>
    <w:rPr/>
  </w:style>
  <w:style w:type="character" w:styleId="InternetLink143">
    <w:name w:val="Internet Link143"/>
    <w:qFormat/>
    <w:rPr>
      <w:color w:val="000080"/>
      <w:u w:val="single"/>
    </w:rPr>
  </w:style>
  <w:style w:type="character" w:styleId="LineNumbering125">
    <w:name w:val="Line Numbering125"/>
    <w:qFormat/>
    <w:rPr/>
  </w:style>
  <w:style w:type="character" w:styleId="InternetLink144">
    <w:name w:val="Internet Link144"/>
    <w:qFormat/>
    <w:rPr>
      <w:color w:val="000080"/>
      <w:u w:val="single"/>
    </w:rPr>
  </w:style>
  <w:style w:type="character" w:styleId="LineNumbering126">
    <w:name w:val="Line Numbering126"/>
    <w:qFormat/>
    <w:rPr/>
  </w:style>
  <w:style w:type="character" w:styleId="InternetLink145">
    <w:name w:val="Internet Link145"/>
    <w:qFormat/>
    <w:rPr>
      <w:color w:val="000080"/>
      <w:u w:val="single"/>
    </w:rPr>
  </w:style>
  <w:style w:type="character" w:styleId="LineNumbering127">
    <w:name w:val="Line Numbering127"/>
    <w:qFormat/>
    <w:rPr/>
  </w:style>
  <w:style w:type="character" w:styleId="InternetLink146">
    <w:name w:val="Internet Link146"/>
    <w:qFormat/>
    <w:rPr>
      <w:color w:val="000080"/>
      <w:u w:val="single"/>
    </w:rPr>
  </w:style>
  <w:style w:type="character" w:styleId="LineNumbering128">
    <w:name w:val="Line Numbering128"/>
    <w:qFormat/>
    <w:rPr/>
  </w:style>
  <w:style w:type="character" w:styleId="InternetLink147">
    <w:name w:val="Internet Link147"/>
    <w:qFormat/>
    <w:rPr>
      <w:color w:val="000080"/>
      <w:u w:val="single"/>
    </w:rPr>
  </w:style>
  <w:style w:type="character" w:styleId="LineNumbering129">
    <w:name w:val="Line Numbering129"/>
    <w:qFormat/>
    <w:rPr/>
  </w:style>
  <w:style w:type="character" w:styleId="InternetLink148">
    <w:name w:val="Internet Link148"/>
    <w:qFormat/>
    <w:rPr>
      <w:color w:val="000080"/>
      <w:u w:val="single"/>
    </w:rPr>
  </w:style>
  <w:style w:type="character" w:styleId="LineNumbering130">
    <w:name w:val="Line Numbering130"/>
    <w:qFormat/>
    <w:rPr/>
  </w:style>
  <w:style w:type="character" w:styleId="InternetLink149">
    <w:name w:val="Internet Link149"/>
    <w:qFormat/>
    <w:rPr>
      <w:color w:val="000080"/>
      <w:u w:val="single"/>
    </w:rPr>
  </w:style>
  <w:style w:type="character" w:styleId="LineNumbering131">
    <w:name w:val="Line Numbering131"/>
    <w:qFormat/>
    <w:rPr/>
  </w:style>
  <w:style w:type="character" w:styleId="InternetLink150">
    <w:name w:val="Internet Link150"/>
    <w:qFormat/>
    <w:rPr>
      <w:color w:val="000080"/>
      <w:u w:val="single"/>
    </w:rPr>
  </w:style>
  <w:style w:type="character" w:styleId="LineNumbering132">
    <w:name w:val="Line Numbering132"/>
    <w:qFormat/>
    <w:rPr/>
  </w:style>
  <w:style w:type="character" w:styleId="InternetLink151">
    <w:name w:val="Internet Link151"/>
    <w:qFormat/>
    <w:rPr>
      <w:color w:val="000080"/>
      <w:u w:val="single"/>
    </w:rPr>
  </w:style>
  <w:style w:type="character" w:styleId="LineNumbering133">
    <w:name w:val="Line Numbering133"/>
    <w:qFormat/>
    <w:rPr/>
  </w:style>
  <w:style w:type="character" w:styleId="InternetLink152">
    <w:name w:val="Internet Link152"/>
    <w:qFormat/>
    <w:rPr>
      <w:color w:val="000080"/>
      <w:u w:val="single"/>
    </w:rPr>
  </w:style>
  <w:style w:type="character" w:styleId="LineNumbering134">
    <w:name w:val="Line Numbering134"/>
    <w:qFormat/>
    <w:rPr/>
  </w:style>
  <w:style w:type="character" w:styleId="InternetLink153">
    <w:name w:val="Internet Link153"/>
    <w:qFormat/>
    <w:rPr>
      <w:color w:val="000080"/>
      <w:u w:val="single"/>
    </w:rPr>
  </w:style>
  <w:style w:type="character" w:styleId="LineNumbering135">
    <w:name w:val="Line Numbering135"/>
    <w:qFormat/>
    <w:rPr/>
  </w:style>
  <w:style w:type="character" w:styleId="InternetLink154">
    <w:name w:val="Internet Link154"/>
    <w:qFormat/>
    <w:rPr>
      <w:color w:val="000080"/>
      <w:u w:val="single"/>
    </w:rPr>
  </w:style>
  <w:style w:type="character" w:styleId="LineNumbering136">
    <w:name w:val="Line Numbering136"/>
    <w:qFormat/>
    <w:rPr/>
  </w:style>
  <w:style w:type="character" w:styleId="InternetLink155">
    <w:name w:val="Internet Link155"/>
    <w:qFormat/>
    <w:rPr>
      <w:color w:val="000080"/>
      <w:u w:val="single"/>
    </w:rPr>
  </w:style>
  <w:style w:type="character" w:styleId="LineNumbering137">
    <w:name w:val="Line Numbering137"/>
    <w:qFormat/>
    <w:rPr/>
  </w:style>
  <w:style w:type="character" w:styleId="InternetLink156">
    <w:name w:val="Internet Link156"/>
    <w:qFormat/>
    <w:rPr>
      <w:color w:val="000080"/>
      <w:u w:val="single"/>
    </w:rPr>
  </w:style>
  <w:style w:type="character" w:styleId="InternetLink157">
    <w:name w:val="Internet Link157"/>
    <w:qFormat/>
    <w:rPr>
      <w:color w:val="000080"/>
      <w:u w:val="single"/>
    </w:rPr>
  </w:style>
  <w:style w:type="character" w:styleId="LineNumbering138">
    <w:name w:val="Line Numbering138"/>
    <w:qFormat/>
    <w:rPr/>
  </w:style>
  <w:style w:type="character" w:styleId="InternetLink158">
    <w:name w:val="Internet Link158"/>
    <w:qFormat/>
    <w:rPr>
      <w:color w:val="000080"/>
      <w:u w:val="single"/>
    </w:rPr>
  </w:style>
  <w:style w:type="character" w:styleId="LineNumbering139">
    <w:name w:val="Line Numbering139"/>
    <w:qFormat/>
    <w:rPr/>
  </w:style>
  <w:style w:type="character" w:styleId="InternetLink159">
    <w:name w:val="Internet Link159"/>
    <w:qFormat/>
    <w:rPr>
      <w:color w:val="000080"/>
      <w:u w:val="single"/>
    </w:rPr>
  </w:style>
  <w:style w:type="character" w:styleId="LineNumbering140">
    <w:name w:val="Line Numbering140"/>
    <w:qFormat/>
    <w:rPr/>
  </w:style>
  <w:style w:type="character" w:styleId="InternetLink160">
    <w:name w:val="Internet Link160"/>
    <w:qFormat/>
    <w:rPr>
      <w:color w:val="000080"/>
      <w:u w:val="single"/>
    </w:rPr>
  </w:style>
  <w:style w:type="character" w:styleId="LineNumbering141">
    <w:name w:val="Line Numbering141"/>
    <w:qFormat/>
    <w:rPr/>
  </w:style>
  <w:style w:type="character" w:styleId="InternetLink161">
    <w:name w:val="Internet Link161"/>
    <w:qFormat/>
    <w:rPr>
      <w:color w:val="000080"/>
      <w:u w:val="single"/>
    </w:rPr>
  </w:style>
  <w:style w:type="character" w:styleId="LineNumbering142">
    <w:name w:val="Line Numbering142"/>
    <w:qFormat/>
    <w:rPr/>
  </w:style>
  <w:style w:type="character" w:styleId="InternetLink162">
    <w:name w:val="Internet Link162"/>
    <w:qFormat/>
    <w:rPr>
      <w:color w:val="000080"/>
      <w:u w:val="single"/>
    </w:rPr>
  </w:style>
  <w:style w:type="character" w:styleId="LineNumbering143">
    <w:name w:val="Line Numbering143"/>
    <w:qFormat/>
    <w:rPr/>
  </w:style>
  <w:style w:type="character" w:styleId="InternetLink163">
    <w:name w:val="Internet Link163"/>
    <w:qFormat/>
    <w:rPr>
      <w:color w:val="000080"/>
      <w:u w:val="single"/>
    </w:rPr>
  </w:style>
  <w:style w:type="character" w:styleId="LineNumbering144">
    <w:name w:val="Line Numbering144"/>
    <w:qFormat/>
    <w:rPr/>
  </w:style>
  <w:style w:type="character" w:styleId="InternetLink164">
    <w:name w:val="Internet Link164"/>
    <w:qFormat/>
    <w:rPr>
      <w:color w:val="000080"/>
      <w:u w:val="single"/>
    </w:rPr>
  </w:style>
  <w:style w:type="character" w:styleId="LineNumbering145">
    <w:name w:val="Line Numbering145"/>
    <w:qFormat/>
    <w:rPr/>
  </w:style>
  <w:style w:type="character" w:styleId="InternetLink165">
    <w:name w:val="Internet Link165"/>
    <w:qFormat/>
    <w:rPr>
      <w:color w:val="000080"/>
      <w:u w:val="single"/>
    </w:rPr>
  </w:style>
  <w:style w:type="character" w:styleId="LineNumbering146">
    <w:name w:val="Line Numbering146"/>
    <w:qFormat/>
    <w:rPr/>
  </w:style>
  <w:style w:type="character" w:styleId="InternetLink166">
    <w:name w:val="Internet Link166"/>
    <w:qFormat/>
    <w:rPr>
      <w:color w:val="000080"/>
      <w:u w:val="single"/>
    </w:rPr>
  </w:style>
  <w:style w:type="character" w:styleId="LineNumbering147">
    <w:name w:val="Line Numbering147"/>
    <w:qFormat/>
    <w:rPr/>
  </w:style>
  <w:style w:type="character" w:styleId="InternetLink167">
    <w:name w:val="Internet Link167"/>
    <w:qFormat/>
    <w:rPr>
      <w:color w:val="000080"/>
      <w:u w:val="single"/>
    </w:rPr>
  </w:style>
  <w:style w:type="character" w:styleId="LineNumbering148">
    <w:name w:val="Line Numbering148"/>
    <w:qFormat/>
    <w:rPr/>
  </w:style>
  <w:style w:type="character" w:styleId="InternetLink168">
    <w:name w:val="Internet Link168"/>
    <w:qFormat/>
    <w:rPr>
      <w:color w:val="000080"/>
      <w:u w:val="single"/>
    </w:rPr>
  </w:style>
  <w:style w:type="character" w:styleId="LineNumbering149">
    <w:name w:val="Line Numbering149"/>
    <w:qFormat/>
    <w:rPr/>
  </w:style>
  <w:style w:type="character" w:styleId="InternetLink169">
    <w:name w:val="Internet Link169"/>
    <w:qFormat/>
    <w:rPr>
      <w:color w:val="000080"/>
      <w:u w:val="single"/>
    </w:rPr>
  </w:style>
  <w:style w:type="character" w:styleId="LineNumbering150">
    <w:name w:val="Line Numbering150"/>
    <w:qFormat/>
    <w:rPr/>
  </w:style>
  <w:style w:type="character" w:styleId="InternetLink170">
    <w:name w:val="Internet Link170"/>
    <w:qFormat/>
    <w:rPr>
      <w:color w:val="000080"/>
      <w:u w:val="single"/>
    </w:rPr>
  </w:style>
  <w:style w:type="character" w:styleId="LineNumbering151">
    <w:name w:val="Line Numbering151"/>
    <w:qFormat/>
    <w:rPr/>
  </w:style>
  <w:style w:type="character" w:styleId="InternetLink171">
    <w:name w:val="Internet Link171"/>
    <w:qFormat/>
    <w:rPr>
      <w:color w:val="000080"/>
      <w:u w:val="single"/>
    </w:rPr>
  </w:style>
  <w:style w:type="character" w:styleId="LineNumbering152">
    <w:name w:val="Line Numbering152"/>
    <w:qFormat/>
    <w:rPr/>
  </w:style>
  <w:style w:type="character" w:styleId="InternetLink172">
    <w:name w:val="Internet Link172"/>
    <w:qFormat/>
    <w:rPr>
      <w:color w:val="000080"/>
      <w:u w:val="single"/>
    </w:rPr>
  </w:style>
  <w:style w:type="character" w:styleId="LineNumbering153">
    <w:name w:val="Line Numbering153"/>
    <w:qFormat/>
    <w:rPr/>
  </w:style>
  <w:style w:type="character" w:styleId="InternetLink173">
    <w:name w:val="Internet Link173"/>
    <w:qFormat/>
    <w:rPr>
      <w:color w:val="000080"/>
      <w:u w:val="single"/>
    </w:rPr>
  </w:style>
  <w:style w:type="character" w:styleId="LineNumbering154">
    <w:name w:val="Line Numbering154"/>
    <w:qFormat/>
    <w:rPr/>
  </w:style>
  <w:style w:type="character" w:styleId="InternetLink174">
    <w:name w:val="Internet Link174"/>
    <w:qFormat/>
    <w:rPr>
      <w:color w:val="000080"/>
      <w:u w:val="single"/>
    </w:rPr>
  </w:style>
  <w:style w:type="character" w:styleId="LineNumbering155">
    <w:name w:val="Line Numbering155"/>
    <w:qFormat/>
    <w:rPr/>
  </w:style>
  <w:style w:type="character" w:styleId="InternetLink175">
    <w:name w:val="Internet Link175"/>
    <w:qFormat/>
    <w:rPr>
      <w:color w:val="000080"/>
      <w:u w:val="single"/>
    </w:rPr>
  </w:style>
  <w:style w:type="character" w:styleId="LineNumbering156">
    <w:name w:val="Line Numbering156"/>
    <w:qFormat/>
    <w:rPr/>
  </w:style>
  <w:style w:type="character" w:styleId="InternetLink176">
    <w:name w:val="Internet Link176"/>
    <w:qFormat/>
    <w:rPr>
      <w:color w:val="000080"/>
      <w:u w:val="single"/>
    </w:rPr>
  </w:style>
  <w:style w:type="character" w:styleId="LineNumbering157">
    <w:name w:val="Line Numbering157"/>
    <w:qFormat/>
    <w:rPr/>
  </w:style>
  <w:style w:type="character" w:styleId="InternetLink177">
    <w:name w:val="Internet Link177"/>
    <w:qFormat/>
    <w:rPr>
      <w:color w:val="000080"/>
      <w:u w:val="single"/>
    </w:rPr>
  </w:style>
  <w:style w:type="character" w:styleId="LineNumbering158">
    <w:name w:val="Line Numbering158"/>
    <w:qFormat/>
    <w:rPr/>
  </w:style>
  <w:style w:type="character" w:styleId="InternetLink178">
    <w:name w:val="Internet Link178"/>
    <w:qFormat/>
    <w:rPr>
      <w:color w:val="000080"/>
      <w:u w:val="single"/>
    </w:rPr>
  </w:style>
  <w:style w:type="character" w:styleId="LineNumbering159">
    <w:name w:val="Line Numbering159"/>
    <w:qFormat/>
    <w:rPr/>
  </w:style>
  <w:style w:type="character" w:styleId="InternetLink179">
    <w:name w:val="Internet Link179"/>
    <w:qFormat/>
    <w:rPr>
      <w:color w:val="000080"/>
      <w:u w:val="single"/>
    </w:rPr>
  </w:style>
  <w:style w:type="character" w:styleId="LineNumbering160">
    <w:name w:val="Line Numbering160"/>
    <w:qFormat/>
    <w:rPr/>
  </w:style>
  <w:style w:type="character" w:styleId="InternetLink180">
    <w:name w:val="Internet Link180"/>
    <w:qFormat/>
    <w:rPr>
      <w:color w:val="000080"/>
      <w:u w:val="single"/>
    </w:rPr>
  </w:style>
  <w:style w:type="character" w:styleId="LineNumbering161">
    <w:name w:val="Line Numbering161"/>
    <w:qFormat/>
    <w:rPr/>
  </w:style>
  <w:style w:type="character" w:styleId="InternetLink181">
    <w:name w:val="Internet Link181"/>
    <w:qFormat/>
    <w:rPr>
      <w:color w:val="000080"/>
      <w:u w:val="single"/>
    </w:rPr>
  </w:style>
  <w:style w:type="character" w:styleId="LineNumbering162">
    <w:name w:val="Line Numbering162"/>
    <w:qFormat/>
    <w:rPr/>
  </w:style>
  <w:style w:type="character" w:styleId="InternetLink182">
    <w:name w:val="Internet Link182"/>
    <w:qFormat/>
    <w:rPr>
      <w:color w:val="000080"/>
      <w:u w:val="single"/>
    </w:rPr>
  </w:style>
  <w:style w:type="character" w:styleId="LineNumbering163">
    <w:name w:val="Line Numbering163"/>
    <w:qFormat/>
    <w:rPr/>
  </w:style>
  <w:style w:type="character" w:styleId="InternetLink183">
    <w:name w:val="Internet Link183"/>
    <w:qFormat/>
    <w:rPr>
      <w:color w:val="000080"/>
      <w:u w:val="single"/>
    </w:rPr>
  </w:style>
  <w:style w:type="character" w:styleId="LineNumbering164">
    <w:name w:val="Line Numbering164"/>
    <w:qFormat/>
    <w:rPr/>
  </w:style>
  <w:style w:type="character" w:styleId="InternetLink184">
    <w:name w:val="Internet Link184"/>
    <w:qFormat/>
    <w:rPr>
      <w:color w:val="000080"/>
      <w:u w:val="single"/>
    </w:rPr>
  </w:style>
  <w:style w:type="character" w:styleId="LineNumbering165">
    <w:name w:val="Line Numbering165"/>
    <w:qFormat/>
    <w:rPr/>
  </w:style>
  <w:style w:type="character" w:styleId="InternetLink185">
    <w:name w:val="Internet Link185"/>
    <w:qFormat/>
    <w:rPr>
      <w:color w:val="000080"/>
      <w:u w:val="single"/>
    </w:rPr>
  </w:style>
  <w:style w:type="character" w:styleId="LineNumbering166">
    <w:name w:val="Line Numbering166"/>
    <w:qFormat/>
    <w:rPr/>
  </w:style>
  <w:style w:type="character" w:styleId="InternetLink186">
    <w:name w:val="Internet Link186"/>
    <w:qFormat/>
    <w:rPr>
      <w:color w:val="000080"/>
      <w:u w:val="single"/>
    </w:rPr>
  </w:style>
  <w:style w:type="character" w:styleId="InternetLink187">
    <w:name w:val="Internet Link187"/>
    <w:qFormat/>
    <w:rPr>
      <w:color w:val="000080"/>
      <w:u w:val="single"/>
    </w:rPr>
  </w:style>
  <w:style w:type="character" w:styleId="LineNumbering167">
    <w:name w:val="Line Numbering167"/>
    <w:qFormat/>
    <w:rPr/>
  </w:style>
  <w:style w:type="character" w:styleId="InternetLink188">
    <w:name w:val="Internet Link188"/>
    <w:qFormat/>
    <w:rPr>
      <w:color w:val="000080"/>
      <w:u w:val="single"/>
    </w:rPr>
  </w:style>
  <w:style w:type="character" w:styleId="LineNumbering168">
    <w:name w:val="Line Numbering168"/>
    <w:qFormat/>
    <w:rPr/>
  </w:style>
  <w:style w:type="character" w:styleId="InternetLink189">
    <w:name w:val="Internet Link189"/>
    <w:qFormat/>
    <w:rPr>
      <w:color w:val="000080"/>
      <w:u w:val="single"/>
    </w:rPr>
  </w:style>
  <w:style w:type="character" w:styleId="LineNumbering169">
    <w:name w:val="Line Numbering169"/>
    <w:qFormat/>
    <w:rPr/>
  </w:style>
  <w:style w:type="character" w:styleId="InternetLink190">
    <w:name w:val="Internet Link190"/>
    <w:qFormat/>
    <w:rPr>
      <w:color w:val="000080"/>
      <w:u w:val="single"/>
    </w:rPr>
  </w:style>
  <w:style w:type="character" w:styleId="LineNumbering170">
    <w:name w:val="Line Numbering170"/>
    <w:qFormat/>
    <w:rPr/>
  </w:style>
  <w:style w:type="character" w:styleId="InternetLink191">
    <w:name w:val="Internet Link191"/>
    <w:qFormat/>
    <w:rPr>
      <w:color w:val="000080"/>
      <w:u w:val="single"/>
    </w:rPr>
  </w:style>
  <w:style w:type="character" w:styleId="LineNumbering171">
    <w:name w:val="Line Numbering171"/>
    <w:qFormat/>
    <w:rPr/>
  </w:style>
  <w:style w:type="character" w:styleId="InternetLink192">
    <w:name w:val="Internet Link192"/>
    <w:qFormat/>
    <w:rPr>
      <w:color w:val="000080"/>
      <w:u w:val="single"/>
    </w:rPr>
  </w:style>
  <w:style w:type="character" w:styleId="LineNumbering172">
    <w:name w:val="Line Numbering172"/>
    <w:qFormat/>
    <w:rPr/>
  </w:style>
  <w:style w:type="character" w:styleId="InternetLink193">
    <w:name w:val="Internet Link193"/>
    <w:qFormat/>
    <w:rPr>
      <w:color w:val="000080"/>
      <w:u w:val="single"/>
    </w:rPr>
  </w:style>
  <w:style w:type="character" w:styleId="LineNumbering173">
    <w:name w:val="Line Numbering173"/>
    <w:qFormat/>
    <w:rPr/>
  </w:style>
  <w:style w:type="character" w:styleId="InternetLink194">
    <w:name w:val="Internet Link194"/>
    <w:qFormat/>
    <w:rPr>
      <w:color w:val="000080"/>
      <w:u w:val="single"/>
    </w:rPr>
  </w:style>
  <w:style w:type="character" w:styleId="LineNumbering174">
    <w:name w:val="Line Numbering174"/>
    <w:qFormat/>
    <w:rPr/>
  </w:style>
  <w:style w:type="character" w:styleId="InternetLink195">
    <w:name w:val="Internet Link195"/>
    <w:qFormat/>
    <w:rPr>
      <w:color w:val="000080"/>
      <w:u w:val="single"/>
    </w:rPr>
  </w:style>
  <w:style w:type="character" w:styleId="LineNumbering175">
    <w:name w:val="Line Numbering175"/>
    <w:qFormat/>
    <w:rPr/>
  </w:style>
  <w:style w:type="character" w:styleId="InternetLink196">
    <w:name w:val="Internet Link196"/>
    <w:qFormat/>
    <w:rPr>
      <w:color w:val="000080"/>
      <w:u w:val="single"/>
    </w:rPr>
  </w:style>
  <w:style w:type="character" w:styleId="LineNumbering176">
    <w:name w:val="Line Numbering176"/>
    <w:qFormat/>
    <w:rPr/>
  </w:style>
  <w:style w:type="character" w:styleId="InternetLink197">
    <w:name w:val="Internet Link197"/>
    <w:qFormat/>
    <w:rPr>
      <w:color w:val="000080"/>
      <w:u w:val="single"/>
    </w:rPr>
  </w:style>
  <w:style w:type="character" w:styleId="LineNumbering177">
    <w:name w:val="Line Numbering177"/>
    <w:qFormat/>
    <w:rPr/>
  </w:style>
  <w:style w:type="character" w:styleId="InternetLink198">
    <w:name w:val="Internet Link198"/>
    <w:qFormat/>
    <w:rPr>
      <w:color w:val="000080"/>
      <w:u w:val="single"/>
    </w:rPr>
  </w:style>
  <w:style w:type="character" w:styleId="LineNumbering178">
    <w:name w:val="Line Numbering178"/>
    <w:qFormat/>
    <w:rPr/>
  </w:style>
  <w:style w:type="character" w:styleId="InternetLink199">
    <w:name w:val="Internet Link199"/>
    <w:qFormat/>
    <w:rPr>
      <w:color w:val="000080"/>
      <w:u w:val="single"/>
    </w:rPr>
  </w:style>
  <w:style w:type="character" w:styleId="LineNumbering179">
    <w:name w:val="Line Numbering179"/>
    <w:qFormat/>
    <w:rPr/>
  </w:style>
  <w:style w:type="character" w:styleId="InternetLink200">
    <w:name w:val="Internet Link200"/>
    <w:qFormat/>
    <w:rPr>
      <w:color w:val="000080"/>
      <w:u w:val="single"/>
    </w:rPr>
  </w:style>
  <w:style w:type="character" w:styleId="LineNumbering180">
    <w:name w:val="Line Numbering180"/>
    <w:qFormat/>
    <w:rPr/>
  </w:style>
  <w:style w:type="character" w:styleId="InternetLink201">
    <w:name w:val="Internet Link201"/>
    <w:qFormat/>
    <w:rPr>
      <w:color w:val="000080"/>
      <w:u w:val="single"/>
    </w:rPr>
  </w:style>
  <w:style w:type="character" w:styleId="LineNumbering181">
    <w:name w:val="Line Numbering181"/>
    <w:qFormat/>
    <w:rPr/>
  </w:style>
  <w:style w:type="character" w:styleId="InternetLink202">
    <w:name w:val="Internet Link202"/>
    <w:qFormat/>
    <w:rPr>
      <w:color w:val="000080"/>
      <w:u w:val="single"/>
    </w:rPr>
  </w:style>
  <w:style w:type="character" w:styleId="LineNumbering182">
    <w:name w:val="Line Numbering182"/>
    <w:qFormat/>
    <w:rPr/>
  </w:style>
  <w:style w:type="character" w:styleId="InternetLink203">
    <w:name w:val="Internet Link203"/>
    <w:qFormat/>
    <w:rPr>
      <w:color w:val="000080"/>
      <w:u w:val="single"/>
    </w:rPr>
  </w:style>
  <w:style w:type="character" w:styleId="LineNumbering183">
    <w:name w:val="Line Numbering183"/>
    <w:qFormat/>
    <w:rPr/>
  </w:style>
  <w:style w:type="character" w:styleId="InternetLink204">
    <w:name w:val="Internet Link204"/>
    <w:qFormat/>
    <w:rPr>
      <w:color w:val="000080"/>
      <w:u w:val="single"/>
    </w:rPr>
  </w:style>
  <w:style w:type="character" w:styleId="LineNumbering184">
    <w:name w:val="Line Numbering184"/>
    <w:qFormat/>
    <w:rPr/>
  </w:style>
  <w:style w:type="character" w:styleId="InternetLink205">
    <w:name w:val="Internet Link205"/>
    <w:qFormat/>
    <w:rPr>
      <w:color w:val="000080"/>
      <w:u w:val="single"/>
    </w:rPr>
  </w:style>
  <w:style w:type="character" w:styleId="LineNumbering185">
    <w:name w:val="Line Numbering185"/>
    <w:qFormat/>
    <w:rPr/>
  </w:style>
  <w:style w:type="character" w:styleId="LineNumbering186">
    <w:name w:val="Line Numbering186"/>
    <w:qFormat/>
    <w:rPr/>
  </w:style>
  <w:style w:type="character" w:styleId="LineNumbering187">
    <w:name w:val="Line Numbering187"/>
    <w:qFormat/>
    <w:rPr/>
  </w:style>
  <w:style w:type="character" w:styleId="LineNumbering188">
    <w:name w:val="Line Numbering188"/>
    <w:qFormat/>
    <w:rPr/>
  </w:style>
  <w:style w:type="character" w:styleId="InternetLink206">
    <w:name w:val="Internet Link206"/>
    <w:qFormat/>
    <w:rPr>
      <w:color w:val="000080"/>
      <w:u w:val="single"/>
    </w:rPr>
  </w:style>
  <w:style w:type="character" w:styleId="InternetLink207">
    <w:name w:val="Internet Link207"/>
    <w:qFormat/>
    <w:rPr>
      <w:color w:val="000080"/>
      <w:u w:val="single"/>
    </w:rPr>
  </w:style>
  <w:style w:type="character" w:styleId="LineNumbering189">
    <w:name w:val="Line Numbering189"/>
    <w:qFormat/>
    <w:rPr/>
  </w:style>
  <w:style w:type="character" w:styleId="InternetLink208">
    <w:name w:val="Internet Link208"/>
    <w:qFormat/>
    <w:rPr>
      <w:color w:val="000080"/>
      <w:u w:val="single"/>
    </w:rPr>
  </w:style>
  <w:style w:type="character" w:styleId="LineNumbering190">
    <w:name w:val="Line Numbering190"/>
    <w:qFormat/>
    <w:rPr/>
  </w:style>
  <w:style w:type="character" w:styleId="InternetLink209">
    <w:name w:val="Internet Link209"/>
    <w:qFormat/>
    <w:rPr>
      <w:color w:val="000080"/>
      <w:u w:val="single"/>
    </w:rPr>
  </w:style>
  <w:style w:type="character" w:styleId="LineNumbering191">
    <w:name w:val="Line Numbering191"/>
    <w:qFormat/>
    <w:rPr/>
  </w:style>
  <w:style w:type="character" w:styleId="InternetLink210">
    <w:name w:val="Internet Link210"/>
    <w:qFormat/>
    <w:rPr>
      <w:color w:val="000080"/>
      <w:u w:val="single"/>
    </w:rPr>
  </w:style>
  <w:style w:type="character" w:styleId="LineNumbering192">
    <w:name w:val="Line Numbering192"/>
    <w:qFormat/>
    <w:rPr/>
  </w:style>
  <w:style w:type="character" w:styleId="InternetLink211">
    <w:name w:val="Internet Link211"/>
    <w:qFormat/>
    <w:rPr>
      <w:color w:val="000080"/>
      <w:u w:val="single"/>
    </w:rPr>
  </w:style>
  <w:style w:type="character" w:styleId="LineNumbering193">
    <w:name w:val="Line Numbering193"/>
    <w:qFormat/>
    <w:rPr/>
  </w:style>
  <w:style w:type="character" w:styleId="InternetLink212">
    <w:name w:val="Internet Link212"/>
    <w:qFormat/>
    <w:rPr>
      <w:color w:val="000080"/>
      <w:u w:val="single"/>
    </w:rPr>
  </w:style>
  <w:style w:type="character" w:styleId="LineNumbering194">
    <w:name w:val="Line Numbering194"/>
    <w:qFormat/>
    <w:rPr/>
  </w:style>
  <w:style w:type="character" w:styleId="InternetLink213">
    <w:name w:val="Internet Link213"/>
    <w:qFormat/>
    <w:rPr>
      <w:color w:val="000080"/>
      <w:u w:val="single"/>
    </w:rPr>
  </w:style>
  <w:style w:type="character" w:styleId="LineNumbering195">
    <w:name w:val="Line Numbering195"/>
    <w:qFormat/>
    <w:rPr/>
  </w:style>
  <w:style w:type="character" w:styleId="InternetLink214">
    <w:name w:val="Internet Link214"/>
    <w:qFormat/>
    <w:rPr>
      <w:color w:val="000080"/>
      <w:u w:val="single"/>
    </w:rPr>
  </w:style>
  <w:style w:type="character" w:styleId="LineNumbering196">
    <w:name w:val="Line Numbering196"/>
    <w:qFormat/>
    <w:rPr/>
  </w:style>
  <w:style w:type="character" w:styleId="InternetLink215">
    <w:name w:val="Internet Link215"/>
    <w:qFormat/>
    <w:rPr>
      <w:color w:val="000080"/>
      <w:u w:val="single"/>
    </w:rPr>
  </w:style>
  <w:style w:type="character" w:styleId="LineNumbering197">
    <w:name w:val="Line Numbering197"/>
    <w:qFormat/>
    <w:rPr/>
  </w:style>
  <w:style w:type="character" w:styleId="InternetLink216">
    <w:name w:val="Internet Link216"/>
    <w:qFormat/>
    <w:rPr>
      <w:color w:val="000080"/>
      <w:u w:val="single"/>
    </w:rPr>
  </w:style>
  <w:style w:type="character" w:styleId="LineNumbering198">
    <w:name w:val="Line Numbering198"/>
    <w:qFormat/>
    <w:rPr/>
  </w:style>
  <w:style w:type="character" w:styleId="InternetLink217">
    <w:name w:val="Internet Link217"/>
    <w:qFormat/>
    <w:rPr>
      <w:color w:val="000080"/>
      <w:u w:val="single"/>
    </w:rPr>
  </w:style>
  <w:style w:type="character" w:styleId="LineNumbering199">
    <w:name w:val="Line Numbering199"/>
    <w:qFormat/>
    <w:rPr/>
  </w:style>
  <w:style w:type="character" w:styleId="InternetLink218">
    <w:name w:val="Internet Link218"/>
    <w:qFormat/>
    <w:rPr>
      <w:color w:val="000080"/>
      <w:u w:val="single"/>
    </w:rPr>
  </w:style>
  <w:style w:type="character" w:styleId="LineNumbering200">
    <w:name w:val="Line Numbering200"/>
    <w:qFormat/>
    <w:rPr/>
  </w:style>
  <w:style w:type="character" w:styleId="Hyperlink">
    <w:name w:val="Hyperlink"/>
    <w:rPr>
      <w:color w:val="000080"/>
      <w:u w:val="single"/>
    </w:rPr>
  </w:style>
  <w:style w:type="character" w:styleId="LineNumber">
    <w:name w:val="line number"/>
    <w:rPr/>
  </w:style>
  <w:style w:type="paragraph" w:styleId="Style14">
    <w:name w:val="标题样式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>
    <w:name w:val="索引"/>
    <w:basedOn w:val="Normal"/>
    <w:qFormat/>
    <w:pPr>
      <w:suppressLineNumbers/>
    </w:pPr>
    <w:rPr>
      <w:rFonts w:cs="Lucida Sans"/>
    </w:rPr>
  </w:style>
  <w:style w:type="paragraph" w:styleId="user">
    <w:name w:val="标题样式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ucida Sans"/>
      <w:sz w:val="28"/>
      <w:szCs w:val="28"/>
    </w:rPr>
  </w:style>
  <w:style w:type="paragraph" w:styleId="user1">
    <w:name w:val="索引 (user)"/>
    <w:basedOn w:val="Normal"/>
    <w:qFormat/>
    <w:pPr>
      <w:suppressLineNumbers/>
    </w:pPr>
    <w:rPr>
      <w:rFonts w:cs="Lucida Sans"/>
    </w:rPr>
  </w:style>
  <w:style w:type="paragraph" w:styleId="Style16">
    <w:name w:val="页眉与页脚"/>
    <w:basedOn w:val="Normal"/>
    <w:qFormat/>
    <w:pPr/>
    <w:rPr/>
  </w:style>
  <w:style w:type="paragraph" w:styleId="user2">
    <w:name w:val="页眉与页脚 (user)"/>
    <w:basedOn w:val="Normal"/>
    <w:qFormat/>
    <w:pPr/>
    <w:rPr/>
  </w:style>
  <w:style w:type="paragraph" w:styleId="Footer">
    <w:name w:val="foot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</w:pPr>
    <w:rPr>
      <w:rFonts w:cs="Mangal"/>
      <w:sz w:val="18"/>
      <w:szCs w:val="16"/>
    </w:rPr>
  </w:style>
  <w:style w:type="paragraph" w:styleId="Header">
    <w:name w:val="header"/>
    <w:basedOn w:val="Normal"/>
    <w:pP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rFonts w:cs="Mangal"/>
      <w:sz w:val="18"/>
      <w:szCs w:val="16"/>
    </w:rPr>
  </w:style>
  <w:style w:type="paragraph" w:styleId="TOC1">
    <w:name w:val="toc 1"/>
    <w:basedOn w:val="Normal"/>
    <w:next w:val="Normal"/>
    <w:autoRedefine/>
    <w:uiPriority w:val="39"/>
    <w:pPr>
      <w:spacing w:lineRule="auto" w:line="276"/>
    </w:pPr>
    <w:rPr>
      <w:rFonts w:cs="Mangal"/>
      <w:szCs w:val="21"/>
    </w:rPr>
  </w:style>
  <w:style w:type="paragraph" w:styleId="IndexHeading">
    <w:name w:val="index heading"/>
    <w:basedOn w:val="Style14"/>
    <w:qFormat/>
    <w:pPr/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indexheading1" w:customStyle="1">
    <w:name w:val="index heading1"/>
    <w:basedOn w:val="Style14"/>
    <w:qFormat/>
    <w:pPr/>
    <w:rPr/>
  </w:style>
  <w:style w:type="paragraph" w:styleId="TOC11" w:customStyle="1">
    <w:name w:val="TOC 标题1"/>
    <w:basedOn w:val="Heading1"/>
    <w:next w:val="Normal"/>
    <w:qFormat/>
    <w:pPr>
      <w:keepLines/>
      <w:suppressAutoHyphens w:val="false"/>
      <w:spacing w:lineRule="auto" w:line="259" w:before="240" w:after="0"/>
      <w:outlineLvl w:val="9"/>
    </w:pPr>
    <w:rPr>
      <w:rFonts w:ascii="Arial" w:hAnsi="Arial" w:eastAsia="黑体" w:cs="DejaVu Sans"/>
      <w:b w:val="false"/>
      <w:bCs w:val="false"/>
      <w:color w:val="117A02"/>
      <w:kern w:val="0"/>
      <w:sz w:val="32"/>
      <w:szCs w:val="32"/>
      <w:lang w:bidi="ar-SA"/>
    </w:rPr>
  </w:style>
  <w:style w:type="paragraph" w:styleId="1" w:customStyle="1">
    <w:name w:val="页脚1"/>
    <w:basedOn w:val="Normal"/>
    <w:qFormat/>
    <w:pPr>
      <w:widowControl w:val="false"/>
      <w:tabs>
        <w:tab w:val="clear" w:pos="420"/>
        <w:tab w:val="center" w:pos="4153" w:leader="none"/>
        <w:tab w:val="right" w:pos="8306" w:leader="none"/>
      </w:tabs>
      <w:snapToGrid w:val="false"/>
    </w:pPr>
    <w:rPr>
      <w:rFonts w:ascii="等线" w:hAnsi="等线" w:eastAsia="等线" w:cs="Arial"/>
      <w:kern w:val="0"/>
      <w:sz w:val="18"/>
      <w:szCs w:val="18"/>
      <w:lang w:bidi="ar-SA"/>
    </w:rPr>
  </w:style>
  <w:style w:type="paragraph" w:styleId="11" w:customStyle="1">
    <w:name w:val="修订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2" w:customStyle="1">
    <w:name w:val="修订2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2" w:customStyle="1">
    <w:name w:val="TOC 标题2"/>
    <w:basedOn w:val="IndexHeading"/>
    <w:qFormat/>
    <w:pPr>
      <w:suppressLineNumbers/>
    </w:pPr>
    <w:rPr>
      <w:b/>
      <w:bCs/>
      <w:sz w:val="32"/>
      <w:szCs w:val="32"/>
    </w:rPr>
  </w:style>
  <w:style w:type="paragraph" w:styleId="3" w:customStyle="1">
    <w:name w:val="修订3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4" w:customStyle="1">
    <w:name w:val="修订4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Revision">
    <w:name w:val="Revision"/>
    <w:uiPriority w:val="99"/>
    <w:semiHidden/>
    <w:qFormat/>
    <w:rsid w:val="007063ab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Mangal"/>
      <w:color w:val="auto"/>
      <w:kern w:val="2"/>
      <w:sz w:val="24"/>
      <w:szCs w:val="21"/>
      <w:lang w:val="en-US" w:eastAsia="zh-CN" w:bidi="hi-IN"/>
    </w:rPr>
  </w:style>
  <w:style w:type="paragraph" w:styleId="TOCHeading">
    <w:name w:val="TOC Heading"/>
    <w:basedOn w:val="IndexHeading"/>
    <w:qFormat/>
    <w:pPr>
      <w:suppressLineNumbers/>
      <w:ind w:hanging="0" w:left="0"/>
    </w:pPr>
    <w:rPr>
      <w:b/>
      <w:bCs/>
      <w:sz w:val="32"/>
      <w:szCs w:val="32"/>
    </w:rPr>
  </w:style>
  <w:style w:type="paragraph" w:styleId="Style17">
    <w:name w:val="批注"/>
    <w:basedOn w:val="Normal"/>
    <w:qFormat/>
    <w:pPr/>
    <w:rPr>
      <w:sz w:val="20"/>
      <w:szCs w:val="20"/>
    </w:rPr>
  </w:style>
  <w:style w:type="numbering" w:styleId="Style18" w:default="1">
    <w:name w:val="无列表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6.png"/><Relationship Id="rId9" Type="http://schemas.openxmlformats.org/officeDocument/2006/relationships/image" Target="media/image6.png"/><Relationship Id="rId10" Type="http://schemas.openxmlformats.org/officeDocument/2006/relationships/image" Target="media/image5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2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3.png"/><Relationship Id="rId35" Type="http://schemas.openxmlformats.org/officeDocument/2006/relationships/image" Target="media/image23.png"/><Relationship Id="rId36" Type="http://schemas.openxmlformats.org/officeDocument/2006/relationships/image" Target="media/image23.png"/><Relationship Id="rId37" Type="http://schemas.openxmlformats.org/officeDocument/2006/relationships/image" Target="media/image23.png"/><Relationship Id="rId38" Type="http://schemas.openxmlformats.org/officeDocument/2006/relationships/image" Target="media/image23.png"/><Relationship Id="rId39" Type="http://schemas.openxmlformats.org/officeDocument/2006/relationships/image" Target="media/image26.png"/><Relationship Id="rId40" Type="http://schemas.openxmlformats.org/officeDocument/2006/relationships/image" Target="media/image26.png"/><Relationship Id="rId41" Type="http://schemas.openxmlformats.org/officeDocument/2006/relationships/image" Target="media/image27.png"/><Relationship Id="rId42" Type="http://schemas.openxmlformats.org/officeDocument/2006/relationships/image" Target="media/image28.png"/><Relationship Id="rId43" Type="http://schemas.openxmlformats.org/officeDocument/2006/relationships/image" Target="media/image29.png"/><Relationship Id="rId44" Type="http://schemas.openxmlformats.org/officeDocument/2006/relationships/image" Target="media/image8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2.png"/><Relationship Id="rId49" Type="http://schemas.openxmlformats.org/officeDocument/2006/relationships/image" Target="media/image33.png"/><Relationship Id="rId50" Type="http://schemas.openxmlformats.org/officeDocument/2006/relationships/image" Target="media/image32.png"/><Relationship Id="rId51" Type="http://schemas.openxmlformats.org/officeDocument/2006/relationships/image" Target="media/image34.png"/><Relationship Id="rId52" Type="http://schemas.openxmlformats.org/officeDocument/2006/relationships/image" Target="media/image35.png"/><Relationship Id="rId53" Type="http://schemas.openxmlformats.org/officeDocument/2006/relationships/image" Target="media/image4.png"/><Relationship Id="rId54" Type="http://schemas.openxmlformats.org/officeDocument/2006/relationships/image" Target="media/image4.png"/><Relationship Id="rId55" Type="http://schemas.openxmlformats.org/officeDocument/2006/relationships/image" Target="media/image21.png"/><Relationship Id="rId56" Type="http://schemas.openxmlformats.org/officeDocument/2006/relationships/image" Target="media/image19.png"/><Relationship Id="rId57" Type="http://schemas.openxmlformats.org/officeDocument/2006/relationships/image" Target="media/image36.png"/><Relationship Id="rId58" Type="http://schemas.openxmlformats.org/officeDocument/2006/relationships/image" Target="media/image36.png"/><Relationship Id="rId59" Type="http://schemas.openxmlformats.org/officeDocument/2006/relationships/image" Target="media/image37.png"/><Relationship Id="rId60" Type="http://schemas.openxmlformats.org/officeDocument/2006/relationships/image" Target="media/image23.png"/><Relationship Id="rId61" Type="http://schemas.openxmlformats.org/officeDocument/2006/relationships/image" Target="media/image23.png"/><Relationship Id="rId62" Type="http://schemas.openxmlformats.org/officeDocument/2006/relationships/image" Target="media/image38.png"/><Relationship Id="rId63" Type="http://schemas.openxmlformats.org/officeDocument/2006/relationships/image" Target="media/image4.png"/><Relationship Id="rId64" Type="http://schemas.openxmlformats.org/officeDocument/2006/relationships/image" Target="media/image5.png"/><Relationship Id="rId65" Type="http://schemas.openxmlformats.org/officeDocument/2006/relationships/image" Target="media/image39.png"/><Relationship Id="rId66" Type="http://schemas.openxmlformats.org/officeDocument/2006/relationships/footer" Target="footer1.xml"/><Relationship Id="rId67" Type="http://schemas.openxmlformats.org/officeDocument/2006/relationships/footer" Target="footer2.xml"/><Relationship Id="rId68" Type="http://schemas.openxmlformats.org/officeDocument/2006/relationships/footer" Target="footer3.xml"/><Relationship Id="rId69" Type="http://schemas.openxmlformats.org/officeDocument/2006/relationships/fontTable" Target="fontTable.xml"/><Relationship Id="rId70" Type="http://schemas.openxmlformats.org/officeDocument/2006/relationships/settings" Target="settings.xml"/><Relationship Id="rId71" Type="http://schemas.openxmlformats.org/officeDocument/2006/relationships/theme" Target="theme/theme1.xml"/><Relationship Id="rId7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 pitchFamily="0" charset="1"/>
        <a:ea typeface=""/>
        <a:cs typeface=""/>
      </a:majorFont>
      <a:minorFont>
        <a:latin typeface="等线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7605F8AE-4675-42CF-B1F8-BCF8E75B6B1F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3155</TotalTime>
  <Application>LibreOffice/24.8.5.2$Linux_X86_64 LibreOffice_project/480$Build-2</Application>
  <AppVersion>15.0000</AppVersion>
  <Pages>39</Pages>
  <Words>46429</Words>
  <Characters>47316</Characters>
  <CharactersWithSpaces>47424</CharactersWithSpaces>
  <Paragraphs>1169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2024-09-16T03:29:00Z</dcterms:created>
  <dc:creator>taiji</dc:creator>
  <dc:description/>
  <dc:language>zh-CN</dc:language>
  <cp:lastModifiedBy/>
  <cp:lastPrinted>2024-11-16T10:35:00Z</cp:lastPrinted>
  <dcterms:modified xsi:type="dcterms:W3CDTF">2025-04-26T20:16:46Z</dcterms:modified>
  <cp:revision>789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1066319E0B405EA52C55E6666598C61C_42</vt:lpwstr>
  </property>
  <property fmtid="{D5CDD505-2E9C-101B-9397-08002B2CF9AE}" pid="3" name="KSOProductBuildVer">
    <vt:lpwstr>2052-12.1.0.17900</vt:lpwstr>
  </property>
</Properties>
</file>